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5C434F"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9D0E17" w:rsidP="001529CE">
      <w:pPr>
        <w:jc w:val="both"/>
        <w:rPr>
          <w:rFonts w:ascii="Calibri" w:hAnsi="Calibri"/>
          <w:b/>
          <w:sz w:val="32"/>
        </w:rPr>
      </w:pPr>
      <w:r>
        <w:rPr>
          <w:rFonts w:ascii="Calibri" w:hAnsi="Calibri"/>
          <w:b/>
          <w:sz w:val="32"/>
        </w:rPr>
        <w:t>Faculty</w:t>
      </w:r>
      <w:r w:rsidR="00213D07">
        <w:rPr>
          <w:rFonts w:ascii="Calibri" w:hAnsi="Calibri"/>
          <w:b/>
          <w:sz w:val="32"/>
        </w:rPr>
        <w:t xml:space="preserve"> of Creative and Cultural Industries</w:t>
      </w:r>
    </w:p>
    <w:p w:rsidR="001529CE" w:rsidRPr="003C36B9" w:rsidRDefault="00213D07" w:rsidP="001529CE">
      <w:pPr>
        <w:jc w:val="both"/>
        <w:rPr>
          <w:rFonts w:ascii="Calibri" w:hAnsi="Calibri"/>
          <w:b/>
          <w:sz w:val="32"/>
        </w:rPr>
      </w:pPr>
      <w:r>
        <w:rPr>
          <w:rFonts w:ascii="Calibri" w:hAnsi="Calibri"/>
          <w:b/>
          <w:sz w:val="32"/>
        </w:rPr>
        <w:t>Institute of Industrial Research</w:t>
      </w:r>
    </w:p>
    <w:p w:rsidR="0016356C" w:rsidRPr="003C36B9" w:rsidRDefault="0016356C" w:rsidP="00E67CC2">
      <w:pPr>
        <w:jc w:val="both"/>
        <w:rPr>
          <w:rFonts w:ascii="Calibri" w:hAnsi="Calibri"/>
          <w:b/>
          <w:sz w:val="32"/>
          <w:szCs w:val="32"/>
          <w:lang w:val="en-GB"/>
        </w:rPr>
      </w:pPr>
    </w:p>
    <w:p w:rsidR="001529CE" w:rsidRPr="003C36B9" w:rsidRDefault="00213D07" w:rsidP="00E67CC2">
      <w:pPr>
        <w:jc w:val="both"/>
        <w:rPr>
          <w:rFonts w:ascii="Calibri" w:hAnsi="Calibri"/>
          <w:b/>
          <w:sz w:val="32"/>
          <w:szCs w:val="32"/>
          <w:lang w:val="en-GB"/>
        </w:rPr>
      </w:pPr>
      <w:r>
        <w:rPr>
          <w:rFonts w:ascii="Calibri" w:hAnsi="Calibri"/>
          <w:b/>
          <w:sz w:val="32"/>
          <w:szCs w:val="32"/>
          <w:lang w:val="en-GB"/>
        </w:rPr>
        <w:t>Business Associate</w:t>
      </w:r>
    </w:p>
    <w:p w:rsidR="00217785" w:rsidRPr="003C36B9" w:rsidRDefault="00213D07" w:rsidP="00E67CC2">
      <w:pPr>
        <w:jc w:val="both"/>
        <w:rPr>
          <w:rFonts w:ascii="Calibri" w:hAnsi="Calibri"/>
          <w:b/>
          <w:sz w:val="32"/>
          <w:szCs w:val="32"/>
          <w:lang w:val="en-GB"/>
        </w:rPr>
      </w:pPr>
      <w:r>
        <w:rPr>
          <w:rFonts w:ascii="Calibri" w:hAnsi="Calibri"/>
          <w:b/>
          <w:sz w:val="32"/>
          <w:szCs w:val="32"/>
          <w:lang w:val="en-GB"/>
        </w:rPr>
        <w:t>ZZ003643</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Default="00BD4A09" w:rsidP="00BD4A09">
      <w:pPr>
        <w:jc w:val="both"/>
        <w:rPr>
          <w:rFonts w:ascii="Calibri" w:hAnsi="Calibri"/>
          <w:b/>
          <w:lang w:val="en-GB"/>
        </w:rPr>
      </w:pPr>
      <w:r w:rsidRPr="003C36B9">
        <w:rPr>
          <w:rFonts w:ascii="Calibri" w:hAnsi="Calibri"/>
          <w:b/>
          <w:lang w:val="en-GB"/>
        </w:rPr>
        <w:t>TERMS OF APPOINTMENT</w:t>
      </w:r>
    </w:p>
    <w:p w:rsidR="00213D07" w:rsidRPr="003C36B9" w:rsidRDefault="00213D07" w:rsidP="00BD4A09">
      <w:pPr>
        <w:jc w:val="both"/>
        <w:rPr>
          <w:rFonts w:ascii="Calibri" w:hAnsi="Calibri"/>
          <w:lang w:val="en-GB"/>
        </w:rPr>
      </w:pPr>
      <w:r>
        <w:rPr>
          <w:rFonts w:ascii="Calibri" w:hAnsi="Calibri"/>
          <w:b/>
          <w:lang w:val="en-GB"/>
        </w:rPr>
        <w:t>Fixed-term for 18 months</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213D07">
        <w:rPr>
          <w:rFonts w:ascii="Calibri" w:hAnsi="Calibri"/>
          <w:szCs w:val="24"/>
          <w:lang w:val="en-GB"/>
        </w:rPr>
        <w:t>29,301</w:t>
      </w:r>
      <w:r w:rsidR="009D0E17">
        <w:rPr>
          <w:rFonts w:ascii="Calibri" w:hAnsi="Calibri"/>
          <w:szCs w:val="24"/>
          <w:lang w:val="en-GB"/>
        </w:rPr>
        <w:t xml:space="preserve"> </w:t>
      </w:r>
      <w:r w:rsidRPr="003C36B9">
        <w:rPr>
          <w:rFonts w:ascii="Calibri" w:hAnsi="Calibri"/>
          <w:szCs w:val="24"/>
          <w:lang w:val="en-GB"/>
        </w:rPr>
        <w:t>to £</w:t>
      </w:r>
      <w:r w:rsidR="00213D07">
        <w:rPr>
          <w:rFonts w:ascii="Calibri" w:hAnsi="Calibri"/>
          <w:szCs w:val="24"/>
          <w:lang w:val="en-GB"/>
        </w:rPr>
        <w:t>32,958</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08713C" w:rsidRPr="007923E7" w:rsidRDefault="0008713C" w:rsidP="0008713C">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In addition, the University is normally closed from Christmas Eve until New Year’s Day inclusive and </w:t>
      </w:r>
      <w:r>
        <w:rPr>
          <w:rFonts w:ascii="Calibri" w:hAnsi="Calibri"/>
          <w:lang w:val="en-GB"/>
        </w:rPr>
        <w:t>on bank holidays.</w:t>
      </w:r>
    </w:p>
    <w:p w:rsidR="00A27266" w:rsidRPr="003C36B9" w:rsidRDefault="00A27266" w:rsidP="00A27266">
      <w:pPr>
        <w:rPr>
          <w:rFonts w:ascii="Calibri" w:hAnsi="Calibri"/>
          <w:lang w:val="en-GB"/>
        </w:rPr>
      </w:pPr>
    </w:p>
    <w:p w:rsidR="00857F3A" w:rsidRDefault="00A27266" w:rsidP="00213D07">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213D07" w:rsidRDefault="00213D07" w:rsidP="00213D07">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w:t>
      </w:r>
      <w:r w:rsidRPr="007E1A98">
        <w:rPr>
          <w:rFonts w:ascii="Calibri" w:hAnsi="Calibri"/>
          <w:szCs w:val="24"/>
          <w:lang w:val="en-GB"/>
        </w:rPr>
        <w:lastRenderedPageBreak/>
        <w:t xml:space="preserve">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213D07"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213D07" w:rsidRDefault="00213D07">
      <w:pPr>
        <w:widowControl/>
        <w:rPr>
          <w:rFonts w:ascii="Calibri" w:hAnsi="Calibri"/>
          <w:lang w:val="en-GB"/>
        </w:rPr>
      </w:pPr>
      <w:r>
        <w:rPr>
          <w:rFonts w:ascii="Calibri" w:hAnsi="Calibri"/>
          <w:lang w:val="en-GB"/>
        </w:rPr>
        <w:br w:type="page"/>
      </w:r>
    </w:p>
    <w:p w:rsidR="00213D07" w:rsidRPr="007B7BCB" w:rsidRDefault="00213D07" w:rsidP="00213D07">
      <w:pPr>
        <w:rPr>
          <w:rFonts w:asciiTheme="minorHAnsi" w:hAnsiTheme="minorHAnsi"/>
          <w:b/>
          <w:szCs w:val="24"/>
        </w:rPr>
      </w:pPr>
      <w:r w:rsidRPr="007B7BCB">
        <w:rPr>
          <w:rFonts w:asciiTheme="minorHAnsi" w:hAnsiTheme="minorHAnsi"/>
          <w:b/>
          <w:szCs w:val="24"/>
        </w:rPr>
        <w:lastRenderedPageBreak/>
        <w:t>UNIVERSITY OF PORTSMOUTH – RECRUITMENT PAPERWORK</w:t>
      </w:r>
    </w:p>
    <w:p w:rsidR="00213D07" w:rsidRPr="007B7BCB" w:rsidRDefault="00213D07" w:rsidP="00213D07">
      <w:pPr>
        <w:pStyle w:val="ListParagraph"/>
        <w:numPr>
          <w:ilvl w:val="0"/>
          <w:numId w:val="1"/>
        </w:numPr>
        <w:spacing w:after="0"/>
        <w:rPr>
          <w:rFonts w:asciiTheme="minorHAnsi" w:hAnsiTheme="minorHAnsi"/>
          <w:b/>
          <w:sz w:val="24"/>
          <w:szCs w:val="24"/>
        </w:rPr>
      </w:pPr>
      <w:r w:rsidRPr="007B7BCB">
        <w:rPr>
          <w:rFonts w:asciiTheme="minorHAnsi" w:hAnsiTheme="minorHAnsi"/>
          <w:b/>
          <w:sz w:val="24"/>
          <w:szCs w:val="24"/>
        </w:rPr>
        <w:t>JOB DESCRIPTION</w:t>
      </w:r>
    </w:p>
    <w:p w:rsidR="00213D07" w:rsidRPr="007B7BCB" w:rsidRDefault="00213D07" w:rsidP="00213D0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Job Title:</w:t>
            </w:r>
          </w:p>
          <w:p w:rsidR="00213D07" w:rsidRPr="007B7BCB" w:rsidRDefault="00213D07" w:rsidP="00CF4053">
            <w:pPr>
              <w:rPr>
                <w:rFonts w:asciiTheme="minorHAnsi" w:hAnsiTheme="minorHAnsi"/>
                <w:b/>
                <w:szCs w:val="24"/>
              </w:rPr>
            </w:pPr>
          </w:p>
        </w:tc>
        <w:tc>
          <w:tcPr>
            <w:tcW w:w="5873" w:type="dxa"/>
          </w:tcPr>
          <w:p w:rsidR="00213D07" w:rsidRPr="007B7BCB" w:rsidRDefault="00213D07" w:rsidP="00CF4053">
            <w:pPr>
              <w:rPr>
                <w:rFonts w:asciiTheme="minorHAnsi" w:hAnsiTheme="minorHAnsi"/>
                <w:szCs w:val="24"/>
              </w:rPr>
            </w:pPr>
            <w:r w:rsidRPr="007B7BCB">
              <w:rPr>
                <w:rFonts w:asciiTheme="minorHAnsi" w:hAnsiTheme="minorHAnsi"/>
                <w:szCs w:val="24"/>
              </w:rPr>
              <w:t xml:space="preserve">Business Associate </w:t>
            </w:r>
          </w:p>
        </w:tc>
      </w:tr>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Grade:</w:t>
            </w:r>
          </w:p>
          <w:p w:rsidR="00213D07" w:rsidRPr="007B7BCB" w:rsidRDefault="00213D07" w:rsidP="00CF4053">
            <w:pPr>
              <w:rPr>
                <w:rFonts w:asciiTheme="minorHAnsi" w:hAnsiTheme="minorHAnsi"/>
                <w:b/>
                <w:szCs w:val="24"/>
              </w:rPr>
            </w:pPr>
          </w:p>
        </w:tc>
        <w:tc>
          <w:tcPr>
            <w:tcW w:w="5873" w:type="dxa"/>
          </w:tcPr>
          <w:p w:rsidR="00213D07" w:rsidRPr="007B7BCB" w:rsidRDefault="00213D07" w:rsidP="00CF4053">
            <w:pPr>
              <w:rPr>
                <w:rFonts w:asciiTheme="minorHAnsi" w:hAnsiTheme="minorHAnsi"/>
                <w:szCs w:val="24"/>
              </w:rPr>
            </w:pPr>
            <w:r w:rsidRPr="007B7BCB">
              <w:rPr>
                <w:rFonts w:asciiTheme="minorHAnsi" w:hAnsiTheme="minorHAnsi"/>
                <w:szCs w:val="24"/>
              </w:rPr>
              <w:t>6</w:t>
            </w:r>
          </w:p>
        </w:tc>
      </w:tr>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Faculty/Centre:</w:t>
            </w:r>
          </w:p>
          <w:p w:rsidR="00213D07" w:rsidRPr="007B7BCB" w:rsidRDefault="00213D07" w:rsidP="00CF4053">
            <w:pPr>
              <w:rPr>
                <w:rFonts w:asciiTheme="minorHAnsi" w:hAnsiTheme="minorHAnsi"/>
                <w:b/>
                <w:szCs w:val="24"/>
              </w:rPr>
            </w:pPr>
          </w:p>
        </w:tc>
        <w:tc>
          <w:tcPr>
            <w:tcW w:w="5873" w:type="dxa"/>
          </w:tcPr>
          <w:p w:rsidR="00213D07" w:rsidRPr="007B7BCB" w:rsidRDefault="00213D07" w:rsidP="00213D07">
            <w:pPr>
              <w:rPr>
                <w:rFonts w:asciiTheme="minorHAnsi" w:hAnsiTheme="minorHAnsi"/>
                <w:szCs w:val="24"/>
              </w:rPr>
            </w:pPr>
            <w:r w:rsidRPr="007B7BCB">
              <w:rPr>
                <w:rFonts w:asciiTheme="minorHAnsi" w:hAnsiTheme="minorHAnsi"/>
                <w:szCs w:val="24"/>
              </w:rPr>
              <w:t xml:space="preserve">Creative and Cultural Industries </w:t>
            </w:r>
          </w:p>
        </w:tc>
      </w:tr>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Department/Service:</w:t>
            </w:r>
          </w:p>
          <w:p w:rsidR="00213D07" w:rsidRPr="007B7BCB" w:rsidRDefault="00213D07" w:rsidP="00CF4053">
            <w:pPr>
              <w:rPr>
                <w:rFonts w:asciiTheme="minorHAnsi" w:hAnsiTheme="minorHAnsi"/>
                <w:b/>
                <w:szCs w:val="24"/>
              </w:rPr>
            </w:pPr>
            <w:r w:rsidRPr="007B7BCB">
              <w:rPr>
                <w:rFonts w:asciiTheme="minorHAnsi" w:hAnsiTheme="minorHAnsi"/>
                <w:b/>
                <w:szCs w:val="24"/>
              </w:rPr>
              <w:t>Location:</w:t>
            </w:r>
          </w:p>
        </w:tc>
        <w:tc>
          <w:tcPr>
            <w:tcW w:w="5873" w:type="dxa"/>
          </w:tcPr>
          <w:p w:rsidR="00213D07" w:rsidRDefault="00213D07" w:rsidP="00CF4053">
            <w:pPr>
              <w:rPr>
                <w:rFonts w:asciiTheme="minorHAnsi" w:hAnsiTheme="minorHAnsi"/>
                <w:szCs w:val="24"/>
              </w:rPr>
            </w:pPr>
            <w:r w:rsidRPr="007B7BCB">
              <w:rPr>
                <w:rFonts w:asciiTheme="minorHAnsi" w:hAnsiTheme="minorHAnsi"/>
                <w:szCs w:val="24"/>
              </w:rPr>
              <w:t xml:space="preserve">Institute of Industrial Research </w:t>
            </w:r>
          </w:p>
          <w:p w:rsidR="00213D07" w:rsidRPr="007B7BCB" w:rsidRDefault="00213D07" w:rsidP="00CF4053">
            <w:pPr>
              <w:rPr>
                <w:rFonts w:asciiTheme="minorHAnsi" w:hAnsiTheme="minorHAnsi"/>
                <w:szCs w:val="24"/>
              </w:rPr>
            </w:pPr>
            <w:r w:rsidRPr="007B7BCB">
              <w:rPr>
                <w:rFonts w:asciiTheme="minorHAnsi" w:hAnsiTheme="minorHAnsi"/>
                <w:szCs w:val="24"/>
              </w:rPr>
              <w:t xml:space="preserve">South Coast Centre of Excellence </w:t>
            </w:r>
          </w:p>
        </w:tc>
      </w:tr>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Position Reference No:</w:t>
            </w:r>
          </w:p>
          <w:p w:rsidR="00213D07" w:rsidRPr="007B7BCB" w:rsidRDefault="00213D07" w:rsidP="00CF4053">
            <w:pPr>
              <w:rPr>
                <w:rFonts w:asciiTheme="minorHAnsi" w:hAnsiTheme="minorHAnsi"/>
                <w:b/>
                <w:szCs w:val="24"/>
              </w:rPr>
            </w:pPr>
          </w:p>
        </w:tc>
        <w:tc>
          <w:tcPr>
            <w:tcW w:w="5873" w:type="dxa"/>
          </w:tcPr>
          <w:p w:rsidR="00213D07" w:rsidRPr="007B7BCB" w:rsidRDefault="00213D07" w:rsidP="00CF4053">
            <w:pPr>
              <w:rPr>
                <w:rFonts w:asciiTheme="minorHAnsi" w:hAnsiTheme="minorHAnsi"/>
                <w:szCs w:val="24"/>
              </w:rPr>
            </w:pPr>
            <w:r w:rsidRPr="007B7BCB">
              <w:rPr>
                <w:rFonts w:asciiTheme="minorHAnsi" w:hAnsiTheme="minorHAnsi"/>
                <w:szCs w:val="24"/>
              </w:rPr>
              <w:t>ZZ003643</w:t>
            </w:r>
          </w:p>
        </w:tc>
      </w:tr>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Cost Centre:</w:t>
            </w:r>
          </w:p>
          <w:p w:rsidR="00213D07" w:rsidRPr="007B7BCB" w:rsidRDefault="00213D07" w:rsidP="00CF4053">
            <w:pPr>
              <w:rPr>
                <w:rFonts w:asciiTheme="minorHAnsi" w:hAnsiTheme="minorHAnsi"/>
                <w:b/>
                <w:szCs w:val="24"/>
              </w:rPr>
            </w:pPr>
          </w:p>
        </w:tc>
        <w:tc>
          <w:tcPr>
            <w:tcW w:w="5873" w:type="dxa"/>
          </w:tcPr>
          <w:p w:rsidR="00213D07" w:rsidRPr="007B7BCB" w:rsidRDefault="00213D07" w:rsidP="00CF4053">
            <w:pPr>
              <w:rPr>
                <w:rFonts w:asciiTheme="minorHAnsi" w:hAnsiTheme="minorHAnsi"/>
                <w:szCs w:val="24"/>
              </w:rPr>
            </w:pPr>
            <w:r w:rsidRPr="007B7BCB">
              <w:rPr>
                <w:rFonts w:asciiTheme="minorHAnsi" w:hAnsiTheme="minorHAnsi"/>
                <w:szCs w:val="24"/>
              </w:rPr>
              <w:t>19651</w:t>
            </w:r>
          </w:p>
        </w:tc>
      </w:tr>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Responsible to:</w:t>
            </w:r>
          </w:p>
          <w:p w:rsidR="00213D07" w:rsidRPr="007B7BCB" w:rsidRDefault="00213D07" w:rsidP="00CF4053">
            <w:pPr>
              <w:rPr>
                <w:rFonts w:asciiTheme="minorHAnsi" w:hAnsiTheme="minorHAnsi"/>
                <w:b/>
                <w:szCs w:val="24"/>
              </w:rPr>
            </w:pPr>
          </w:p>
        </w:tc>
        <w:tc>
          <w:tcPr>
            <w:tcW w:w="5873" w:type="dxa"/>
          </w:tcPr>
          <w:p w:rsidR="00213D07" w:rsidRPr="007B7BCB" w:rsidRDefault="00213D07" w:rsidP="007F7C2B">
            <w:pPr>
              <w:rPr>
                <w:rFonts w:asciiTheme="minorHAnsi" w:hAnsiTheme="minorHAnsi"/>
                <w:szCs w:val="24"/>
              </w:rPr>
            </w:pPr>
            <w:r w:rsidRPr="007B7BCB">
              <w:rPr>
                <w:rFonts w:asciiTheme="minorHAnsi" w:hAnsiTheme="minorHAnsi"/>
                <w:szCs w:val="24"/>
              </w:rPr>
              <w:t xml:space="preserve">Director of IIR, Innovation Fellow of the </w:t>
            </w:r>
            <w:proofErr w:type="spellStart"/>
            <w:r w:rsidRPr="007B7BCB">
              <w:rPr>
                <w:rFonts w:asciiTheme="minorHAnsi" w:hAnsiTheme="minorHAnsi"/>
                <w:szCs w:val="24"/>
              </w:rPr>
              <w:t>CoE</w:t>
            </w:r>
            <w:proofErr w:type="spellEnd"/>
            <w:r w:rsidRPr="007B7BCB">
              <w:rPr>
                <w:rFonts w:asciiTheme="minorHAnsi" w:hAnsiTheme="minorHAnsi"/>
                <w:szCs w:val="24"/>
              </w:rPr>
              <w:t xml:space="preserve"> and the other Centre Directors </w:t>
            </w:r>
            <w:bookmarkStart w:id="0" w:name="_GoBack"/>
            <w:bookmarkEnd w:id="0"/>
          </w:p>
        </w:tc>
      </w:tr>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Responsible for:</w:t>
            </w:r>
          </w:p>
          <w:p w:rsidR="00213D07" w:rsidRPr="007B7BCB" w:rsidRDefault="00213D07" w:rsidP="00CF4053">
            <w:pPr>
              <w:rPr>
                <w:rFonts w:asciiTheme="minorHAnsi" w:hAnsiTheme="minorHAnsi"/>
                <w:b/>
                <w:szCs w:val="24"/>
              </w:rPr>
            </w:pPr>
          </w:p>
        </w:tc>
        <w:tc>
          <w:tcPr>
            <w:tcW w:w="5873" w:type="dxa"/>
          </w:tcPr>
          <w:p w:rsidR="00213D07" w:rsidRPr="007B7BCB" w:rsidRDefault="00213D07" w:rsidP="00CF4053">
            <w:pPr>
              <w:rPr>
                <w:rFonts w:asciiTheme="minorHAnsi" w:hAnsiTheme="minorHAnsi"/>
                <w:szCs w:val="24"/>
              </w:rPr>
            </w:pPr>
            <w:r w:rsidRPr="007B7BCB">
              <w:rPr>
                <w:rFonts w:asciiTheme="minorHAnsi" w:hAnsiTheme="minorHAnsi"/>
                <w:szCs w:val="24"/>
              </w:rPr>
              <w:t>None</w:t>
            </w:r>
          </w:p>
        </w:tc>
      </w:tr>
      <w:tr w:rsidR="00213D07" w:rsidRPr="007B7BCB" w:rsidTr="00CF4053">
        <w:tc>
          <w:tcPr>
            <w:tcW w:w="3369" w:type="dxa"/>
          </w:tcPr>
          <w:p w:rsidR="00213D07" w:rsidRPr="007B7BCB" w:rsidRDefault="00213D07" w:rsidP="00CF4053">
            <w:pPr>
              <w:rPr>
                <w:rFonts w:asciiTheme="minorHAnsi" w:hAnsiTheme="minorHAnsi"/>
                <w:b/>
                <w:szCs w:val="24"/>
              </w:rPr>
            </w:pPr>
            <w:r w:rsidRPr="007B7BCB">
              <w:rPr>
                <w:rFonts w:asciiTheme="minorHAnsi" w:hAnsiTheme="minorHAnsi"/>
                <w:b/>
                <w:szCs w:val="24"/>
              </w:rPr>
              <w:t>Effective date of job description:</w:t>
            </w:r>
          </w:p>
        </w:tc>
        <w:tc>
          <w:tcPr>
            <w:tcW w:w="5873" w:type="dxa"/>
          </w:tcPr>
          <w:p w:rsidR="00213D07" w:rsidRPr="007B7BCB" w:rsidRDefault="00510E0B" w:rsidP="00CF4053">
            <w:pPr>
              <w:rPr>
                <w:rFonts w:asciiTheme="minorHAnsi" w:hAnsiTheme="minorHAnsi"/>
                <w:szCs w:val="24"/>
              </w:rPr>
            </w:pPr>
            <w:r>
              <w:rPr>
                <w:rFonts w:asciiTheme="minorHAnsi" w:hAnsiTheme="minorHAnsi"/>
                <w:szCs w:val="24"/>
              </w:rPr>
              <w:t>Novem</w:t>
            </w:r>
            <w:r w:rsidR="00213D07" w:rsidRPr="007B7BCB">
              <w:rPr>
                <w:rFonts w:asciiTheme="minorHAnsi" w:hAnsiTheme="minorHAnsi"/>
                <w:szCs w:val="24"/>
              </w:rPr>
              <w:t>ber 2016</w:t>
            </w:r>
          </w:p>
        </w:tc>
      </w:tr>
    </w:tbl>
    <w:p w:rsidR="00213D07" w:rsidRPr="007B7BCB" w:rsidRDefault="00213D07" w:rsidP="00213D0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13D07" w:rsidRPr="007B7BCB" w:rsidTr="00CF4053">
        <w:tc>
          <w:tcPr>
            <w:tcW w:w="9242" w:type="dxa"/>
          </w:tcPr>
          <w:p w:rsidR="00213D07" w:rsidRPr="007B7BCB" w:rsidRDefault="00213D07" w:rsidP="00CF4053">
            <w:pPr>
              <w:rPr>
                <w:rFonts w:asciiTheme="minorHAnsi" w:hAnsiTheme="minorHAnsi"/>
                <w:i/>
                <w:szCs w:val="24"/>
              </w:rPr>
            </w:pPr>
            <w:r w:rsidRPr="007B7BCB">
              <w:rPr>
                <w:rFonts w:asciiTheme="minorHAnsi" w:hAnsiTheme="minorHAnsi"/>
                <w:b/>
                <w:szCs w:val="24"/>
              </w:rPr>
              <w:t>Purpose of Job</w:t>
            </w:r>
            <w:r w:rsidRPr="007B7BCB">
              <w:rPr>
                <w:rFonts w:asciiTheme="minorHAnsi" w:hAnsiTheme="minorHAnsi"/>
                <w:szCs w:val="24"/>
              </w:rPr>
              <w:t>:</w:t>
            </w:r>
            <w:r w:rsidRPr="007B7BCB">
              <w:rPr>
                <w:rFonts w:asciiTheme="minorHAnsi" w:hAnsiTheme="minorHAnsi"/>
                <w:i/>
                <w:szCs w:val="24"/>
              </w:rPr>
              <w:t xml:space="preserve"> </w:t>
            </w:r>
          </w:p>
        </w:tc>
      </w:tr>
      <w:tr w:rsidR="00213D07" w:rsidRPr="007B7BCB" w:rsidTr="00CF4053">
        <w:tc>
          <w:tcPr>
            <w:tcW w:w="9242" w:type="dxa"/>
          </w:tcPr>
          <w:p w:rsidR="00213D07" w:rsidRPr="007B7BCB" w:rsidRDefault="00213D07" w:rsidP="00CF4053">
            <w:pPr>
              <w:rPr>
                <w:rFonts w:asciiTheme="minorHAnsi" w:hAnsiTheme="minorHAnsi"/>
                <w:szCs w:val="24"/>
                <w:lang w:eastAsia="en-GB"/>
              </w:rPr>
            </w:pPr>
            <w:r w:rsidRPr="007B7BCB">
              <w:rPr>
                <w:rStyle w:val="apple-converted-space"/>
                <w:rFonts w:asciiTheme="minorHAnsi" w:hAnsiTheme="minorHAnsi" w:cs="Arial"/>
                <w:color w:val="000000"/>
                <w:szCs w:val="24"/>
                <w:shd w:val="clear" w:color="auto" w:fill="FFFFFF"/>
              </w:rPr>
              <w:t xml:space="preserve">The Business Associate will manage activities within the Centre’s agreed portfolio of deliverables and also manage existing relationships with Satellite Applications Catapult, industry, funding bodies &amp; the partner </w:t>
            </w:r>
            <w:proofErr w:type="spellStart"/>
            <w:r w:rsidRPr="007B7BCB">
              <w:rPr>
                <w:rStyle w:val="apple-converted-space"/>
                <w:rFonts w:asciiTheme="minorHAnsi" w:hAnsiTheme="minorHAnsi" w:cs="Arial"/>
                <w:color w:val="000000"/>
                <w:szCs w:val="24"/>
                <w:shd w:val="clear" w:color="auto" w:fill="FFFFFF"/>
              </w:rPr>
              <w:t>organisations</w:t>
            </w:r>
            <w:proofErr w:type="spellEnd"/>
            <w:r w:rsidRPr="007B7BCB">
              <w:rPr>
                <w:rStyle w:val="apple-converted-space"/>
                <w:rFonts w:asciiTheme="minorHAnsi" w:hAnsiTheme="minorHAnsi" w:cs="Arial"/>
                <w:color w:val="000000"/>
                <w:szCs w:val="24"/>
                <w:shd w:val="clear" w:color="auto" w:fill="FFFFFF"/>
              </w:rPr>
              <w:t xml:space="preserve">.  To be part of a team to create business opportunities working with the Centre’s Directors that can be converted into successful funded collaborative projects.  </w:t>
            </w:r>
          </w:p>
        </w:tc>
      </w:tr>
    </w:tbl>
    <w:p w:rsidR="00213D07" w:rsidRPr="007B7BCB" w:rsidRDefault="00213D07" w:rsidP="00213D0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13D07" w:rsidRPr="007B7BCB" w:rsidTr="00CF4053">
        <w:tc>
          <w:tcPr>
            <w:tcW w:w="9242" w:type="dxa"/>
          </w:tcPr>
          <w:p w:rsidR="00213D07" w:rsidRPr="007B7BCB" w:rsidRDefault="00213D07" w:rsidP="00CF4053">
            <w:pPr>
              <w:rPr>
                <w:rFonts w:asciiTheme="minorHAnsi" w:hAnsiTheme="minorHAnsi"/>
                <w:b/>
                <w:szCs w:val="24"/>
              </w:rPr>
            </w:pPr>
            <w:r w:rsidRPr="007B7BCB">
              <w:rPr>
                <w:rFonts w:asciiTheme="minorHAnsi" w:hAnsiTheme="minorHAnsi"/>
                <w:b/>
                <w:szCs w:val="24"/>
              </w:rPr>
              <w:t xml:space="preserve">Key Responsibilities: </w:t>
            </w:r>
          </w:p>
        </w:tc>
      </w:tr>
      <w:tr w:rsidR="00213D07" w:rsidRPr="007B7BCB" w:rsidTr="00CF4053">
        <w:tc>
          <w:tcPr>
            <w:tcW w:w="9242" w:type="dxa"/>
          </w:tcPr>
          <w:p w:rsidR="00213D07" w:rsidRPr="007B7BCB" w:rsidRDefault="00213D07" w:rsidP="00CF4053">
            <w:pPr>
              <w:rPr>
                <w:rFonts w:asciiTheme="minorHAnsi" w:hAnsiTheme="minorHAnsi"/>
                <w:i/>
                <w:szCs w:val="24"/>
              </w:rPr>
            </w:pPr>
            <w:r w:rsidRPr="007B7BCB">
              <w:rPr>
                <w:rFonts w:asciiTheme="minorHAnsi" w:hAnsiTheme="minorHAnsi"/>
                <w:i/>
                <w:szCs w:val="24"/>
              </w:rPr>
              <w:t xml:space="preserve"> </w:t>
            </w:r>
          </w:p>
          <w:p w:rsidR="00213D07" w:rsidRPr="007B7BCB" w:rsidRDefault="00213D07" w:rsidP="00213D07">
            <w:pPr>
              <w:pStyle w:val="ListParagraph"/>
              <w:numPr>
                <w:ilvl w:val="0"/>
                <w:numId w:val="13"/>
              </w:numPr>
              <w:spacing w:after="0"/>
              <w:rPr>
                <w:rFonts w:asciiTheme="minorHAnsi" w:hAnsiTheme="minorHAnsi"/>
                <w:color w:val="000000"/>
                <w:sz w:val="24"/>
                <w:szCs w:val="24"/>
              </w:rPr>
            </w:pPr>
            <w:r w:rsidRPr="007B7BCB">
              <w:rPr>
                <w:rFonts w:asciiTheme="minorHAnsi" w:hAnsiTheme="minorHAnsi"/>
                <w:color w:val="000000"/>
                <w:sz w:val="24"/>
                <w:szCs w:val="24"/>
              </w:rPr>
              <w:t>To be responsible for the initiation, development, submission and coordination of activates on behalf of the Centres Directors ensuring that processes are adhered to.</w:t>
            </w:r>
          </w:p>
          <w:p w:rsidR="00213D07" w:rsidRPr="007B7BCB" w:rsidRDefault="00213D07" w:rsidP="00213D07">
            <w:pPr>
              <w:pStyle w:val="ListParagraph"/>
              <w:numPr>
                <w:ilvl w:val="0"/>
                <w:numId w:val="13"/>
              </w:numPr>
              <w:spacing w:after="0"/>
              <w:rPr>
                <w:rFonts w:asciiTheme="minorHAnsi" w:hAnsiTheme="minorHAnsi"/>
                <w:color w:val="000000"/>
                <w:sz w:val="24"/>
                <w:szCs w:val="24"/>
              </w:rPr>
            </w:pPr>
            <w:r w:rsidRPr="007B7BCB">
              <w:rPr>
                <w:rFonts w:asciiTheme="minorHAnsi" w:hAnsiTheme="minorHAnsi"/>
                <w:color w:val="000000"/>
                <w:sz w:val="24"/>
                <w:szCs w:val="24"/>
              </w:rPr>
              <w:t>Coordination of prospective and existing stakeholders and partners, including internal and external partners</w:t>
            </w:r>
          </w:p>
          <w:p w:rsidR="00213D07" w:rsidRPr="007B7BCB" w:rsidRDefault="00213D07" w:rsidP="00213D07">
            <w:pPr>
              <w:pStyle w:val="ListParagraph"/>
              <w:numPr>
                <w:ilvl w:val="0"/>
                <w:numId w:val="13"/>
              </w:numPr>
              <w:spacing w:after="0"/>
              <w:rPr>
                <w:rFonts w:asciiTheme="minorHAnsi" w:hAnsiTheme="minorHAnsi"/>
                <w:color w:val="000000"/>
                <w:sz w:val="24"/>
                <w:szCs w:val="24"/>
              </w:rPr>
            </w:pPr>
            <w:r w:rsidRPr="007B7BCB">
              <w:rPr>
                <w:rFonts w:asciiTheme="minorHAnsi" w:hAnsiTheme="minorHAnsi"/>
                <w:color w:val="000000"/>
                <w:sz w:val="24"/>
                <w:szCs w:val="24"/>
              </w:rPr>
              <w:t xml:space="preserve">Drive the Centres processes through to completion stage ensuring appropriate coordination of internal resources and support including the necessary paper work is complete. </w:t>
            </w:r>
          </w:p>
          <w:p w:rsidR="00213D07" w:rsidRPr="007B7BCB" w:rsidRDefault="00213D07" w:rsidP="00213D07">
            <w:pPr>
              <w:pStyle w:val="ListParagraph"/>
              <w:numPr>
                <w:ilvl w:val="0"/>
                <w:numId w:val="13"/>
              </w:numPr>
              <w:spacing w:after="0"/>
              <w:rPr>
                <w:rFonts w:asciiTheme="minorHAnsi" w:hAnsiTheme="minorHAnsi"/>
                <w:color w:val="000000"/>
                <w:sz w:val="24"/>
                <w:szCs w:val="24"/>
              </w:rPr>
            </w:pPr>
            <w:r w:rsidRPr="007B7BCB">
              <w:rPr>
                <w:rFonts w:asciiTheme="minorHAnsi" w:hAnsiTheme="minorHAnsi"/>
                <w:color w:val="000000"/>
                <w:sz w:val="24"/>
                <w:szCs w:val="24"/>
              </w:rPr>
              <w:t>Liaising with Funding organisations to ensure partners are aware of current calls and what is needed to meet the funding criteria</w:t>
            </w:r>
          </w:p>
          <w:p w:rsidR="00213D07" w:rsidRPr="007B7BCB" w:rsidRDefault="00213D07" w:rsidP="00213D07">
            <w:pPr>
              <w:pStyle w:val="ListParagraph"/>
              <w:numPr>
                <w:ilvl w:val="0"/>
                <w:numId w:val="13"/>
              </w:numPr>
              <w:spacing w:after="0"/>
              <w:rPr>
                <w:rFonts w:asciiTheme="minorHAnsi" w:hAnsiTheme="minorHAnsi"/>
                <w:color w:val="000000"/>
                <w:sz w:val="24"/>
                <w:szCs w:val="24"/>
              </w:rPr>
            </w:pPr>
            <w:r w:rsidRPr="007B7BCB">
              <w:rPr>
                <w:rFonts w:asciiTheme="minorHAnsi" w:hAnsiTheme="minorHAnsi"/>
                <w:color w:val="000000"/>
                <w:sz w:val="24"/>
                <w:szCs w:val="24"/>
              </w:rPr>
              <w:t xml:space="preserve">Help with the coordination of research and innovation proposals </w:t>
            </w:r>
          </w:p>
          <w:p w:rsidR="00213D07" w:rsidRPr="007B7BCB" w:rsidRDefault="00213D07" w:rsidP="00CF4053">
            <w:pPr>
              <w:rPr>
                <w:rFonts w:asciiTheme="minorHAnsi" w:hAnsiTheme="minorHAnsi"/>
                <w:szCs w:val="24"/>
              </w:rPr>
            </w:pPr>
          </w:p>
          <w:p w:rsidR="00213D07" w:rsidRPr="007B7BCB" w:rsidRDefault="00213D07" w:rsidP="00CF4053">
            <w:pPr>
              <w:rPr>
                <w:rFonts w:asciiTheme="minorHAnsi" w:hAnsiTheme="minorHAnsi"/>
                <w:b/>
                <w:color w:val="7F7F7F"/>
                <w:szCs w:val="24"/>
              </w:rPr>
            </w:pPr>
            <w:r w:rsidRPr="007B7BCB">
              <w:rPr>
                <w:rFonts w:asciiTheme="minorHAnsi" w:hAnsiTheme="minorHAnsi"/>
                <w:b/>
                <w:szCs w:val="24"/>
              </w:rPr>
              <w:t>Additional expectations of the role holder</w:t>
            </w:r>
          </w:p>
          <w:p w:rsidR="00213D07" w:rsidRPr="007B7BCB" w:rsidRDefault="00213D07" w:rsidP="00CF4053">
            <w:pPr>
              <w:rPr>
                <w:rFonts w:asciiTheme="minorHAnsi" w:hAnsiTheme="minorHAnsi"/>
                <w:szCs w:val="24"/>
              </w:rPr>
            </w:pPr>
            <w:r w:rsidRPr="007B7BCB">
              <w:rPr>
                <w:rFonts w:asciiTheme="minorHAnsi" w:hAnsiTheme="minorHAnsi"/>
                <w:szCs w:val="24"/>
              </w:rPr>
              <w:t xml:space="preserve">With the guidance of the </w:t>
            </w:r>
            <w:proofErr w:type="spellStart"/>
            <w:r w:rsidRPr="007B7BCB">
              <w:rPr>
                <w:rFonts w:asciiTheme="minorHAnsi" w:hAnsiTheme="minorHAnsi"/>
                <w:szCs w:val="24"/>
              </w:rPr>
              <w:t>Centres</w:t>
            </w:r>
            <w:proofErr w:type="spellEnd"/>
            <w:r w:rsidRPr="007B7BCB">
              <w:rPr>
                <w:rFonts w:asciiTheme="minorHAnsi" w:hAnsiTheme="minorHAnsi"/>
                <w:szCs w:val="24"/>
              </w:rPr>
              <w:t xml:space="preserve"> Directors the role holder is required to plan, </w:t>
            </w:r>
            <w:proofErr w:type="spellStart"/>
            <w:r w:rsidRPr="007B7BCB">
              <w:rPr>
                <w:rFonts w:asciiTheme="minorHAnsi" w:hAnsiTheme="minorHAnsi"/>
                <w:szCs w:val="24"/>
              </w:rPr>
              <w:t>prioritise</w:t>
            </w:r>
            <w:proofErr w:type="spellEnd"/>
            <w:r w:rsidRPr="007B7BCB">
              <w:rPr>
                <w:rFonts w:asciiTheme="minorHAnsi" w:hAnsiTheme="minorHAnsi"/>
                <w:szCs w:val="24"/>
              </w:rPr>
              <w:t xml:space="preserve"> and </w:t>
            </w:r>
            <w:proofErr w:type="spellStart"/>
            <w:r w:rsidRPr="007B7BCB">
              <w:rPr>
                <w:rFonts w:asciiTheme="minorHAnsi" w:hAnsiTheme="minorHAnsi"/>
                <w:szCs w:val="24"/>
              </w:rPr>
              <w:t>organise</w:t>
            </w:r>
            <w:proofErr w:type="spellEnd"/>
            <w:r w:rsidRPr="007B7BCB">
              <w:rPr>
                <w:rFonts w:asciiTheme="minorHAnsi" w:hAnsiTheme="minorHAnsi"/>
                <w:szCs w:val="24"/>
              </w:rPr>
              <w:t xml:space="preserve"> their own workload, regularly reporting the progress of elements of </w:t>
            </w:r>
          </w:p>
          <w:p w:rsidR="00213D07" w:rsidRPr="007B7BCB" w:rsidRDefault="00213D07" w:rsidP="00CF4053">
            <w:pPr>
              <w:rPr>
                <w:rFonts w:asciiTheme="minorHAnsi" w:hAnsiTheme="minorHAnsi"/>
                <w:szCs w:val="24"/>
              </w:rPr>
            </w:pPr>
            <w:r w:rsidRPr="007B7BCB">
              <w:rPr>
                <w:rFonts w:asciiTheme="minorHAnsi" w:hAnsiTheme="minorHAnsi"/>
                <w:szCs w:val="24"/>
              </w:rPr>
              <w:t xml:space="preserve"> To communicate with team members and liaise and network with relevant others, contributing to effective working relations</w:t>
            </w:r>
          </w:p>
          <w:p w:rsidR="00213D07" w:rsidRPr="007B7BCB" w:rsidRDefault="00213D07" w:rsidP="00CF4053">
            <w:pPr>
              <w:rPr>
                <w:rFonts w:asciiTheme="minorHAnsi" w:hAnsiTheme="minorHAnsi"/>
                <w:szCs w:val="24"/>
              </w:rPr>
            </w:pPr>
            <w:r w:rsidRPr="007B7BCB">
              <w:rPr>
                <w:rFonts w:asciiTheme="minorHAnsi" w:hAnsiTheme="minorHAnsi"/>
                <w:szCs w:val="24"/>
              </w:rPr>
              <w:t>To attend team meetings when required providing relevant and timely information, in order to aid management decision making</w:t>
            </w:r>
          </w:p>
          <w:p w:rsidR="00213D07" w:rsidRPr="007B7BCB" w:rsidRDefault="00213D07" w:rsidP="00CF4053">
            <w:pPr>
              <w:rPr>
                <w:rFonts w:asciiTheme="minorHAnsi" w:hAnsiTheme="minorHAnsi"/>
                <w:szCs w:val="24"/>
              </w:rPr>
            </w:pPr>
            <w:r w:rsidRPr="007B7BCB">
              <w:rPr>
                <w:rFonts w:asciiTheme="minorHAnsi" w:hAnsiTheme="minorHAnsi"/>
                <w:szCs w:val="24"/>
              </w:rPr>
              <w:t>To solve problems that may occur during the length of the research project using guidelines or a set of procedures</w:t>
            </w:r>
          </w:p>
          <w:p w:rsidR="00213D07" w:rsidRPr="007B7BCB" w:rsidRDefault="00213D07" w:rsidP="00CF4053">
            <w:pPr>
              <w:rPr>
                <w:rFonts w:asciiTheme="minorHAnsi" w:hAnsiTheme="minorHAnsi"/>
                <w:szCs w:val="24"/>
              </w:rPr>
            </w:pPr>
            <w:r w:rsidRPr="007B7BCB">
              <w:rPr>
                <w:rFonts w:asciiTheme="minorHAnsi" w:hAnsiTheme="minorHAnsi"/>
                <w:szCs w:val="24"/>
              </w:rPr>
              <w:lastRenderedPageBreak/>
              <w:t>To participate in and contribute to a performance &amp; development review (PDR), ensuring that work produced is in line with the Department/Faculty/University aims</w:t>
            </w:r>
          </w:p>
          <w:p w:rsidR="00213D07" w:rsidRPr="007B7BCB" w:rsidRDefault="00213D07" w:rsidP="00CF4053">
            <w:pPr>
              <w:rPr>
                <w:rFonts w:asciiTheme="minorHAnsi" w:hAnsiTheme="minorHAnsi"/>
                <w:szCs w:val="24"/>
              </w:rPr>
            </w:pPr>
            <w:r w:rsidRPr="007B7BCB">
              <w:rPr>
                <w:rFonts w:asciiTheme="minorHAnsi" w:hAnsiTheme="minorHAnsi"/>
                <w:szCs w:val="24"/>
              </w:rPr>
              <w:t>To comply with the University's Health and Safety Policy and pay due care to own safety and the safety of others.  Report all accidents, near misses and unsafe circumstances to line management</w:t>
            </w:r>
          </w:p>
          <w:p w:rsidR="00213D07" w:rsidRPr="007B7BCB" w:rsidRDefault="00213D07" w:rsidP="00CF4053">
            <w:pPr>
              <w:rPr>
                <w:rFonts w:asciiTheme="minorHAnsi" w:hAnsiTheme="minorHAnsi"/>
                <w:szCs w:val="24"/>
              </w:rPr>
            </w:pPr>
            <w:r w:rsidRPr="007B7BCB">
              <w:rPr>
                <w:rFonts w:asciiTheme="minorHAnsi" w:hAnsiTheme="minorHAnsi"/>
                <w:szCs w:val="24"/>
              </w:rPr>
              <w:t xml:space="preserve">Any other duties as required by the Head of Department and/or the Principle Investigator </w:t>
            </w:r>
          </w:p>
        </w:tc>
      </w:tr>
    </w:tbl>
    <w:p w:rsidR="00213D07" w:rsidRPr="007B7BCB" w:rsidRDefault="00213D07" w:rsidP="00213D0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13D07" w:rsidRPr="007B7BCB" w:rsidTr="00CF4053">
        <w:tc>
          <w:tcPr>
            <w:tcW w:w="9242" w:type="dxa"/>
          </w:tcPr>
          <w:p w:rsidR="00213D07" w:rsidRPr="007B7BCB" w:rsidRDefault="00213D07" w:rsidP="00CF4053">
            <w:pPr>
              <w:rPr>
                <w:rFonts w:asciiTheme="minorHAnsi" w:hAnsiTheme="minorHAnsi"/>
                <w:b/>
                <w:szCs w:val="24"/>
              </w:rPr>
            </w:pPr>
            <w:r w:rsidRPr="007B7BCB">
              <w:rPr>
                <w:rFonts w:asciiTheme="minorHAnsi" w:hAnsiTheme="minorHAnsi"/>
                <w:b/>
                <w:szCs w:val="24"/>
              </w:rPr>
              <w:t xml:space="preserve">Working Relationships: </w:t>
            </w:r>
          </w:p>
        </w:tc>
      </w:tr>
      <w:tr w:rsidR="00213D07" w:rsidRPr="007B7BCB" w:rsidTr="00CF4053">
        <w:tc>
          <w:tcPr>
            <w:tcW w:w="9242" w:type="dxa"/>
          </w:tcPr>
          <w:p w:rsidR="00213D07" w:rsidRPr="007B7BCB" w:rsidRDefault="00213D07" w:rsidP="00CF4053">
            <w:pPr>
              <w:rPr>
                <w:rFonts w:asciiTheme="minorHAnsi" w:hAnsiTheme="minorHAnsi"/>
                <w:szCs w:val="24"/>
                <w:lang w:eastAsia="en-GB"/>
              </w:rPr>
            </w:pPr>
            <w:r w:rsidRPr="007B7BCB">
              <w:rPr>
                <w:rFonts w:asciiTheme="minorHAnsi" w:hAnsiTheme="minorHAnsi"/>
                <w:szCs w:val="24"/>
                <w:lang w:eastAsia="en-GB"/>
              </w:rPr>
              <w:t>Managed by a senior academic or Principal Investigator Director of IIR</w:t>
            </w:r>
          </w:p>
          <w:p w:rsidR="00213D07" w:rsidRPr="007B7BCB" w:rsidRDefault="00213D07" w:rsidP="00CF4053">
            <w:pPr>
              <w:rPr>
                <w:rFonts w:asciiTheme="minorHAnsi" w:hAnsiTheme="minorHAnsi"/>
                <w:szCs w:val="24"/>
                <w:lang w:eastAsia="en-GB"/>
              </w:rPr>
            </w:pPr>
            <w:r w:rsidRPr="007B7BCB">
              <w:rPr>
                <w:rFonts w:asciiTheme="minorHAnsi" w:hAnsiTheme="minorHAnsi"/>
                <w:szCs w:val="24"/>
                <w:lang w:eastAsia="en-GB"/>
              </w:rPr>
              <w:t xml:space="preserve">Networking with other researchers in the team and with research collaborators across the Faculties and external to the University e.g. other Universities, research </w:t>
            </w:r>
            <w:proofErr w:type="spellStart"/>
            <w:r w:rsidRPr="007B7BCB">
              <w:rPr>
                <w:rFonts w:asciiTheme="minorHAnsi" w:hAnsiTheme="minorHAnsi"/>
                <w:szCs w:val="24"/>
                <w:lang w:eastAsia="en-GB"/>
              </w:rPr>
              <w:t>organisations</w:t>
            </w:r>
            <w:proofErr w:type="spellEnd"/>
            <w:r w:rsidRPr="007B7BCB">
              <w:rPr>
                <w:rFonts w:asciiTheme="minorHAnsi" w:hAnsiTheme="minorHAnsi"/>
                <w:szCs w:val="24"/>
                <w:lang w:eastAsia="en-GB"/>
              </w:rPr>
              <w:t xml:space="preserve"> and industrialists. </w:t>
            </w:r>
          </w:p>
          <w:p w:rsidR="00213D07" w:rsidRPr="007B7BCB" w:rsidRDefault="00213D07" w:rsidP="00CF4053">
            <w:pPr>
              <w:rPr>
                <w:rFonts w:asciiTheme="minorHAnsi" w:hAnsiTheme="minorHAnsi"/>
                <w:szCs w:val="24"/>
                <w:lang w:eastAsia="en-GB"/>
              </w:rPr>
            </w:pPr>
            <w:r w:rsidRPr="007B7BCB">
              <w:rPr>
                <w:rFonts w:asciiTheme="minorHAnsi" w:hAnsiTheme="minorHAnsi"/>
                <w:szCs w:val="24"/>
                <w:lang w:eastAsia="en-GB"/>
              </w:rPr>
              <w:t>Liaising with research colleagues and support/technical staff on day-to-day issues</w:t>
            </w:r>
          </w:p>
          <w:p w:rsidR="00213D07" w:rsidRPr="007B7BCB" w:rsidRDefault="00213D07" w:rsidP="00CF4053">
            <w:pPr>
              <w:rPr>
                <w:rFonts w:asciiTheme="minorHAnsi" w:hAnsiTheme="minorHAnsi"/>
                <w:szCs w:val="24"/>
                <w:lang w:eastAsia="en-GB"/>
              </w:rPr>
            </w:pPr>
            <w:r w:rsidRPr="007B7BCB">
              <w:rPr>
                <w:rFonts w:asciiTheme="minorHAnsi" w:hAnsiTheme="minorHAnsi"/>
                <w:szCs w:val="24"/>
                <w:lang w:eastAsia="en-GB"/>
              </w:rPr>
              <w:t>Working with and sometime supervising research students/assistants operating in the same department.</w:t>
            </w:r>
          </w:p>
        </w:tc>
      </w:tr>
    </w:tbl>
    <w:p w:rsidR="00213D07" w:rsidRDefault="00213D07" w:rsidP="00213D07">
      <w:pPr>
        <w:rPr>
          <w:rFonts w:asciiTheme="minorHAnsi" w:hAnsiTheme="minorHAnsi"/>
          <w:szCs w:val="24"/>
        </w:rPr>
      </w:pPr>
    </w:p>
    <w:p w:rsidR="00213D07" w:rsidRDefault="00213D07" w:rsidP="00213D07">
      <w:pPr>
        <w:widowControl/>
        <w:rPr>
          <w:rFonts w:asciiTheme="minorHAnsi" w:hAnsiTheme="minorHAnsi"/>
          <w:szCs w:val="24"/>
        </w:rPr>
      </w:pPr>
      <w:r>
        <w:rPr>
          <w:rFonts w:asciiTheme="minorHAnsi" w:hAnsiTheme="minorHAnsi"/>
          <w:szCs w:val="24"/>
        </w:rPr>
        <w:br w:type="page"/>
      </w:r>
    </w:p>
    <w:p w:rsidR="00213D07" w:rsidRPr="007B7BCB" w:rsidRDefault="00213D07" w:rsidP="00213D07">
      <w:pPr>
        <w:rPr>
          <w:rFonts w:asciiTheme="minorHAnsi" w:hAnsiTheme="minorHAnsi"/>
          <w:szCs w:val="24"/>
        </w:rPr>
      </w:pPr>
    </w:p>
    <w:p w:rsidR="00213D07" w:rsidRPr="007B7BCB" w:rsidRDefault="00213D07" w:rsidP="00213D07">
      <w:pPr>
        <w:pStyle w:val="ListParagraph"/>
        <w:numPr>
          <w:ilvl w:val="0"/>
          <w:numId w:val="12"/>
        </w:numPr>
        <w:rPr>
          <w:rFonts w:asciiTheme="minorHAnsi" w:hAnsiTheme="minorHAnsi"/>
          <w:b/>
          <w:sz w:val="24"/>
          <w:szCs w:val="24"/>
        </w:rPr>
      </w:pPr>
      <w:r w:rsidRPr="007B7BCB">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213D07" w:rsidRPr="007B7BCB" w:rsidTr="00CF4053">
        <w:tc>
          <w:tcPr>
            <w:tcW w:w="803" w:type="dxa"/>
          </w:tcPr>
          <w:p w:rsidR="00213D07" w:rsidRPr="007B7BCB" w:rsidRDefault="00213D07" w:rsidP="00CF4053">
            <w:pPr>
              <w:rPr>
                <w:rFonts w:asciiTheme="minorHAnsi" w:hAnsiTheme="minorHAnsi"/>
                <w:b/>
                <w:szCs w:val="24"/>
              </w:rPr>
            </w:pPr>
            <w:r w:rsidRPr="007B7BCB">
              <w:rPr>
                <w:rFonts w:asciiTheme="minorHAnsi" w:hAnsiTheme="minorHAnsi"/>
                <w:b/>
                <w:szCs w:val="24"/>
              </w:rPr>
              <w:t>No</w:t>
            </w:r>
          </w:p>
        </w:tc>
        <w:tc>
          <w:tcPr>
            <w:tcW w:w="5908" w:type="dxa"/>
          </w:tcPr>
          <w:p w:rsidR="00213D07" w:rsidRPr="007B7BCB" w:rsidRDefault="00213D07" w:rsidP="00CF4053">
            <w:pPr>
              <w:rPr>
                <w:rFonts w:asciiTheme="minorHAnsi" w:hAnsiTheme="minorHAnsi"/>
                <w:b/>
                <w:szCs w:val="24"/>
              </w:rPr>
            </w:pPr>
            <w:r w:rsidRPr="007B7BCB">
              <w:rPr>
                <w:rFonts w:asciiTheme="minorHAnsi" w:hAnsiTheme="minorHAnsi"/>
                <w:b/>
                <w:szCs w:val="24"/>
              </w:rPr>
              <w:t>Attributes -</w:t>
            </w:r>
          </w:p>
        </w:tc>
        <w:tc>
          <w:tcPr>
            <w:tcW w:w="987" w:type="dxa"/>
          </w:tcPr>
          <w:p w:rsidR="00213D07" w:rsidRPr="007B7BCB" w:rsidRDefault="00213D07" w:rsidP="00CF4053">
            <w:pPr>
              <w:rPr>
                <w:rFonts w:asciiTheme="minorHAnsi" w:hAnsiTheme="minorHAnsi"/>
                <w:b/>
                <w:szCs w:val="24"/>
              </w:rPr>
            </w:pPr>
            <w:r w:rsidRPr="007B7BCB">
              <w:rPr>
                <w:rFonts w:asciiTheme="minorHAnsi" w:hAnsiTheme="minorHAnsi"/>
                <w:b/>
                <w:szCs w:val="24"/>
              </w:rPr>
              <w:t>Rating</w:t>
            </w:r>
          </w:p>
        </w:tc>
        <w:tc>
          <w:tcPr>
            <w:tcW w:w="1318" w:type="dxa"/>
          </w:tcPr>
          <w:p w:rsidR="00213D07" w:rsidRPr="007B7BCB" w:rsidRDefault="00213D07" w:rsidP="00CF4053">
            <w:pPr>
              <w:rPr>
                <w:rFonts w:asciiTheme="minorHAnsi" w:hAnsiTheme="minorHAnsi"/>
                <w:b/>
                <w:szCs w:val="24"/>
              </w:rPr>
            </w:pPr>
            <w:r w:rsidRPr="007B7BCB">
              <w:rPr>
                <w:rFonts w:asciiTheme="minorHAnsi" w:hAnsiTheme="minorHAnsi"/>
                <w:b/>
                <w:szCs w:val="24"/>
              </w:rPr>
              <w:t>Source</w:t>
            </w:r>
          </w:p>
        </w:tc>
      </w:tr>
      <w:tr w:rsidR="00213D07" w:rsidRPr="007B7BCB" w:rsidTr="00CF4053">
        <w:tc>
          <w:tcPr>
            <w:tcW w:w="803" w:type="dxa"/>
          </w:tcPr>
          <w:p w:rsidR="00213D07" w:rsidRPr="007B7BCB" w:rsidRDefault="00213D07" w:rsidP="00CF4053">
            <w:pPr>
              <w:rPr>
                <w:rFonts w:asciiTheme="minorHAnsi" w:hAnsiTheme="minorHAnsi"/>
                <w:b/>
                <w:szCs w:val="24"/>
              </w:rPr>
            </w:pPr>
            <w:r w:rsidRPr="007B7BCB">
              <w:rPr>
                <w:rFonts w:asciiTheme="minorHAnsi" w:hAnsiTheme="minorHAnsi"/>
                <w:b/>
                <w:szCs w:val="24"/>
              </w:rPr>
              <w:t>1.</w:t>
            </w:r>
          </w:p>
        </w:tc>
        <w:tc>
          <w:tcPr>
            <w:tcW w:w="5908" w:type="dxa"/>
          </w:tcPr>
          <w:p w:rsidR="00213D07" w:rsidRPr="007B7BCB" w:rsidRDefault="00213D07" w:rsidP="00CF4053">
            <w:pPr>
              <w:rPr>
                <w:rFonts w:asciiTheme="minorHAnsi" w:hAnsiTheme="minorHAnsi"/>
                <w:b/>
                <w:szCs w:val="24"/>
              </w:rPr>
            </w:pPr>
            <w:r w:rsidRPr="007B7BCB">
              <w:rPr>
                <w:rFonts w:asciiTheme="minorHAnsi" w:hAnsiTheme="minorHAnsi"/>
                <w:b/>
                <w:szCs w:val="24"/>
              </w:rPr>
              <w:t>Specific Knowledge &amp; Experience</w:t>
            </w:r>
          </w:p>
        </w:tc>
        <w:tc>
          <w:tcPr>
            <w:tcW w:w="987" w:type="dxa"/>
          </w:tcPr>
          <w:p w:rsidR="00213D07" w:rsidRPr="007B7BCB" w:rsidRDefault="00213D07" w:rsidP="00CF4053">
            <w:pPr>
              <w:rPr>
                <w:rFonts w:asciiTheme="minorHAnsi" w:hAnsiTheme="minorHAnsi"/>
                <w:szCs w:val="24"/>
              </w:rPr>
            </w:pPr>
          </w:p>
        </w:tc>
        <w:tc>
          <w:tcPr>
            <w:tcW w:w="1318" w:type="dxa"/>
          </w:tcPr>
          <w:p w:rsidR="00213D07" w:rsidRPr="007B7BCB" w:rsidRDefault="00213D07" w:rsidP="00CF4053">
            <w:pPr>
              <w:rPr>
                <w:rFonts w:asciiTheme="minorHAnsi" w:hAnsiTheme="minorHAnsi"/>
                <w:szCs w:val="24"/>
              </w:rPr>
            </w:pP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spacing w:line="225" w:lineRule="atLeast"/>
              <w:rPr>
                <w:rFonts w:asciiTheme="minorHAnsi" w:hAnsiTheme="minorHAnsi"/>
                <w:color w:val="000000"/>
                <w:szCs w:val="24"/>
              </w:rPr>
            </w:pPr>
            <w:r w:rsidRPr="007B7BCB">
              <w:rPr>
                <w:rFonts w:asciiTheme="minorHAnsi" w:hAnsiTheme="minorHAnsi"/>
                <w:color w:val="000000"/>
                <w:szCs w:val="24"/>
              </w:rPr>
              <w:t>Experience of managing projects</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w:t>
            </w:r>
            <w:r>
              <w:rPr>
                <w:rFonts w:asciiTheme="minorHAnsi" w:hAnsiTheme="minorHAnsi"/>
                <w:szCs w:val="24"/>
              </w:rPr>
              <w:t>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Ability to influence &amp; negotiate</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F55DBF" w:rsidRDefault="00213D07" w:rsidP="00CF4053">
            <w:pPr>
              <w:rPr>
                <w:rFonts w:asciiTheme="minorHAnsi" w:hAnsiTheme="minorHAnsi"/>
                <w:color w:val="FF0000"/>
                <w:szCs w:val="24"/>
              </w:rPr>
            </w:pPr>
            <w:r w:rsidRPr="00BE783C">
              <w:rPr>
                <w:rFonts w:asciiTheme="minorHAnsi" w:hAnsiTheme="minorHAnsi"/>
                <w:szCs w:val="24"/>
              </w:rPr>
              <w:t xml:space="preserve">Experience dealing with stakeholders and partners </w:t>
            </w:r>
          </w:p>
        </w:tc>
        <w:tc>
          <w:tcPr>
            <w:tcW w:w="987" w:type="dxa"/>
          </w:tcPr>
          <w:p w:rsidR="00213D07" w:rsidRPr="00BE783C" w:rsidRDefault="00213D07" w:rsidP="00CF4053">
            <w:pPr>
              <w:rPr>
                <w:rFonts w:asciiTheme="minorHAnsi" w:hAnsiTheme="minorHAnsi"/>
                <w:szCs w:val="24"/>
              </w:rPr>
            </w:pPr>
            <w:r w:rsidRPr="00BE783C">
              <w:rPr>
                <w:rFonts w:asciiTheme="minorHAnsi" w:hAnsiTheme="minorHAnsi"/>
                <w:szCs w:val="24"/>
              </w:rPr>
              <w:t>E</w:t>
            </w:r>
          </w:p>
        </w:tc>
        <w:tc>
          <w:tcPr>
            <w:tcW w:w="1318" w:type="dxa"/>
          </w:tcPr>
          <w:p w:rsidR="00213D07" w:rsidRPr="00BE783C" w:rsidRDefault="00213D07" w:rsidP="00CF4053">
            <w:pPr>
              <w:rPr>
                <w:rFonts w:asciiTheme="minorHAnsi" w:hAnsiTheme="minorHAnsi"/>
                <w:szCs w:val="24"/>
              </w:rPr>
            </w:pPr>
            <w:r w:rsidRPr="00BE783C">
              <w:rPr>
                <w:rFonts w:asciiTheme="minorHAnsi" w:hAnsiTheme="minorHAnsi"/>
                <w:szCs w:val="24"/>
              </w:rPr>
              <w:t>AF</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Experience working within an academic environment in an administrative or research role</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D</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 xml:space="preserve">Experience of developing funding and partnership proposals </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tabs>
                <w:tab w:val="left" w:pos="1275"/>
              </w:tabs>
              <w:rPr>
                <w:rFonts w:asciiTheme="minorHAnsi" w:hAnsiTheme="minorHAnsi"/>
                <w:szCs w:val="24"/>
              </w:rPr>
            </w:pPr>
            <w:r w:rsidRPr="007B7BCB">
              <w:rPr>
                <w:rFonts w:asciiTheme="minorHAnsi" w:hAnsiTheme="minorHAnsi"/>
                <w:szCs w:val="24"/>
              </w:rPr>
              <w:t xml:space="preserve">Knowledge of national and international </w:t>
            </w:r>
            <w:proofErr w:type="spellStart"/>
            <w:r w:rsidRPr="007B7BCB">
              <w:rPr>
                <w:rFonts w:asciiTheme="minorHAnsi" w:hAnsiTheme="minorHAnsi"/>
                <w:szCs w:val="24"/>
              </w:rPr>
              <w:t>programmes</w:t>
            </w:r>
            <w:proofErr w:type="spellEnd"/>
            <w:r w:rsidRPr="007B7BCB">
              <w:rPr>
                <w:rFonts w:asciiTheme="minorHAnsi" w:hAnsiTheme="minorHAnsi"/>
                <w:szCs w:val="24"/>
              </w:rPr>
              <w:t xml:space="preserve"> or other funding bodies supporting academic-business and community knowledge transfer.</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D</w:t>
            </w:r>
          </w:p>
        </w:tc>
        <w:tc>
          <w:tcPr>
            <w:tcW w:w="1318" w:type="dxa"/>
          </w:tcPr>
          <w:p w:rsidR="00213D07" w:rsidRPr="007B7BCB" w:rsidRDefault="00213D07" w:rsidP="00CF4053">
            <w:pPr>
              <w:rPr>
                <w:rFonts w:asciiTheme="minorHAnsi" w:hAnsiTheme="minorHAnsi"/>
                <w:szCs w:val="24"/>
              </w:rPr>
            </w:pPr>
            <w:r>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An understanding of knowledge transfer activities in Higher Education (HE).</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D</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b/>
                <w:szCs w:val="24"/>
              </w:rPr>
            </w:pPr>
            <w:r w:rsidRPr="007B7BCB">
              <w:rPr>
                <w:rFonts w:asciiTheme="minorHAnsi" w:hAnsiTheme="minorHAnsi"/>
                <w:b/>
                <w:szCs w:val="24"/>
              </w:rPr>
              <w:t>2.</w:t>
            </w:r>
          </w:p>
        </w:tc>
        <w:tc>
          <w:tcPr>
            <w:tcW w:w="5908" w:type="dxa"/>
          </w:tcPr>
          <w:p w:rsidR="00213D07" w:rsidRPr="007B7BCB" w:rsidRDefault="00213D07" w:rsidP="00CF4053">
            <w:pPr>
              <w:rPr>
                <w:rFonts w:asciiTheme="minorHAnsi" w:hAnsiTheme="minorHAnsi"/>
                <w:b/>
                <w:szCs w:val="24"/>
              </w:rPr>
            </w:pPr>
            <w:r w:rsidRPr="007B7BCB">
              <w:rPr>
                <w:rFonts w:asciiTheme="minorHAnsi" w:hAnsiTheme="minorHAnsi"/>
                <w:b/>
                <w:szCs w:val="24"/>
              </w:rPr>
              <w:t>Skills &amp; Abilities</w:t>
            </w:r>
          </w:p>
        </w:tc>
        <w:tc>
          <w:tcPr>
            <w:tcW w:w="987" w:type="dxa"/>
          </w:tcPr>
          <w:p w:rsidR="00213D07" w:rsidRPr="007B7BCB" w:rsidRDefault="00213D07" w:rsidP="00CF4053">
            <w:pPr>
              <w:rPr>
                <w:rFonts w:asciiTheme="minorHAnsi" w:hAnsiTheme="minorHAnsi"/>
                <w:szCs w:val="24"/>
              </w:rPr>
            </w:pPr>
          </w:p>
        </w:tc>
        <w:tc>
          <w:tcPr>
            <w:tcW w:w="1318" w:type="dxa"/>
          </w:tcPr>
          <w:p w:rsidR="00213D07" w:rsidRPr="007B7BCB" w:rsidRDefault="00213D07" w:rsidP="00CF4053">
            <w:pPr>
              <w:rPr>
                <w:rFonts w:asciiTheme="minorHAnsi" w:hAnsiTheme="minorHAnsi"/>
                <w:szCs w:val="24"/>
              </w:rPr>
            </w:pP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Ability to predict and solve problems when they occur</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 xml:space="preserve">Ability to plan, </w:t>
            </w:r>
            <w:proofErr w:type="spellStart"/>
            <w:r w:rsidRPr="007B7BCB">
              <w:rPr>
                <w:rFonts w:asciiTheme="minorHAnsi" w:hAnsiTheme="minorHAnsi"/>
                <w:szCs w:val="24"/>
              </w:rPr>
              <w:t>organise</w:t>
            </w:r>
            <w:proofErr w:type="spellEnd"/>
            <w:r w:rsidRPr="007B7BCB">
              <w:rPr>
                <w:rFonts w:asciiTheme="minorHAnsi" w:hAnsiTheme="minorHAnsi"/>
                <w:szCs w:val="24"/>
              </w:rPr>
              <w:t xml:space="preserve"> and </w:t>
            </w:r>
            <w:proofErr w:type="spellStart"/>
            <w:r w:rsidRPr="007B7BCB">
              <w:rPr>
                <w:rFonts w:asciiTheme="minorHAnsi" w:hAnsiTheme="minorHAnsi"/>
                <w:szCs w:val="24"/>
              </w:rPr>
              <w:t>prioritise</w:t>
            </w:r>
            <w:proofErr w:type="spellEnd"/>
            <w:r w:rsidRPr="007B7BCB">
              <w:rPr>
                <w:rFonts w:asciiTheme="minorHAnsi" w:hAnsiTheme="minorHAnsi"/>
                <w:szCs w:val="24"/>
              </w:rPr>
              <w:t xml:space="preserve"> workloads using initiative.</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Strong communication, influencing and presentation skills.</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Good report writing skills</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Strong project and time management skills.</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 xml:space="preserve">Ability to network with internal and external people </w:t>
            </w:r>
            <w:proofErr w:type="spellStart"/>
            <w:r w:rsidRPr="007B7BCB">
              <w:rPr>
                <w:rFonts w:asciiTheme="minorHAnsi" w:hAnsiTheme="minorHAnsi"/>
                <w:szCs w:val="24"/>
              </w:rPr>
              <w:t>maximising</w:t>
            </w:r>
            <w:proofErr w:type="spellEnd"/>
            <w:r w:rsidRPr="007B7BCB">
              <w:rPr>
                <w:rFonts w:asciiTheme="minorHAnsi" w:hAnsiTheme="minorHAnsi"/>
                <w:szCs w:val="24"/>
              </w:rPr>
              <w:t xml:space="preserve"> on all opportunities to raise awareness of what the Centre has to offer.</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 xml:space="preserve">Ability to identify and </w:t>
            </w:r>
            <w:proofErr w:type="spellStart"/>
            <w:r w:rsidRPr="007B7BCB">
              <w:rPr>
                <w:rFonts w:asciiTheme="minorHAnsi" w:hAnsiTheme="minorHAnsi"/>
                <w:szCs w:val="24"/>
              </w:rPr>
              <w:t>conceptualise</w:t>
            </w:r>
            <w:proofErr w:type="spellEnd"/>
            <w:r w:rsidRPr="007B7BCB">
              <w:rPr>
                <w:rFonts w:asciiTheme="minorHAnsi" w:hAnsiTheme="minorHAnsi"/>
                <w:szCs w:val="24"/>
              </w:rPr>
              <w:t xml:space="preserve"> links between research and teaching and the needs of public, private and third sector </w:t>
            </w:r>
            <w:proofErr w:type="spellStart"/>
            <w:r w:rsidRPr="007B7BCB">
              <w:rPr>
                <w:rFonts w:asciiTheme="minorHAnsi" w:hAnsiTheme="minorHAnsi"/>
                <w:szCs w:val="24"/>
              </w:rPr>
              <w:t>organisations</w:t>
            </w:r>
            <w:proofErr w:type="spellEnd"/>
            <w:r w:rsidRPr="007B7BCB">
              <w:rPr>
                <w:rFonts w:asciiTheme="minorHAnsi" w:hAnsiTheme="minorHAnsi"/>
                <w:szCs w:val="24"/>
              </w:rPr>
              <w:t>.</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Pr>
                <w:rFonts w:asciiTheme="minorHAnsi" w:hAnsiTheme="minorHAnsi"/>
                <w:szCs w:val="24"/>
              </w:rPr>
              <w:t>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shd w:val="clear" w:color="auto" w:fill="FFFFFF" w:themeFill="background1"/>
          </w:tcPr>
          <w:p w:rsidR="00213D07" w:rsidRPr="00F55DBF" w:rsidRDefault="00213D07" w:rsidP="00CF4053">
            <w:pPr>
              <w:rPr>
                <w:rFonts w:asciiTheme="minorHAnsi" w:hAnsiTheme="minorHAnsi"/>
                <w:color w:val="FF0000"/>
                <w:szCs w:val="24"/>
              </w:rPr>
            </w:pPr>
            <w:r w:rsidRPr="00BE783C">
              <w:rPr>
                <w:rFonts w:asciiTheme="minorHAnsi" w:hAnsiTheme="minorHAnsi"/>
                <w:szCs w:val="24"/>
              </w:rPr>
              <w:t>Resourceful with the ability to resolve issues without unnecessary escalation.</w:t>
            </w:r>
          </w:p>
        </w:tc>
        <w:tc>
          <w:tcPr>
            <w:tcW w:w="987" w:type="dxa"/>
          </w:tcPr>
          <w:p w:rsidR="00213D07" w:rsidRPr="00F55DBF" w:rsidRDefault="00213D07" w:rsidP="00CF4053">
            <w:pPr>
              <w:rPr>
                <w:rFonts w:asciiTheme="minorHAnsi" w:hAnsiTheme="minorHAnsi"/>
                <w:color w:val="FF0000"/>
                <w:szCs w:val="24"/>
              </w:rPr>
            </w:pPr>
            <w:r w:rsidRPr="00BE783C">
              <w:rPr>
                <w:rFonts w:asciiTheme="minorHAnsi" w:hAnsiTheme="minorHAnsi"/>
                <w:szCs w:val="24"/>
              </w:rPr>
              <w:t>E</w:t>
            </w:r>
          </w:p>
        </w:tc>
        <w:tc>
          <w:tcPr>
            <w:tcW w:w="1318" w:type="dxa"/>
          </w:tcPr>
          <w:p w:rsidR="00213D07" w:rsidRPr="00F55DBF" w:rsidRDefault="00213D07" w:rsidP="00CF4053">
            <w:pPr>
              <w:rPr>
                <w:rFonts w:asciiTheme="minorHAnsi" w:hAnsiTheme="minorHAnsi"/>
                <w:color w:val="FF0000"/>
                <w:szCs w:val="24"/>
              </w:rPr>
            </w:pPr>
            <w:r w:rsidRPr="00BE783C">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Competent in the use of IT and communication technologies.</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b/>
                <w:szCs w:val="24"/>
              </w:rPr>
            </w:pPr>
            <w:r w:rsidRPr="007B7BCB">
              <w:rPr>
                <w:rFonts w:asciiTheme="minorHAnsi" w:hAnsiTheme="minorHAnsi"/>
                <w:b/>
                <w:szCs w:val="24"/>
              </w:rPr>
              <w:t xml:space="preserve">3. </w:t>
            </w:r>
          </w:p>
        </w:tc>
        <w:tc>
          <w:tcPr>
            <w:tcW w:w="5908" w:type="dxa"/>
          </w:tcPr>
          <w:p w:rsidR="00213D07" w:rsidRPr="007B7BCB" w:rsidRDefault="00213D07" w:rsidP="00CF4053">
            <w:pPr>
              <w:rPr>
                <w:rFonts w:asciiTheme="minorHAnsi" w:hAnsiTheme="minorHAnsi"/>
                <w:b/>
                <w:szCs w:val="24"/>
              </w:rPr>
            </w:pPr>
            <w:r w:rsidRPr="007B7BCB">
              <w:rPr>
                <w:rFonts w:asciiTheme="minorHAnsi" w:hAnsiTheme="minorHAnsi"/>
                <w:b/>
                <w:szCs w:val="24"/>
              </w:rPr>
              <w:t>Qualifications, Education &amp; Training</w:t>
            </w:r>
          </w:p>
        </w:tc>
        <w:tc>
          <w:tcPr>
            <w:tcW w:w="987" w:type="dxa"/>
          </w:tcPr>
          <w:p w:rsidR="00213D07" w:rsidRPr="007B7BCB" w:rsidRDefault="00213D07" w:rsidP="00CF4053">
            <w:pPr>
              <w:rPr>
                <w:rFonts w:asciiTheme="minorHAnsi" w:hAnsiTheme="minorHAnsi"/>
                <w:szCs w:val="24"/>
              </w:rPr>
            </w:pPr>
          </w:p>
        </w:tc>
        <w:tc>
          <w:tcPr>
            <w:tcW w:w="1318" w:type="dxa"/>
          </w:tcPr>
          <w:p w:rsidR="00213D07" w:rsidRPr="007B7BCB" w:rsidRDefault="00213D07" w:rsidP="00CF4053">
            <w:pPr>
              <w:rPr>
                <w:rFonts w:asciiTheme="minorHAnsi" w:hAnsiTheme="minorHAnsi"/>
                <w:szCs w:val="24"/>
              </w:rPr>
            </w:pP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Undergraduate degree</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D</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Post graduate qualification</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D</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 xml:space="preserve">Project Management qualification </w:t>
            </w:r>
            <w:proofErr w:type="spellStart"/>
            <w:r w:rsidRPr="007B7BCB">
              <w:rPr>
                <w:rFonts w:asciiTheme="minorHAnsi" w:hAnsiTheme="minorHAnsi"/>
                <w:szCs w:val="24"/>
              </w:rPr>
              <w:t>e.g</w:t>
            </w:r>
            <w:proofErr w:type="spellEnd"/>
            <w:r w:rsidRPr="007B7BCB">
              <w:rPr>
                <w:rFonts w:asciiTheme="minorHAnsi" w:hAnsiTheme="minorHAnsi"/>
                <w:szCs w:val="24"/>
              </w:rPr>
              <w:t xml:space="preserve"> Prince2</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Pr>
                <w:rFonts w:asciiTheme="minorHAnsi" w:hAnsiTheme="minorHAnsi"/>
                <w:szCs w:val="24"/>
              </w:rPr>
              <w:t>AF</w:t>
            </w:r>
          </w:p>
        </w:tc>
      </w:tr>
      <w:tr w:rsidR="00213D07" w:rsidRPr="007B7BCB" w:rsidTr="00CF4053">
        <w:tc>
          <w:tcPr>
            <w:tcW w:w="803" w:type="dxa"/>
          </w:tcPr>
          <w:p w:rsidR="00213D07" w:rsidRPr="007B7BCB" w:rsidRDefault="00213D07" w:rsidP="00CF4053">
            <w:pPr>
              <w:rPr>
                <w:rFonts w:asciiTheme="minorHAnsi" w:hAnsiTheme="minorHAnsi"/>
                <w:b/>
                <w:szCs w:val="24"/>
              </w:rPr>
            </w:pPr>
            <w:r w:rsidRPr="007B7BCB">
              <w:rPr>
                <w:rFonts w:asciiTheme="minorHAnsi" w:hAnsiTheme="minorHAnsi"/>
                <w:b/>
                <w:szCs w:val="24"/>
              </w:rPr>
              <w:t>4.</w:t>
            </w:r>
          </w:p>
        </w:tc>
        <w:tc>
          <w:tcPr>
            <w:tcW w:w="5908" w:type="dxa"/>
          </w:tcPr>
          <w:p w:rsidR="00213D07" w:rsidRPr="007B7BCB" w:rsidRDefault="00213D07" w:rsidP="00CF4053">
            <w:pPr>
              <w:rPr>
                <w:rFonts w:asciiTheme="minorHAnsi" w:hAnsiTheme="minorHAnsi"/>
                <w:b/>
                <w:szCs w:val="24"/>
              </w:rPr>
            </w:pPr>
            <w:r w:rsidRPr="007B7BCB">
              <w:rPr>
                <w:rFonts w:asciiTheme="minorHAnsi" w:hAnsiTheme="minorHAnsi"/>
                <w:b/>
                <w:szCs w:val="24"/>
              </w:rPr>
              <w:t>Other Requirements</w:t>
            </w:r>
          </w:p>
        </w:tc>
        <w:tc>
          <w:tcPr>
            <w:tcW w:w="987" w:type="dxa"/>
          </w:tcPr>
          <w:p w:rsidR="00213D07" w:rsidRPr="007B7BCB" w:rsidRDefault="00213D07" w:rsidP="00CF4053">
            <w:pPr>
              <w:rPr>
                <w:rFonts w:asciiTheme="minorHAnsi" w:hAnsiTheme="minorHAnsi"/>
                <w:szCs w:val="24"/>
              </w:rPr>
            </w:pPr>
          </w:p>
        </w:tc>
        <w:tc>
          <w:tcPr>
            <w:tcW w:w="1318" w:type="dxa"/>
          </w:tcPr>
          <w:p w:rsidR="00213D07" w:rsidRPr="007B7BCB" w:rsidRDefault="00213D07" w:rsidP="00CF4053">
            <w:pPr>
              <w:rPr>
                <w:rFonts w:asciiTheme="minorHAnsi" w:hAnsiTheme="minorHAnsi"/>
                <w:szCs w:val="24"/>
              </w:rPr>
            </w:pP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Ability to work with minimum supervision</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Ability to work on own initiative and as part of a team</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Creative, highly motivated and committed to undertaking research</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Ability to work to tight deadlines</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E</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AF/S</w:t>
            </w:r>
          </w:p>
        </w:tc>
      </w:tr>
      <w:tr w:rsidR="00213D07" w:rsidRPr="007B7BCB" w:rsidTr="00CF4053">
        <w:tc>
          <w:tcPr>
            <w:tcW w:w="803" w:type="dxa"/>
          </w:tcPr>
          <w:p w:rsidR="00213D07" w:rsidRPr="007B7BCB" w:rsidRDefault="00213D07" w:rsidP="00CF4053">
            <w:pPr>
              <w:rPr>
                <w:rFonts w:asciiTheme="minorHAnsi" w:hAnsiTheme="minorHAnsi"/>
                <w:szCs w:val="24"/>
              </w:rPr>
            </w:pPr>
          </w:p>
        </w:tc>
        <w:tc>
          <w:tcPr>
            <w:tcW w:w="5908" w:type="dxa"/>
          </w:tcPr>
          <w:p w:rsidR="00213D07" w:rsidRPr="007B7BCB" w:rsidRDefault="00213D07" w:rsidP="00CF4053">
            <w:pPr>
              <w:rPr>
                <w:rFonts w:asciiTheme="minorHAnsi" w:hAnsiTheme="minorHAnsi"/>
                <w:szCs w:val="24"/>
              </w:rPr>
            </w:pPr>
            <w:r w:rsidRPr="007B7BCB">
              <w:rPr>
                <w:rFonts w:asciiTheme="minorHAnsi" w:hAnsiTheme="minorHAnsi"/>
                <w:szCs w:val="24"/>
              </w:rPr>
              <w:t xml:space="preserve">Full clean driving license </w:t>
            </w:r>
          </w:p>
        </w:tc>
        <w:tc>
          <w:tcPr>
            <w:tcW w:w="987" w:type="dxa"/>
          </w:tcPr>
          <w:p w:rsidR="00213D07" w:rsidRPr="007B7BCB" w:rsidRDefault="00213D07" w:rsidP="00CF4053">
            <w:pPr>
              <w:rPr>
                <w:rFonts w:asciiTheme="minorHAnsi" w:hAnsiTheme="minorHAnsi"/>
                <w:szCs w:val="24"/>
              </w:rPr>
            </w:pPr>
            <w:r w:rsidRPr="007B7BCB">
              <w:rPr>
                <w:rFonts w:asciiTheme="minorHAnsi" w:hAnsiTheme="minorHAnsi"/>
                <w:szCs w:val="24"/>
              </w:rPr>
              <w:t>D</w:t>
            </w:r>
          </w:p>
        </w:tc>
        <w:tc>
          <w:tcPr>
            <w:tcW w:w="1318" w:type="dxa"/>
          </w:tcPr>
          <w:p w:rsidR="00213D07" w:rsidRPr="007B7BCB" w:rsidRDefault="00213D07" w:rsidP="00CF4053">
            <w:pPr>
              <w:rPr>
                <w:rFonts w:asciiTheme="minorHAnsi" w:hAnsiTheme="minorHAnsi"/>
                <w:szCs w:val="24"/>
              </w:rPr>
            </w:pPr>
            <w:r w:rsidRPr="007B7BCB">
              <w:rPr>
                <w:rFonts w:asciiTheme="minorHAnsi" w:hAnsiTheme="minorHAnsi"/>
                <w:szCs w:val="24"/>
              </w:rPr>
              <w:t>AF</w:t>
            </w:r>
          </w:p>
        </w:tc>
      </w:tr>
    </w:tbl>
    <w:p w:rsidR="00213D07" w:rsidRPr="007B7BCB" w:rsidRDefault="00213D07" w:rsidP="00213D07">
      <w:pPr>
        <w:rPr>
          <w:rFonts w:asciiTheme="minorHAnsi" w:hAnsiTheme="minorHAnsi"/>
          <w:szCs w:val="24"/>
        </w:rPr>
      </w:pPr>
    </w:p>
    <w:p w:rsidR="00213D07" w:rsidRPr="007B7BCB" w:rsidRDefault="00213D07" w:rsidP="00213D07">
      <w:pPr>
        <w:rPr>
          <w:rFonts w:asciiTheme="minorHAnsi" w:hAnsiTheme="minorHAnsi"/>
          <w:b/>
          <w:szCs w:val="24"/>
        </w:rPr>
      </w:pPr>
      <w:r w:rsidRPr="007B7BCB">
        <w:rPr>
          <w:rFonts w:asciiTheme="minorHAnsi" w:hAnsiTheme="minorHAnsi"/>
          <w:b/>
          <w:szCs w:val="24"/>
        </w:rPr>
        <w:t xml:space="preserve">Legend  </w:t>
      </w:r>
    </w:p>
    <w:p w:rsidR="00213D07" w:rsidRPr="007B7BCB" w:rsidRDefault="00213D07" w:rsidP="00213D07">
      <w:pPr>
        <w:rPr>
          <w:rFonts w:asciiTheme="minorHAnsi" w:hAnsiTheme="minorHAnsi"/>
          <w:szCs w:val="24"/>
        </w:rPr>
      </w:pPr>
      <w:r w:rsidRPr="007B7BCB">
        <w:rPr>
          <w:rFonts w:asciiTheme="minorHAnsi" w:hAnsiTheme="minorHAnsi"/>
          <w:szCs w:val="24"/>
        </w:rPr>
        <w:t>Rating of attribute: E = essential; D = desirable</w:t>
      </w:r>
    </w:p>
    <w:p w:rsidR="00213D07" w:rsidRPr="007B7BCB" w:rsidRDefault="00213D07" w:rsidP="00213D07">
      <w:pPr>
        <w:rPr>
          <w:rFonts w:asciiTheme="minorHAnsi" w:hAnsiTheme="minorHAnsi"/>
          <w:szCs w:val="24"/>
        </w:rPr>
      </w:pPr>
      <w:r w:rsidRPr="007B7BCB">
        <w:rPr>
          <w:rFonts w:asciiTheme="minorHAnsi" w:hAnsiTheme="minorHAnsi"/>
          <w:szCs w:val="24"/>
        </w:rPr>
        <w:t xml:space="preserve">Source of evidence: AF = Application Form; S = Selection </w:t>
      </w:r>
      <w:proofErr w:type="spellStart"/>
      <w:r w:rsidRPr="007B7BCB">
        <w:rPr>
          <w:rFonts w:asciiTheme="minorHAnsi" w:hAnsiTheme="minorHAnsi"/>
          <w:szCs w:val="24"/>
        </w:rPr>
        <w:t>Programme</w:t>
      </w:r>
      <w:proofErr w:type="spellEnd"/>
      <w:r w:rsidRPr="007B7BCB">
        <w:rPr>
          <w:rFonts w:asciiTheme="minorHAnsi" w:hAnsiTheme="minorHAnsi"/>
          <w:szCs w:val="24"/>
        </w:rPr>
        <w:t xml:space="preserve"> (including Test, Presentation, References)</w:t>
      </w:r>
    </w:p>
    <w:p w:rsidR="00213D07" w:rsidRPr="007B7BCB" w:rsidRDefault="00213D07" w:rsidP="00213D07">
      <w:pPr>
        <w:rPr>
          <w:rFonts w:asciiTheme="minorHAnsi" w:hAnsiTheme="minorHAnsi"/>
          <w:b/>
          <w:szCs w:val="24"/>
        </w:rPr>
      </w:pPr>
      <w:r w:rsidRPr="007B7BCB">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13D07" w:rsidRPr="007B7BCB" w:rsidTr="00CF4053">
        <w:trPr>
          <w:cantSplit/>
        </w:trPr>
        <w:tc>
          <w:tcPr>
            <w:tcW w:w="9214" w:type="dxa"/>
            <w:gridSpan w:val="4"/>
          </w:tcPr>
          <w:p w:rsidR="00213D07" w:rsidRPr="007B7BCB" w:rsidRDefault="00213D07" w:rsidP="00CF4053">
            <w:pPr>
              <w:pStyle w:val="Closing"/>
              <w:spacing w:before="120" w:after="100" w:afterAutospacing="1" w:line="240" w:lineRule="auto"/>
              <w:ind w:left="0"/>
              <w:jc w:val="center"/>
              <w:rPr>
                <w:rFonts w:asciiTheme="minorHAnsi" w:hAnsiTheme="minorHAnsi" w:cs="Arial"/>
                <w:b/>
                <w:bCs/>
                <w:sz w:val="24"/>
                <w:szCs w:val="24"/>
              </w:rPr>
            </w:pPr>
            <w:r w:rsidRPr="007B7BC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7B7BCB">
                <w:rPr>
                  <w:rStyle w:val="Hyperlink"/>
                  <w:rFonts w:asciiTheme="minorHAnsi" w:hAnsiTheme="minorHAnsi" w:cs="Arial"/>
                  <w:b/>
                  <w:bCs/>
                  <w:sz w:val="24"/>
                  <w:szCs w:val="24"/>
                </w:rPr>
                <w:t>Job Hazard Information</w:t>
              </w:r>
            </w:hyperlink>
            <w:r w:rsidRPr="007B7BCB">
              <w:rPr>
                <w:rFonts w:asciiTheme="minorHAnsi" w:hAnsiTheme="minorHAnsi" w:cs="Arial"/>
                <w:b/>
                <w:bCs/>
                <w:sz w:val="24"/>
                <w:szCs w:val="24"/>
              </w:rPr>
              <w:t xml:space="preserve"> document in order to do this. </w:t>
            </w:r>
          </w:p>
        </w:tc>
      </w:tr>
      <w:tr w:rsidR="00213D07" w:rsidRPr="007B7BCB" w:rsidTr="00CF4053">
        <w:trPr>
          <w:trHeight w:val="560"/>
        </w:trPr>
        <w:tc>
          <w:tcPr>
            <w:tcW w:w="4114" w:type="dxa"/>
            <w:tcBorders>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318" w:hanging="318"/>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1E07A536" wp14:editId="2659D904">
                      <wp:simplePos x="0" y="0"/>
                      <wp:positionH relativeFrom="column">
                        <wp:posOffset>-41275</wp:posOffset>
                      </wp:positionH>
                      <wp:positionV relativeFrom="paragraph">
                        <wp:posOffset>80645</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7A536"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213D07" w:rsidRDefault="00213D07" w:rsidP="00213D07"/>
                        </w:txbxContent>
                      </v:textbox>
                    </v:shape>
                  </w:pict>
                </mc:Fallback>
              </mc:AlternateContent>
            </w:r>
          </w:p>
        </w:tc>
        <w:tc>
          <w:tcPr>
            <w:tcW w:w="4074" w:type="dxa"/>
            <w:tcBorders>
              <w:left w:val="single" w:sz="4" w:space="0" w:color="auto"/>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FE74478" wp14:editId="463A9D83">
                      <wp:simplePos x="0" y="0"/>
                      <wp:positionH relativeFrom="column">
                        <wp:posOffset>-50165</wp:posOffset>
                      </wp:positionH>
                      <wp:positionV relativeFrom="paragraph">
                        <wp:posOffset>80645</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74478"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213D07" w:rsidRDefault="00213D07" w:rsidP="00213D07"/>
                        </w:txbxContent>
                      </v:textbox>
                    </v:shape>
                  </w:pict>
                </mc:Fallback>
              </mc:AlternateContent>
            </w:r>
          </w:p>
        </w:tc>
      </w:tr>
      <w:tr w:rsidR="00213D07" w:rsidRPr="007B7BCB" w:rsidTr="00CF4053">
        <w:trPr>
          <w:trHeight w:val="560"/>
        </w:trPr>
        <w:tc>
          <w:tcPr>
            <w:tcW w:w="4114" w:type="dxa"/>
            <w:tcBorders>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318" w:hanging="318"/>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51B99656" wp14:editId="57C942B9">
                      <wp:simplePos x="0" y="0"/>
                      <wp:positionH relativeFrom="column">
                        <wp:posOffset>-41275</wp:posOffset>
                      </wp:positionH>
                      <wp:positionV relativeFrom="paragraph">
                        <wp:posOffset>39370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99656"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213D07" w:rsidRDefault="00213D07" w:rsidP="00213D07"/>
                        </w:txbxContent>
                      </v:textbox>
                    </v:shape>
                  </w:pict>
                </mc:Fallback>
              </mc:AlternateContent>
            </w:r>
          </w:p>
        </w:tc>
        <w:tc>
          <w:tcPr>
            <w:tcW w:w="4074" w:type="dxa"/>
            <w:tcBorders>
              <w:left w:val="single" w:sz="4" w:space="0" w:color="auto"/>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5F11991C" wp14:editId="412BA236">
                      <wp:simplePos x="0" y="0"/>
                      <wp:positionH relativeFrom="column">
                        <wp:posOffset>-50165</wp:posOffset>
                      </wp:positionH>
                      <wp:positionV relativeFrom="paragraph">
                        <wp:posOffset>39370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1991C"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213D07" w:rsidRDefault="00213D07" w:rsidP="00213D07"/>
                        </w:txbxContent>
                      </v:textbox>
                    </v:shape>
                  </w:pict>
                </mc:Fallback>
              </mc:AlternateContent>
            </w:r>
          </w:p>
        </w:tc>
      </w:tr>
      <w:tr w:rsidR="00213D07" w:rsidRPr="007B7BCB" w:rsidTr="00CF4053">
        <w:trPr>
          <w:trHeight w:val="560"/>
        </w:trPr>
        <w:tc>
          <w:tcPr>
            <w:tcW w:w="4114" w:type="dxa"/>
            <w:tcBorders>
              <w:right w:val="nil"/>
            </w:tcBorders>
          </w:tcPr>
          <w:p w:rsidR="00213D07" w:rsidRPr="007B7BCB" w:rsidRDefault="00213D07" w:rsidP="00CF4053">
            <w:pPr>
              <w:pStyle w:val="Closing"/>
              <w:spacing w:line="240" w:lineRule="auto"/>
              <w:ind w:left="0"/>
              <w:rPr>
                <w:rFonts w:asciiTheme="minorHAnsi" w:hAnsiTheme="minorHAnsi" w:cs="Arial"/>
                <w:iCs/>
                <w:sz w:val="24"/>
                <w:szCs w:val="24"/>
              </w:rPr>
            </w:pPr>
            <w:r w:rsidRPr="007B7BCB">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318" w:hanging="318"/>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41FABFB1" wp14:editId="4B98CD7B">
                      <wp:simplePos x="0" y="0"/>
                      <wp:positionH relativeFrom="column">
                        <wp:posOffset>-41275</wp:posOffset>
                      </wp:positionH>
                      <wp:positionV relativeFrom="paragraph">
                        <wp:posOffset>58420</wp:posOffset>
                      </wp:positionV>
                      <wp:extent cx="241300" cy="241300"/>
                      <wp:effectExtent l="12065" t="8255" r="1333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ABFB1"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213D07" w:rsidRDefault="00213D07" w:rsidP="00213D07"/>
                        </w:txbxContent>
                      </v:textbox>
                    </v:shape>
                  </w:pict>
                </mc:Fallback>
              </mc:AlternateContent>
            </w:r>
          </w:p>
        </w:tc>
        <w:tc>
          <w:tcPr>
            <w:tcW w:w="4074" w:type="dxa"/>
            <w:tcBorders>
              <w:left w:val="single" w:sz="4" w:space="0" w:color="auto"/>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400FBBE7" wp14:editId="36A86D0D">
                      <wp:simplePos x="0" y="0"/>
                      <wp:positionH relativeFrom="column">
                        <wp:posOffset>-50165</wp:posOffset>
                      </wp:positionH>
                      <wp:positionV relativeFrom="paragraph">
                        <wp:posOffset>58420</wp:posOffset>
                      </wp:positionV>
                      <wp:extent cx="241300" cy="241300"/>
                      <wp:effectExtent l="12065" t="8255" r="133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FBBE7"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213D07" w:rsidRDefault="00213D07" w:rsidP="00213D07"/>
                        </w:txbxContent>
                      </v:textbox>
                    </v:shape>
                  </w:pict>
                </mc:Fallback>
              </mc:AlternateContent>
            </w:r>
          </w:p>
        </w:tc>
      </w:tr>
      <w:tr w:rsidR="00213D07" w:rsidRPr="007B7BCB" w:rsidTr="00CF4053">
        <w:trPr>
          <w:trHeight w:val="560"/>
        </w:trPr>
        <w:tc>
          <w:tcPr>
            <w:tcW w:w="4114" w:type="dxa"/>
            <w:tcBorders>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318" w:hanging="318"/>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766C6748" wp14:editId="37C33403">
                      <wp:simplePos x="0" y="0"/>
                      <wp:positionH relativeFrom="column">
                        <wp:posOffset>-41275</wp:posOffset>
                      </wp:positionH>
                      <wp:positionV relativeFrom="paragraph">
                        <wp:posOffset>61595</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C6748"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213D07" w:rsidRDefault="00213D07" w:rsidP="00213D07"/>
                        </w:txbxContent>
                      </v:textbox>
                    </v:shape>
                  </w:pict>
                </mc:Fallback>
              </mc:AlternateContent>
            </w:r>
          </w:p>
        </w:tc>
        <w:tc>
          <w:tcPr>
            <w:tcW w:w="4074" w:type="dxa"/>
            <w:tcBorders>
              <w:left w:val="single" w:sz="4" w:space="0" w:color="auto"/>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56AF1E7F" wp14:editId="1731CBF3">
                      <wp:simplePos x="0" y="0"/>
                      <wp:positionH relativeFrom="column">
                        <wp:posOffset>-50165</wp:posOffset>
                      </wp:positionH>
                      <wp:positionV relativeFrom="paragraph">
                        <wp:posOffset>61595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F1E7F"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213D07" w:rsidRDefault="00213D07" w:rsidP="00213D07"/>
                        </w:txbxContent>
                      </v:textbox>
                    </v:shape>
                  </w:pict>
                </mc:Fallback>
              </mc:AlternateContent>
            </w:r>
          </w:p>
        </w:tc>
      </w:tr>
      <w:tr w:rsidR="00213D07" w:rsidRPr="007B7BCB" w:rsidTr="00CF4053">
        <w:trPr>
          <w:trHeight w:val="560"/>
        </w:trPr>
        <w:tc>
          <w:tcPr>
            <w:tcW w:w="4114" w:type="dxa"/>
            <w:tcBorders>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 xml:space="preserve">5.  Noise &gt; 80 </w:t>
            </w:r>
            <w:proofErr w:type="spellStart"/>
            <w:r w:rsidRPr="007B7BCB">
              <w:rPr>
                <w:rFonts w:asciiTheme="minorHAnsi" w:hAnsiTheme="minorHAnsi" w:cs="Arial"/>
                <w:sz w:val="24"/>
                <w:szCs w:val="24"/>
              </w:rPr>
              <w:t>DbA</w:t>
            </w:r>
            <w:proofErr w:type="spellEnd"/>
            <w:r w:rsidRPr="007B7BC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318" w:hanging="318"/>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6C69ECA3" wp14:editId="36A80E5E">
                      <wp:simplePos x="0" y="0"/>
                      <wp:positionH relativeFrom="column">
                        <wp:posOffset>-41275</wp:posOffset>
                      </wp:positionH>
                      <wp:positionV relativeFrom="paragraph">
                        <wp:posOffset>33020</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9ECA3"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213D07" w:rsidRDefault="00213D07" w:rsidP="00213D07"/>
                        </w:txbxContent>
                      </v:textbox>
                    </v:shape>
                  </w:pict>
                </mc:Fallback>
              </mc:AlternateContent>
            </w:r>
          </w:p>
        </w:tc>
        <w:tc>
          <w:tcPr>
            <w:tcW w:w="4074" w:type="dxa"/>
            <w:tcBorders>
              <w:left w:val="single" w:sz="4" w:space="0" w:color="auto"/>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683C0E61" wp14:editId="63007E18">
                      <wp:simplePos x="0" y="0"/>
                      <wp:positionH relativeFrom="column">
                        <wp:posOffset>-50165</wp:posOffset>
                      </wp:positionH>
                      <wp:positionV relativeFrom="paragraph">
                        <wp:posOffset>80645</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C0E61"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213D07" w:rsidRDefault="00213D07" w:rsidP="00213D07"/>
                        </w:txbxContent>
                      </v:textbox>
                    </v:shape>
                  </w:pict>
                </mc:Fallback>
              </mc:AlternateContent>
            </w:r>
          </w:p>
        </w:tc>
      </w:tr>
      <w:tr w:rsidR="00213D07" w:rsidRPr="007B7BCB" w:rsidTr="00CF4053">
        <w:trPr>
          <w:trHeight w:val="560"/>
        </w:trPr>
        <w:tc>
          <w:tcPr>
            <w:tcW w:w="4114" w:type="dxa"/>
            <w:tcBorders>
              <w:right w:val="nil"/>
            </w:tcBorders>
          </w:tcPr>
          <w:p w:rsidR="00213D07" w:rsidRPr="007B7BCB" w:rsidRDefault="00213D07" w:rsidP="00CF4053">
            <w:pPr>
              <w:pStyle w:val="Closing"/>
              <w:spacing w:line="240" w:lineRule="auto"/>
              <w:ind w:left="0"/>
              <w:rPr>
                <w:rFonts w:asciiTheme="minorHAnsi" w:hAnsiTheme="minorHAnsi" w:cs="Arial"/>
                <w:sz w:val="24"/>
                <w:szCs w:val="24"/>
              </w:rPr>
            </w:pPr>
            <w:r w:rsidRPr="007B7BCB">
              <w:rPr>
                <w:rFonts w:asciiTheme="minorHAnsi" w:hAnsiTheme="minorHAnsi" w:cs="Arial"/>
                <w:sz w:val="24"/>
                <w:szCs w:val="24"/>
              </w:rPr>
              <w:t>6.  Night Working</w:t>
            </w:r>
            <w:r w:rsidRPr="007B7BCB">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318" w:hanging="318"/>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24F25D46" wp14:editId="00F11841">
                      <wp:simplePos x="0" y="0"/>
                      <wp:positionH relativeFrom="column">
                        <wp:posOffset>-41275</wp:posOffset>
                      </wp:positionH>
                      <wp:positionV relativeFrom="paragraph">
                        <wp:posOffset>52070</wp:posOffset>
                      </wp:positionV>
                      <wp:extent cx="241300" cy="241300"/>
                      <wp:effectExtent l="12065" t="1397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25D46"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213D07" w:rsidRDefault="00213D07" w:rsidP="00213D07"/>
                        </w:txbxContent>
                      </v:textbox>
                    </v:shape>
                  </w:pict>
                </mc:Fallback>
              </mc:AlternateContent>
            </w:r>
          </w:p>
        </w:tc>
        <w:tc>
          <w:tcPr>
            <w:tcW w:w="4074" w:type="dxa"/>
            <w:tcBorders>
              <w:left w:val="single" w:sz="4" w:space="0" w:color="auto"/>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3C3C3694" wp14:editId="6D0691BF">
                      <wp:simplePos x="0" y="0"/>
                      <wp:positionH relativeFrom="column">
                        <wp:posOffset>-50165</wp:posOffset>
                      </wp:positionH>
                      <wp:positionV relativeFrom="paragraph">
                        <wp:posOffset>52070</wp:posOffset>
                      </wp:positionV>
                      <wp:extent cx="241300" cy="241300"/>
                      <wp:effectExtent l="12065" t="13970" r="1333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C3694"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213D07" w:rsidRDefault="00213D07" w:rsidP="00213D07"/>
                        </w:txbxContent>
                      </v:textbox>
                    </v:shape>
                  </w:pict>
                </mc:Fallback>
              </mc:AlternateContent>
            </w:r>
          </w:p>
        </w:tc>
      </w:tr>
      <w:tr w:rsidR="00213D07" w:rsidRPr="007B7BCB" w:rsidTr="00CF4053">
        <w:trPr>
          <w:trHeight w:val="560"/>
        </w:trPr>
        <w:tc>
          <w:tcPr>
            <w:tcW w:w="4114" w:type="dxa"/>
            <w:tcBorders>
              <w:right w:val="nil"/>
            </w:tcBorders>
          </w:tcPr>
          <w:p w:rsidR="00213D07" w:rsidRPr="007B7BCB" w:rsidRDefault="00213D07" w:rsidP="00CF4053">
            <w:pPr>
              <w:pStyle w:val="Closing"/>
              <w:spacing w:line="240" w:lineRule="auto"/>
              <w:ind w:left="0"/>
              <w:rPr>
                <w:rFonts w:asciiTheme="minorHAnsi" w:hAnsiTheme="minorHAnsi" w:cs="Arial"/>
                <w:sz w:val="24"/>
                <w:szCs w:val="24"/>
              </w:rPr>
            </w:pPr>
            <w:r w:rsidRPr="007B7BCB">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318" w:hanging="318"/>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30124AB8" wp14:editId="48C931E9">
                      <wp:simplePos x="0" y="0"/>
                      <wp:positionH relativeFrom="column">
                        <wp:posOffset>-41275</wp:posOffset>
                      </wp:positionH>
                      <wp:positionV relativeFrom="paragraph">
                        <wp:posOffset>42545</wp:posOffset>
                      </wp:positionV>
                      <wp:extent cx="241300" cy="241300"/>
                      <wp:effectExtent l="12065" t="11430" r="1333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24AB8"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213D07" w:rsidRDefault="00213D07" w:rsidP="00213D07">
                            <w:proofErr w:type="gramStart"/>
                            <w:r>
                              <w:t>x</w:t>
                            </w:r>
                            <w:proofErr w:type="gramEnd"/>
                          </w:p>
                        </w:txbxContent>
                      </v:textbox>
                    </v:shape>
                  </w:pict>
                </mc:Fallback>
              </mc:AlternateContent>
            </w:r>
          </w:p>
        </w:tc>
        <w:tc>
          <w:tcPr>
            <w:tcW w:w="4074" w:type="dxa"/>
            <w:tcBorders>
              <w:left w:val="single" w:sz="4" w:space="0" w:color="auto"/>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698C92E8" wp14:editId="50ECB143">
                      <wp:simplePos x="0" y="0"/>
                      <wp:positionH relativeFrom="column">
                        <wp:posOffset>-50165</wp:posOffset>
                      </wp:positionH>
                      <wp:positionV relativeFrom="paragraph">
                        <wp:posOffset>42545</wp:posOffset>
                      </wp:positionV>
                      <wp:extent cx="241300" cy="241300"/>
                      <wp:effectExtent l="12065" t="11430" r="133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C92E8"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213D07" w:rsidRDefault="00213D07" w:rsidP="00213D07"/>
                        </w:txbxContent>
                      </v:textbox>
                    </v:shape>
                  </w:pict>
                </mc:Fallback>
              </mc:AlternateContent>
            </w:r>
          </w:p>
        </w:tc>
      </w:tr>
      <w:tr w:rsidR="00213D07" w:rsidRPr="007B7BCB" w:rsidTr="00CF4053">
        <w:trPr>
          <w:trHeight w:val="560"/>
        </w:trPr>
        <w:tc>
          <w:tcPr>
            <w:tcW w:w="4114" w:type="dxa"/>
            <w:tcBorders>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 xml:space="preserve">8.  Repetitive tasks (e.g. pipette use, book sensitization </w:t>
            </w:r>
            <w:proofErr w:type="spellStart"/>
            <w:r w:rsidRPr="007B7BCB">
              <w:rPr>
                <w:rFonts w:asciiTheme="minorHAnsi" w:hAnsiTheme="minorHAnsi" w:cs="Arial"/>
                <w:sz w:val="24"/>
                <w:szCs w:val="24"/>
              </w:rPr>
              <w:t>etc</w:t>
            </w:r>
            <w:proofErr w:type="spellEnd"/>
            <w:r w:rsidRPr="007B7BC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213D07" w:rsidRPr="007B7BCB" w:rsidRDefault="00213D07" w:rsidP="00CF4053">
            <w:pPr>
              <w:pStyle w:val="Closing"/>
              <w:spacing w:after="100" w:afterAutospacing="1" w:line="240" w:lineRule="auto"/>
              <w:ind w:left="318" w:hanging="318"/>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23592F28" wp14:editId="2F72E6E0">
                      <wp:simplePos x="0" y="0"/>
                      <wp:positionH relativeFrom="column">
                        <wp:posOffset>-41275</wp:posOffset>
                      </wp:positionH>
                      <wp:positionV relativeFrom="paragraph">
                        <wp:posOffset>61595</wp:posOffset>
                      </wp:positionV>
                      <wp:extent cx="241300" cy="241300"/>
                      <wp:effectExtent l="12065" t="8255" r="133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92F28"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213D07" w:rsidRDefault="00213D07" w:rsidP="00213D07"/>
                        </w:txbxContent>
                      </v:textbox>
                    </v:shape>
                  </w:pict>
                </mc:Fallback>
              </mc:AlternateContent>
            </w:r>
          </w:p>
        </w:tc>
        <w:tc>
          <w:tcPr>
            <w:tcW w:w="4074" w:type="dxa"/>
            <w:tcBorders>
              <w:left w:val="single" w:sz="4" w:space="0" w:color="auto"/>
              <w:bottom w:val="single" w:sz="4" w:space="0" w:color="auto"/>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60FF4F1" wp14:editId="0D34AC07">
                      <wp:simplePos x="0" y="0"/>
                      <wp:positionH relativeFrom="column">
                        <wp:posOffset>-50165</wp:posOffset>
                      </wp:positionH>
                      <wp:positionV relativeFrom="paragraph">
                        <wp:posOffset>61595</wp:posOffset>
                      </wp:positionV>
                      <wp:extent cx="241300" cy="241300"/>
                      <wp:effectExtent l="12065" t="8255"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FF4F1"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213D07" w:rsidRDefault="00213D07" w:rsidP="00213D07"/>
                        </w:txbxContent>
                      </v:textbox>
                    </v:shape>
                  </w:pict>
                </mc:Fallback>
              </mc:AlternateContent>
            </w:r>
          </w:p>
        </w:tc>
      </w:tr>
      <w:tr w:rsidR="00213D07" w:rsidRPr="007B7BCB" w:rsidTr="00CF4053">
        <w:trPr>
          <w:cantSplit/>
          <w:trHeight w:val="560"/>
        </w:trPr>
        <w:tc>
          <w:tcPr>
            <w:tcW w:w="4614" w:type="dxa"/>
            <w:gridSpan w:val="2"/>
            <w:tcBorders>
              <w:right w:val="single" w:sz="4" w:space="0" w:color="auto"/>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38B8404A" wp14:editId="0F87361F">
                      <wp:simplePos x="0" y="0"/>
                      <wp:positionH relativeFrom="column">
                        <wp:posOffset>2571115</wp:posOffset>
                      </wp:positionH>
                      <wp:positionV relativeFrom="paragraph">
                        <wp:posOffset>52070</wp:posOffset>
                      </wp:positionV>
                      <wp:extent cx="241300" cy="241300"/>
                      <wp:effectExtent l="12065" t="5715"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8404A" id="Text Box 9"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213D07" w:rsidRDefault="00213D07" w:rsidP="00213D07"/>
                        </w:txbxContent>
                      </v:textbox>
                    </v:shape>
                  </w:pict>
                </mc:Fallback>
              </mc:AlternateContent>
            </w:r>
            <w:r w:rsidRPr="007B7BCB">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sz w:val="24"/>
                <w:szCs w:val="24"/>
              </w:rPr>
              <w:t>21.  Contaminated soil/</w:t>
            </w:r>
            <w:proofErr w:type="spellStart"/>
            <w:r w:rsidRPr="007B7BCB">
              <w:rPr>
                <w:rFonts w:asciiTheme="minorHAnsi" w:hAnsiTheme="minorHAnsi" w:cs="Arial"/>
                <w:sz w:val="24"/>
                <w:szCs w:val="24"/>
              </w:rPr>
              <w:t>bioaerosols</w:t>
            </w:r>
            <w:proofErr w:type="spellEnd"/>
          </w:p>
        </w:tc>
        <w:tc>
          <w:tcPr>
            <w:tcW w:w="526" w:type="dxa"/>
            <w:tcBorders>
              <w:left w:val="nil"/>
            </w:tcBorders>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5133F191" wp14:editId="50C72B41">
                      <wp:simplePos x="0" y="0"/>
                      <wp:positionH relativeFrom="column">
                        <wp:posOffset>-50165</wp:posOffset>
                      </wp:positionH>
                      <wp:positionV relativeFrom="paragraph">
                        <wp:posOffset>52070</wp:posOffset>
                      </wp:positionV>
                      <wp:extent cx="241300" cy="241300"/>
                      <wp:effectExtent l="12065" t="5715" r="1333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3F191"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213D07" w:rsidRDefault="00213D07" w:rsidP="00213D07"/>
                        </w:txbxContent>
                      </v:textbox>
                    </v:shape>
                  </w:pict>
                </mc:Fallback>
              </mc:AlternateContent>
            </w:r>
          </w:p>
        </w:tc>
      </w:tr>
      <w:tr w:rsidR="00213D07" w:rsidRPr="007B7BCB" w:rsidTr="00CF4053">
        <w:trPr>
          <w:cantSplit/>
          <w:trHeight w:val="560"/>
        </w:trPr>
        <w:tc>
          <w:tcPr>
            <w:tcW w:w="4614" w:type="dxa"/>
            <w:gridSpan w:val="2"/>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03D345D1" wp14:editId="5B2A174D">
                      <wp:simplePos x="0" y="0"/>
                      <wp:positionH relativeFrom="column">
                        <wp:posOffset>2571115</wp:posOffset>
                      </wp:positionH>
                      <wp:positionV relativeFrom="paragraph">
                        <wp:posOffset>48895</wp:posOffset>
                      </wp:positionV>
                      <wp:extent cx="241300" cy="241300"/>
                      <wp:effectExtent l="12065" t="9525"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345D1"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213D07" w:rsidRDefault="00213D07" w:rsidP="00213D07"/>
                        </w:txbxContent>
                      </v:textbox>
                    </v:shape>
                  </w:pict>
                </mc:Fallback>
              </mc:AlternateContent>
            </w:r>
            <w:r w:rsidRPr="007B7BCB">
              <w:rPr>
                <w:rFonts w:asciiTheme="minorHAnsi" w:hAnsiTheme="minorHAnsi" w:cs="Arial"/>
                <w:sz w:val="24"/>
                <w:szCs w:val="24"/>
              </w:rPr>
              <w:t xml:space="preserve">10. Asbestos and lead                                                         </w:t>
            </w:r>
          </w:p>
        </w:tc>
        <w:tc>
          <w:tcPr>
            <w:tcW w:w="4600" w:type="dxa"/>
            <w:gridSpan w:val="2"/>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78CCBD89" wp14:editId="6190256E">
                      <wp:simplePos x="0" y="0"/>
                      <wp:positionH relativeFrom="column">
                        <wp:posOffset>2536825</wp:posOffset>
                      </wp:positionH>
                      <wp:positionV relativeFrom="paragraph">
                        <wp:posOffset>48895</wp:posOffset>
                      </wp:positionV>
                      <wp:extent cx="241300" cy="241300"/>
                      <wp:effectExtent l="12065" t="9525" r="133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CBD89"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213D07" w:rsidRDefault="00213D07" w:rsidP="00213D07"/>
                        </w:txbxContent>
                      </v:textbox>
                    </v:shape>
                  </w:pict>
                </mc:Fallback>
              </mc:AlternateContent>
            </w:r>
            <w:r w:rsidRPr="007B7BCB">
              <w:rPr>
                <w:rFonts w:asciiTheme="minorHAnsi" w:hAnsiTheme="minorHAnsi" w:cs="Arial"/>
                <w:sz w:val="24"/>
                <w:szCs w:val="24"/>
              </w:rPr>
              <w:t xml:space="preserve">22.  Nanomaterials                                           </w:t>
            </w:r>
          </w:p>
        </w:tc>
      </w:tr>
      <w:tr w:rsidR="00213D07" w:rsidRPr="007B7BCB" w:rsidTr="00CF4053">
        <w:trPr>
          <w:cantSplit/>
          <w:trHeight w:val="560"/>
        </w:trPr>
        <w:tc>
          <w:tcPr>
            <w:tcW w:w="4614" w:type="dxa"/>
            <w:gridSpan w:val="2"/>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71F8E61E" wp14:editId="74A10215">
                      <wp:simplePos x="0" y="0"/>
                      <wp:positionH relativeFrom="column">
                        <wp:posOffset>2571115</wp:posOffset>
                      </wp:positionH>
                      <wp:positionV relativeFrom="paragraph">
                        <wp:posOffset>61595</wp:posOffset>
                      </wp:positionV>
                      <wp:extent cx="241300" cy="241300"/>
                      <wp:effectExtent l="12065" t="1270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8E61E" id="Text Box 5"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213D07" w:rsidRDefault="00213D07" w:rsidP="00213D07"/>
                        </w:txbxContent>
                      </v:textbox>
                    </v:shape>
                  </w:pict>
                </mc:Fallback>
              </mc:AlternateContent>
            </w:r>
            <w:r w:rsidRPr="007B7BCB">
              <w:rPr>
                <w:rFonts w:asciiTheme="minorHAnsi" w:hAnsiTheme="minorHAnsi" w:cs="Arial"/>
                <w:sz w:val="24"/>
                <w:szCs w:val="24"/>
              </w:rPr>
              <w:t xml:space="preserve">11. Driving on University business </w:t>
            </w:r>
            <w:r w:rsidRPr="007B7BCB">
              <w:rPr>
                <w:rFonts w:asciiTheme="minorHAnsi" w:hAnsiTheme="minorHAnsi" w:cs="Arial"/>
                <w:sz w:val="24"/>
                <w:szCs w:val="24"/>
              </w:rPr>
              <w:br/>
              <w:t xml:space="preserve">(mini-bus, van, bus, forklift truck </w:t>
            </w:r>
            <w:proofErr w:type="spellStart"/>
            <w:r w:rsidRPr="007B7BCB">
              <w:rPr>
                <w:rFonts w:asciiTheme="minorHAnsi" w:hAnsiTheme="minorHAnsi" w:cs="Arial"/>
                <w:sz w:val="24"/>
                <w:szCs w:val="24"/>
              </w:rPr>
              <w:t>etc</w:t>
            </w:r>
            <w:proofErr w:type="spellEnd"/>
            <w:r w:rsidRPr="007B7BCB">
              <w:rPr>
                <w:rFonts w:asciiTheme="minorHAnsi" w:hAnsiTheme="minorHAnsi" w:cs="Arial"/>
                <w:sz w:val="24"/>
                <w:szCs w:val="24"/>
              </w:rPr>
              <w:t xml:space="preserve">)                                                </w:t>
            </w:r>
          </w:p>
        </w:tc>
        <w:tc>
          <w:tcPr>
            <w:tcW w:w="4600" w:type="dxa"/>
            <w:gridSpan w:val="2"/>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5FD9E320" wp14:editId="44EB3A6F">
                      <wp:simplePos x="0" y="0"/>
                      <wp:positionH relativeFrom="column">
                        <wp:posOffset>2536825</wp:posOffset>
                      </wp:positionH>
                      <wp:positionV relativeFrom="paragraph">
                        <wp:posOffset>61595</wp:posOffset>
                      </wp:positionV>
                      <wp:extent cx="241300" cy="241300"/>
                      <wp:effectExtent l="12065" t="12700" r="133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9E320"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213D07" w:rsidRDefault="00213D07" w:rsidP="00213D07"/>
                        </w:txbxContent>
                      </v:textbox>
                    </v:shape>
                  </w:pict>
                </mc:Fallback>
              </mc:AlternateContent>
            </w:r>
            <w:r w:rsidRPr="007B7BCB">
              <w:rPr>
                <w:rFonts w:asciiTheme="minorHAnsi" w:hAnsiTheme="minorHAnsi" w:cs="Arial"/>
                <w:sz w:val="24"/>
                <w:szCs w:val="24"/>
              </w:rPr>
              <w:t xml:space="preserve">23.  Workplace stressors (e.g. workload, relationships, job role </w:t>
            </w:r>
            <w:proofErr w:type="spellStart"/>
            <w:r w:rsidRPr="007B7BCB">
              <w:rPr>
                <w:rFonts w:asciiTheme="minorHAnsi" w:hAnsiTheme="minorHAnsi" w:cs="Arial"/>
                <w:sz w:val="24"/>
                <w:szCs w:val="24"/>
              </w:rPr>
              <w:t>etc</w:t>
            </w:r>
            <w:proofErr w:type="spellEnd"/>
            <w:r w:rsidRPr="007B7BCB">
              <w:rPr>
                <w:rFonts w:asciiTheme="minorHAnsi" w:hAnsiTheme="minorHAnsi" w:cs="Arial"/>
                <w:sz w:val="24"/>
                <w:szCs w:val="24"/>
              </w:rPr>
              <w:t xml:space="preserve">)                                           </w:t>
            </w:r>
          </w:p>
        </w:tc>
      </w:tr>
      <w:tr w:rsidR="00213D07" w:rsidRPr="007B7BCB" w:rsidTr="00CF4053">
        <w:trPr>
          <w:cantSplit/>
          <w:trHeight w:val="560"/>
        </w:trPr>
        <w:tc>
          <w:tcPr>
            <w:tcW w:w="4614" w:type="dxa"/>
            <w:gridSpan w:val="2"/>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0F2D9F2D" wp14:editId="64403592">
                      <wp:simplePos x="0" y="0"/>
                      <wp:positionH relativeFrom="column">
                        <wp:posOffset>2571115</wp:posOffset>
                      </wp:positionH>
                      <wp:positionV relativeFrom="paragraph">
                        <wp:posOffset>71120</wp:posOffset>
                      </wp:positionV>
                      <wp:extent cx="241300" cy="241300"/>
                      <wp:effectExtent l="12065" t="10160"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D9F2D"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213D07" w:rsidRDefault="00213D07" w:rsidP="00213D07"/>
                        </w:txbxContent>
                      </v:textbox>
                    </v:shape>
                  </w:pict>
                </mc:Fallback>
              </mc:AlternateContent>
            </w:r>
            <w:r w:rsidRPr="007B7BCB">
              <w:rPr>
                <w:rFonts w:asciiTheme="minorHAnsi" w:hAnsiTheme="minorHAnsi" w:cs="Arial"/>
                <w:sz w:val="24"/>
                <w:szCs w:val="24"/>
              </w:rPr>
              <w:t xml:space="preserve">12.  Food handling                                              </w:t>
            </w:r>
          </w:p>
        </w:tc>
        <w:tc>
          <w:tcPr>
            <w:tcW w:w="4600" w:type="dxa"/>
            <w:gridSpan w:val="2"/>
          </w:tcPr>
          <w:p w:rsidR="00213D07" w:rsidRPr="007B7BCB" w:rsidRDefault="00213D07" w:rsidP="00CF4053">
            <w:pPr>
              <w:pStyle w:val="Closing"/>
              <w:spacing w:after="100" w:afterAutospacing="1" w:line="240" w:lineRule="auto"/>
              <w:ind w:left="0"/>
              <w:rPr>
                <w:rFonts w:asciiTheme="minorHAnsi" w:hAnsiTheme="minorHAnsi" w:cs="Arial"/>
                <w:sz w:val="24"/>
                <w:szCs w:val="24"/>
              </w:rPr>
            </w:pPr>
            <w:r w:rsidRPr="007B7BCB">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0E541309" wp14:editId="4A6AF073">
                      <wp:simplePos x="0" y="0"/>
                      <wp:positionH relativeFrom="column">
                        <wp:posOffset>2536825</wp:posOffset>
                      </wp:positionH>
                      <wp:positionV relativeFrom="paragraph">
                        <wp:posOffset>71120</wp:posOffset>
                      </wp:positionV>
                      <wp:extent cx="241300" cy="241300"/>
                      <wp:effectExtent l="12065" t="1016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3D07" w:rsidRDefault="00213D07" w:rsidP="0021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41309"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213D07" w:rsidRDefault="00213D07" w:rsidP="00213D07"/>
                        </w:txbxContent>
                      </v:textbox>
                    </v:shape>
                  </w:pict>
                </mc:Fallback>
              </mc:AlternateContent>
            </w:r>
            <w:r w:rsidRPr="007B7BCB">
              <w:rPr>
                <w:rFonts w:asciiTheme="minorHAnsi" w:hAnsiTheme="minorHAnsi" w:cs="Arial"/>
                <w:sz w:val="24"/>
                <w:szCs w:val="24"/>
              </w:rPr>
              <w:t xml:space="preserve">24.  Other (please specify)               </w:t>
            </w:r>
          </w:p>
        </w:tc>
      </w:tr>
    </w:tbl>
    <w:p w:rsidR="00213D07" w:rsidRPr="007B7BCB" w:rsidRDefault="00213D07" w:rsidP="00213D07">
      <w:pPr>
        <w:rPr>
          <w:rFonts w:asciiTheme="minorHAnsi" w:hAnsiTheme="minorHAnsi"/>
          <w:szCs w:val="24"/>
        </w:rPr>
      </w:pPr>
    </w:p>
    <w:p w:rsidR="00213D07" w:rsidRPr="007B7BCB" w:rsidRDefault="00213D07" w:rsidP="00213D07">
      <w:pPr>
        <w:rPr>
          <w:rFonts w:asciiTheme="minorHAnsi" w:hAnsiTheme="minorHAnsi"/>
          <w:b/>
          <w:szCs w:val="24"/>
        </w:rPr>
      </w:pPr>
      <w:r w:rsidRPr="007B7BC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13D07" w:rsidRPr="007B7BCB" w:rsidTr="00CF4053">
        <w:tc>
          <w:tcPr>
            <w:tcW w:w="2660" w:type="dxa"/>
          </w:tcPr>
          <w:p w:rsidR="00213D07" w:rsidRPr="007B7BCB" w:rsidRDefault="00213D07" w:rsidP="00CF4053">
            <w:pPr>
              <w:rPr>
                <w:rFonts w:asciiTheme="minorHAnsi" w:hAnsiTheme="minorHAnsi"/>
                <w:b/>
                <w:szCs w:val="24"/>
              </w:rPr>
            </w:pPr>
            <w:r w:rsidRPr="007B7BCB">
              <w:rPr>
                <w:rFonts w:asciiTheme="minorHAnsi" w:hAnsiTheme="minorHAnsi"/>
                <w:b/>
                <w:szCs w:val="24"/>
              </w:rPr>
              <w:t>Name (block capitals)</w:t>
            </w:r>
          </w:p>
        </w:tc>
        <w:tc>
          <w:tcPr>
            <w:tcW w:w="6582" w:type="dxa"/>
          </w:tcPr>
          <w:p w:rsidR="00213D07" w:rsidRPr="007B7BCB" w:rsidRDefault="00213D07" w:rsidP="00CF4053">
            <w:pPr>
              <w:rPr>
                <w:rFonts w:asciiTheme="minorHAnsi" w:hAnsiTheme="minorHAnsi"/>
                <w:szCs w:val="24"/>
              </w:rPr>
            </w:pPr>
            <w:r>
              <w:rPr>
                <w:rFonts w:asciiTheme="minorHAnsi" w:hAnsiTheme="minorHAnsi"/>
                <w:szCs w:val="24"/>
              </w:rPr>
              <w:t>David Brown</w:t>
            </w:r>
          </w:p>
        </w:tc>
      </w:tr>
      <w:tr w:rsidR="00213D07" w:rsidRPr="007B7BCB" w:rsidTr="00CF4053">
        <w:tc>
          <w:tcPr>
            <w:tcW w:w="2660" w:type="dxa"/>
          </w:tcPr>
          <w:p w:rsidR="00213D07" w:rsidRPr="007B7BCB" w:rsidRDefault="00213D07" w:rsidP="00CF4053">
            <w:pPr>
              <w:rPr>
                <w:rFonts w:asciiTheme="minorHAnsi" w:hAnsiTheme="minorHAnsi"/>
                <w:b/>
                <w:szCs w:val="24"/>
              </w:rPr>
            </w:pPr>
            <w:r w:rsidRPr="007B7BCB">
              <w:rPr>
                <w:rFonts w:asciiTheme="minorHAnsi" w:hAnsiTheme="minorHAnsi"/>
                <w:b/>
                <w:szCs w:val="24"/>
              </w:rPr>
              <w:t>Date</w:t>
            </w:r>
          </w:p>
        </w:tc>
        <w:tc>
          <w:tcPr>
            <w:tcW w:w="6582" w:type="dxa"/>
          </w:tcPr>
          <w:p w:rsidR="00213D07" w:rsidRPr="007B7BCB" w:rsidRDefault="00213D07" w:rsidP="00CF4053">
            <w:pPr>
              <w:rPr>
                <w:rFonts w:asciiTheme="minorHAnsi" w:hAnsiTheme="minorHAnsi"/>
                <w:szCs w:val="24"/>
              </w:rPr>
            </w:pPr>
            <w:r>
              <w:rPr>
                <w:rFonts w:asciiTheme="minorHAnsi" w:hAnsiTheme="minorHAnsi"/>
                <w:szCs w:val="24"/>
              </w:rPr>
              <w:t>28 Sept 2016</w:t>
            </w:r>
          </w:p>
        </w:tc>
      </w:tr>
      <w:tr w:rsidR="00213D07" w:rsidRPr="007B7BCB" w:rsidTr="00CF4053">
        <w:tc>
          <w:tcPr>
            <w:tcW w:w="2660" w:type="dxa"/>
          </w:tcPr>
          <w:p w:rsidR="00213D07" w:rsidRPr="007B7BCB" w:rsidRDefault="00213D07" w:rsidP="00CF4053">
            <w:pPr>
              <w:rPr>
                <w:rFonts w:asciiTheme="minorHAnsi" w:hAnsiTheme="minorHAnsi"/>
                <w:b/>
                <w:szCs w:val="24"/>
              </w:rPr>
            </w:pPr>
            <w:r w:rsidRPr="007B7BCB">
              <w:rPr>
                <w:rFonts w:asciiTheme="minorHAnsi" w:hAnsiTheme="minorHAnsi"/>
                <w:b/>
                <w:szCs w:val="24"/>
              </w:rPr>
              <w:t>Extension number</w:t>
            </w:r>
          </w:p>
        </w:tc>
        <w:tc>
          <w:tcPr>
            <w:tcW w:w="6582" w:type="dxa"/>
          </w:tcPr>
          <w:p w:rsidR="00213D07" w:rsidRPr="007B7BCB" w:rsidRDefault="00213D07" w:rsidP="00CF4053">
            <w:pPr>
              <w:rPr>
                <w:rFonts w:asciiTheme="minorHAnsi" w:hAnsiTheme="minorHAnsi"/>
                <w:szCs w:val="24"/>
              </w:rPr>
            </w:pPr>
            <w:r>
              <w:rPr>
                <w:rFonts w:asciiTheme="minorHAnsi" w:hAnsiTheme="minorHAnsi"/>
                <w:szCs w:val="24"/>
              </w:rPr>
              <w:t>4446</w:t>
            </w:r>
          </w:p>
        </w:tc>
      </w:tr>
    </w:tbl>
    <w:p w:rsidR="00213D07" w:rsidRPr="007B7BCB" w:rsidRDefault="00213D07" w:rsidP="00213D07">
      <w:pPr>
        <w:rPr>
          <w:rFonts w:asciiTheme="minorHAnsi" w:hAnsiTheme="minorHAnsi"/>
          <w:szCs w:val="24"/>
        </w:rPr>
      </w:pPr>
    </w:p>
    <w:p w:rsidR="00213D07" w:rsidRDefault="00213D07" w:rsidP="00213D07">
      <w:pPr>
        <w:rPr>
          <w:rFonts w:asciiTheme="minorHAnsi" w:hAnsiTheme="minorHAnsi"/>
          <w:szCs w:val="24"/>
        </w:rPr>
      </w:pPr>
      <w:r w:rsidRPr="007B7BCB">
        <w:rPr>
          <w:rFonts w:asciiTheme="minorHAnsi" w:hAnsiTheme="minorHAnsi"/>
          <w:szCs w:val="24"/>
        </w:rPr>
        <w:t>Managers should use this form and the information contained in it during induction of new staff to identify any training needs or requirement for referral to Occupational Health (OH).</w:t>
      </w:r>
    </w:p>
    <w:p w:rsidR="00213D07" w:rsidRPr="007B7BCB" w:rsidRDefault="00213D07" w:rsidP="00213D07">
      <w:pPr>
        <w:rPr>
          <w:rFonts w:asciiTheme="minorHAnsi" w:hAnsiTheme="minorHAnsi"/>
          <w:szCs w:val="24"/>
        </w:rPr>
      </w:pPr>
    </w:p>
    <w:p w:rsidR="00213D07" w:rsidRPr="007B7BCB" w:rsidRDefault="00213D07" w:rsidP="00213D07">
      <w:pPr>
        <w:rPr>
          <w:rFonts w:asciiTheme="minorHAnsi" w:hAnsiTheme="minorHAnsi"/>
          <w:szCs w:val="24"/>
        </w:rPr>
      </w:pPr>
      <w:r w:rsidRPr="007B7BCB">
        <w:rPr>
          <w:rFonts w:asciiTheme="minorHAnsi" w:hAnsiTheme="minorHAnsi"/>
          <w:szCs w:val="24"/>
        </w:rPr>
        <w:t>Should any of this associated information be unavailable please contact OH (Tel: 023 9284 3187) so that appropriate advice can be given.</w:t>
      </w:r>
    </w:p>
    <w:p w:rsidR="009D0E17" w:rsidRDefault="00BD4A09" w:rsidP="00BD4A09">
      <w:pPr>
        <w:rPr>
          <w:rFonts w:ascii="Calibri" w:hAnsi="Calibri"/>
          <w:lang w:val="en-GB"/>
        </w:rPr>
      </w:pPr>
      <w:r w:rsidRPr="003C36B9">
        <w:rPr>
          <w:rFonts w:ascii="Calibri" w:hAnsi="Calibri"/>
          <w:lang w:val="en-GB"/>
        </w:rPr>
        <w:t xml:space="preserve"> </w:t>
      </w:r>
    </w:p>
    <w:p w:rsidR="0016356C" w:rsidRPr="003C36B9" w:rsidRDefault="0016356C" w:rsidP="00BD4A09">
      <w:pPr>
        <w:rPr>
          <w:rFonts w:ascii="Calibri" w:hAnsi="Calibri"/>
          <w:lang w:val="en-GB"/>
        </w:rPr>
      </w:pPr>
    </w:p>
    <w:sectPr w:rsidR="0016356C" w:rsidRPr="003C36B9"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1"/>
  </w:num>
  <w:num w:numId="2">
    <w:abstractNumId w:val="0"/>
  </w:num>
  <w:num w:numId="3">
    <w:abstractNumId w:val="4"/>
  </w:num>
  <w:num w:numId="4">
    <w:abstractNumId w:val="7"/>
  </w:num>
  <w:num w:numId="5">
    <w:abstractNumId w:val="10"/>
  </w:num>
  <w:num w:numId="6">
    <w:abstractNumId w:val="6"/>
  </w:num>
  <w:num w:numId="7">
    <w:abstractNumId w:val="3"/>
  </w:num>
  <w:num w:numId="8">
    <w:abstractNumId w:val="1"/>
  </w:num>
  <w:num w:numId="9">
    <w:abstractNumId w:val="5"/>
  </w:num>
  <w:num w:numId="10">
    <w:abstractNumId w:val="9"/>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08713C"/>
    <w:rsid w:val="00110EA8"/>
    <w:rsid w:val="001529CE"/>
    <w:rsid w:val="0016356C"/>
    <w:rsid w:val="00196303"/>
    <w:rsid w:val="0020686A"/>
    <w:rsid w:val="00213D07"/>
    <w:rsid w:val="00217785"/>
    <w:rsid w:val="002760BA"/>
    <w:rsid w:val="0028755E"/>
    <w:rsid w:val="002D5A1C"/>
    <w:rsid w:val="00317B6A"/>
    <w:rsid w:val="00331954"/>
    <w:rsid w:val="00395C9C"/>
    <w:rsid w:val="003B05CE"/>
    <w:rsid w:val="003C36B9"/>
    <w:rsid w:val="0040568D"/>
    <w:rsid w:val="00510E0B"/>
    <w:rsid w:val="00542146"/>
    <w:rsid w:val="00560865"/>
    <w:rsid w:val="005C434F"/>
    <w:rsid w:val="00654FB3"/>
    <w:rsid w:val="006C726A"/>
    <w:rsid w:val="0071316E"/>
    <w:rsid w:val="00737134"/>
    <w:rsid w:val="007923E7"/>
    <w:rsid w:val="00796A5C"/>
    <w:rsid w:val="007F7C2B"/>
    <w:rsid w:val="00857F3A"/>
    <w:rsid w:val="008A197C"/>
    <w:rsid w:val="008B6533"/>
    <w:rsid w:val="008D2176"/>
    <w:rsid w:val="0090140A"/>
    <w:rsid w:val="00982DF5"/>
    <w:rsid w:val="009D0E17"/>
    <w:rsid w:val="009F0D16"/>
    <w:rsid w:val="00A03C12"/>
    <w:rsid w:val="00A27266"/>
    <w:rsid w:val="00A34435"/>
    <w:rsid w:val="00B01FFA"/>
    <w:rsid w:val="00BD4A09"/>
    <w:rsid w:val="00C549E0"/>
    <w:rsid w:val="00C95821"/>
    <w:rsid w:val="00CA6DE7"/>
    <w:rsid w:val="00CD08FA"/>
    <w:rsid w:val="00CD455C"/>
    <w:rsid w:val="00CD492D"/>
    <w:rsid w:val="00D865E1"/>
    <w:rsid w:val="00E136BC"/>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E841A6-F2AC-45B7-83BE-E11F6D0B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1412</Words>
  <Characters>8988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10380</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Penelope Esau</cp:lastModifiedBy>
  <cp:revision>5</cp:revision>
  <cp:lastPrinted>2013-07-12T08:05:00Z</cp:lastPrinted>
  <dcterms:created xsi:type="dcterms:W3CDTF">2016-11-22T14:16:00Z</dcterms:created>
  <dcterms:modified xsi:type="dcterms:W3CDTF">2016-11-22T14:29:00Z</dcterms:modified>
</cp:coreProperties>
</file>