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4ECB" w:rsidRPr="00063C78" w:rsidRDefault="00B903C5" w:rsidP="005E4ECB">
      <w:pPr>
        <w:framePr w:w="2480" w:h="1840" w:hRule="exact" w:hSpace="90" w:vSpace="90" w:wrap="auto" w:vAnchor="page" w:hAnchor="page" w:x="8577" w:y="617"/>
        <w:pBdr>
          <w:top w:val="single" w:sz="6" w:space="0" w:color="FFFFFF"/>
          <w:left w:val="single" w:sz="6" w:space="0" w:color="FFFFFF"/>
          <w:bottom w:val="single" w:sz="6" w:space="0" w:color="FFFFFF"/>
          <w:right w:val="single" w:sz="6" w:space="0" w:color="FFFFFF"/>
        </w:pBdr>
        <w:rPr>
          <w:rFonts w:ascii="Calibri" w:hAnsi="Calibri"/>
        </w:rPr>
      </w:pPr>
      <w:r>
        <w:rPr>
          <w:rFonts w:ascii="Calibri" w:hAnsi="Calibri"/>
          <w:noProof/>
          <w:sz w:val="20"/>
          <w:lang w:val="en-GB" w:eastAsia="en-GB"/>
        </w:rPr>
        <w:drawing>
          <wp:inline distT="0" distB="0" distL="0" distR="0">
            <wp:extent cx="1571625" cy="11715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l="-977" t="-1012" r="-977" b="-1012"/>
                    <a:stretch>
                      <a:fillRect/>
                    </a:stretch>
                  </pic:blipFill>
                  <pic:spPr bwMode="auto">
                    <a:xfrm>
                      <a:off x="0" y="0"/>
                      <a:ext cx="1571625" cy="1171575"/>
                    </a:xfrm>
                    <a:prstGeom prst="rect">
                      <a:avLst/>
                    </a:prstGeom>
                    <a:noFill/>
                    <a:ln>
                      <a:noFill/>
                    </a:ln>
                  </pic:spPr>
                </pic:pic>
              </a:graphicData>
            </a:graphic>
          </wp:inline>
        </w:drawing>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A06423" w:rsidRDefault="00A06423" w:rsidP="005E4ECB">
      <w:pPr>
        <w:jc w:val="both"/>
        <w:rPr>
          <w:rFonts w:ascii="Calibri" w:hAnsi="Calibri"/>
          <w:b/>
          <w:sz w:val="32"/>
          <w:lang w:val="en-GB"/>
        </w:rPr>
      </w:pPr>
    </w:p>
    <w:p w:rsidR="004E0FB0" w:rsidRDefault="004E0FB0" w:rsidP="005E4ECB">
      <w:pPr>
        <w:jc w:val="both"/>
        <w:rPr>
          <w:rFonts w:ascii="Calibri" w:hAnsi="Calibri"/>
          <w:b/>
          <w:sz w:val="32"/>
          <w:lang w:val="en-GB"/>
        </w:rPr>
      </w:pPr>
    </w:p>
    <w:p w:rsidR="00196B0C" w:rsidRDefault="00196B0C" w:rsidP="005E4ECB">
      <w:pPr>
        <w:jc w:val="both"/>
        <w:rPr>
          <w:rFonts w:ascii="Calibri" w:hAnsi="Calibri"/>
          <w:b/>
          <w:sz w:val="32"/>
          <w:lang w:val="en-GB"/>
        </w:rPr>
      </w:pPr>
      <w:r>
        <w:rPr>
          <w:rFonts w:ascii="Calibri" w:hAnsi="Calibri"/>
          <w:b/>
          <w:sz w:val="32"/>
          <w:lang w:val="en-GB"/>
        </w:rPr>
        <w:t xml:space="preserve">Faculty </w:t>
      </w:r>
      <w:r w:rsidR="00480C06">
        <w:rPr>
          <w:rFonts w:ascii="Calibri" w:hAnsi="Calibri"/>
          <w:b/>
          <w:sz w:val="32"/>
          <w:lang w:val="en-GB"/>
        </w:rPr>
        <w:t>of Creative and Cultural Industries</w:t>
      </w:r>
    </w:p>
    <w:p w:rsidR="00196B0C" w:rsidRDefault="00480C06" w:rsidP="005E4ECB">
      <w:pPr>
        <w:jc w:val="both"/>
        <w:rPr>
          <w:rFonts w:ascii="Calibri" w:hAnsi="Calibri"/>
          <w:b/>
          <w:sz w:val="32"/>
          <w:lang w:val="en-GB"/>
        </w:rPr>
      </w:pPr>
      <w:r>
        <w:rPr>
          <w:rFonts w:ascii="Calibri" w:hAnsi="Calibri"/>
          <w:b/>
          <w:sz w:val="32"/>
          <w:lang w:val="en-GB"/>
        </w:rPr>
        <w:t>Faculty Office</w:t>
      </w:r>
    </w:p>
    <w:p w:rsidR="00CB09F3" w:rsidRDefault="00CB09F3" w:rsidP="00CB09F3">
      <w:pPr>
        <w:rPr>
          <w:lang w:val="en-GB"/>
        </w:rPr>
      </w:pPr>
    </w:p>
    <w:p w:rsidR="00BF625B" w:rsidRDefault="00480C06" w:rsidP="00BF625B">
      <w:pPr>
        <w:jc w:val="both"/>
        <w:rPr>
          <w:rFonts w:ascii="Calibri" w:hAnsi="Calibri"/>
          <w:b/>
          <w:sz w:val="32"/>
          <w:szCs w:val="32"/>
          <w:lang w:val="en-GB"/>
        </w:rPr>
      </w:pPr>
      <w:r>
        <w:rPr>
          <w:rFonts w:ascii="Calibri" w:hAnsi="Calibri"/>
          <w:b/>
          <w:sz w:val="32"/>
          <w:szCs w:val="32"/>
          <w:lang w:val="en-GB"/>
        </w:rPr>
        <w:t>Creative Skills Tutor (Film &amp; TV)</w:t>
      </w:r>
    </w:p>
    <w:p w:rsidR="00BF625B" w:rsidRDefault="00480C06" w:rsidP="00BF625B">
      <w:pPr>
        <w:jc w:val="both"/>
        <w:rPr>
          <w:rFonts w:ascii="Calibri" w:hAnsi="Calibri"/>
          <w:b/>
          <w:sz w:val="32"/>
          <w:szCs w:val="32"/>
          <w:lang w:val="en-GB"/>
        </w:rPr>
      </w:pPr>
      <w:r>
        <w:rPr>
          <w:rFonts w:ascii="Calibri" w:hAnsi="Calibri"/>
          <w:b/>
          <w:sz w:val="32"/>
          <w:szCs w:val="32"/>
          <w:lang w:val="en-GB"/>
        </w:rPr>
        <w:t>ZZ601232</w:t>
      </w:r>
    </w:p>
    <w:p w:rsidR="005E4ECB" w:rsidRPr="00063C78" w:rsidRDefault="005E4ECB" w:rsidP="005E4ECB">
      <w:pPr>
        <w:jc w:val="both"/>
        <w:rPr>
          <w:rFonts w:ascii="Calibri" w:hAnsi="Calibri"/>
          <w:b/>
          <w:sz w:val="32"/>
          <w:lang w:val="en-GB"/>
        </w:rPr>
      </w:pPr>
    </w:p>
    <w:p w:rsidR="005E4ECB" w:rsidRPr="00063C78" w:rsidRDefault="005E4ECB" w:rsidP="005E4ECB">
      <w:pPr>
        <w:jc w:val="both"/>
        <w:rPr>
          <w:rFonts w:ascii="Calibri" w:hAnsi="Calibri"/>
          <w:lang w:val="en-GB"/>
        </w:rPr>
      </w:pPr>
      <w:r w:rsidRPr="00063C78">
        <w:rPr>
          <w:rFonts w:ascii="Calibri" w:hAnsi="Calibri"/>
          <w:b/>
          <w:lang w:val="en-GB"/>
        </w:rPr>
        <w:t>THE POST</w:t>
      </w:r>
    </w:p>
    <w:p w:rsidR="005E4ECB" w:rsidRPr="00063C78" w:rsidRDefault="005E4ECB" w:rsidP="005E4ECB">
      <w:pPr>
        <w:jc w:val="both"/>
        <w:rPr>
          <w:rFonts w:ascii="Calibri" w:hAnsi="Calibri"/>
          <w:lang w:val="en-GB"/>
        </w:rPr>
      </w:pPr>
    </w:p>
    <w:p w:rsidR="005E4ECB" w:rsidRPr="00FF5E69" w:rsidRDefault="005E4ECB" w:rsidP="005E4ECB">
      <w:pPr>
        <w:jc w:val="both"/>
        <w:rPr>
          <w:rFonts w:ascii="Calibri" w:hAnsi="Calibri"/>
          <w:szCs w:val="24"/>
          <w:lang w:val="en-GB"/>
        </w:rPr>
      </w:pPr>
      <w:r w:rsidRPr="00FF5E69">
        <w:rPr>
          <w:rFonts w:ascii="Calibri" w:hAnsi="Calibri"/>
          <w:szCs w:val="24"/>
          <w:lang w:val="en-GB"/>
        </w:rPr>
        <w:t>Please see the attached job description and person specification.</w:t>
      </w:r>
    </w:p>
    <w:p w:rsidR="005E4ECB" w:rsidRPr="00063C78" w:rsidRDefault="005E4ECB" w:rsidP="005E4ECB">
      <w:pPr>
        <w:jc w:val="both"/>
        <w:rPr>
          <w:rFonts w:ascii="Calibri" w:hAnsi="Calibri"/>
          <w:lang w:val="en-GB"/>
        </w:rPr>
      </w:pPr>
    </w:p>
    <w:p w:rsidR="005E4ECB" w:rsidRPr="00063C78" w:rsidRDefault="005E4ECB" w:rsidP="005E4ECB">
      <w:pPr>
        <w:jc w:val="both"/>
        <w:rPr>
          <w:rFonts w:ascii="Calibri" w:hAnsi="Calibri"/>
          <w:lang w:val="en-GB"/>
        </w:rPr>
      </w:pPr>
      <w:r w:rsidRPr="00063C78">
        <w:rPr>
          <w:rFonts w:ascii="Calibri" w:hAnsi="Calibri"/>
          <w:b/>
          <w:lang w:val="en-GB"/>
        </w:rPr>
        <w:t>TERMS OF APPOINTMENT</w:t>
      </w:r>
    </w:p>
    <w:p w:rsidR="005E4ECB" w:rsidRPr="00063C78" w:rsidRDefault="005E4ECB" w:rsidP="005E4ECB">
      <w:pPr>
        <w:jc w:val="both"/>
        <w:rPr>
          <w:rFonts w:ascii="Calibri" w:hAnsi="Calibri"/>
          <w:lang w:val="en-GB"/>
        </w:rPr>
      </w:pPr>
    </w:p>
    <w:p w:rsidR="00BF625B" w:rsidRPr="0023007D" w:rsidRDefault="00BF625B" w:rsidP="00BF625B">
      <w:pPr>
        <w:rPr>
          <w:rFonts w:ascii="Calibri" w:hAnsi="Calibri"/>
          <w:lang w:val="en-GB"/>
        </w:rPr>
      </w:pPr>
      <w:r w:rsidRPr="0023007D">
        <w:rPr>
          <w:rFonts w:ascii="Calibri" w:hAnsi="Calibri"/>
          <w:szCs w:val="24"/>
          <w:lang w:val="en-GB"/>
        </w:rPr>
        <w:t>Salary is in the range £</w:t>
      </w:r>
      <w:r w:rsidR="00480C06">
        <w:rPr>
          <w:rFonts w:ascii="Calibri" w:hAnsi="Calibri"/>
          <w:szCs w:val="24"/>
          <w:lang w:val="en-GB"/>
        </w:rPr>
        <w:t>29,301</w:t>
      </w:r>
      <w:r w:rsidRPr="0023007D">
        <w:rPr>
          <w:rFonts w:ascii="Calibri" w:hAnsi="Calibri"/>
          <w:szCs w:val="24"/>
          <w:lang w:val="en-GB"/>
        </w:rPr>
        <w:t xml:space="preserve"> to £</w:t>
      </w:r>
      <w:r w:rsidR="00480C06">
        <w:rPr>
          <w:rFonts w:ascii="Calibri" w:hAnsi="Calibri"/>
          <w:szCs w:val="24"/>
          <w:lang w:val="en-GB"/>
        </w:rPr>
        <w:t>32,958</w:t>
      </w:r>
      <w:r w:rsidR="009B40EB">
        <w:rPr>
          <w:rFonts w:ascii="Calibri" w:hAnsi="Calibri"/>
          <w:szCs w:val="24"/>
          <w:lang w:val="en-GB"/>
        </w:rPr>
        <w:t xml:space="preserve"> </w:t>
      </w:r>
      <w:r w:rsidRPr="0023007D">
        <w:rPr>
          <w:rFonts w:ascii="Calibri" w:hAnsi="Calibri"/>
          <w:szCs w:val="24"/>
          <w:lang w:val="en-GB"/>
        </w:rPr>
        <w:t xml:space="preserve">per annum </w:t>
      </w:r>
      <w:r w:rsidRPr="0023007D">
        <w:rPr>
          <w:rFonts w:ascii="Calibri" w:hAnsi="Calibri"/>
          <w:lang w:val="en-GB"/>
        </w:rPr>
        <w:t>and progress to the top of the scale is by annual increments payable on 1</w:t>
      </w:r>
      <w:r w:rsidRPr="0023007D">
        <w:rPr>
          <w:rFonts w:ascii="Calibri" w:hAnsi="Calibri"/>
          <w:vertAlign w:val="superscript"/>
          <w:lang w:val="en-GB"/>
        </w:rPr>
        <w:t>st</w:t>
      </w:r>
      <w:r w:rsidRPr="0023007D">
        <w:rPr>
          <w:rFonts w:ascii="Calibri" w:hAnsi="Calibri"/>
          <w:lang w:val="en-GB"/>
        </w:rPr>
        <w:t xml:space="preserve"> September each year.  Salary is paid into a bank or building society monthly in arrears.</w:t>
      </w:r>
    </w:p>
    <w:p w:rsidR="005E4ECB" w:rsidRPr="0023007D" w:rsidRDefault="005E4ECB" w:rsidP="005E4ECB">
      <w:pPr>
        <w:rPr>
          <w:rFonts w:ascii="Calibri" w:hAnsi="Calibri"/>
          <w:szCs w:val="24"/>
          <w:lang w:val="en-GB"/>
        </w:rPr>
      </w:pPr>
    </w:p>
    <w:p w:rsidR="00BF625B" w:rsidRPr="0023007D" w:rsidRDefault="00BF625B" w:rsidP="00BF625B">
      <w:pPr>
        <w:rPr>
          <w:rFonts w:ascii="Calibri" w:hAnsi="Calibri"/>
          <w:lang w:val="en-GB"/>
        </w:rPr>
      </w:pPr>
      <w:r w:rsidRPr="0023007D">
        <w:rPr>
          <w:rFonts w:ascii="Calibri" w:hAnsi="Calibri"/>
          <w:lang w:val="en-GB"/>
        </w:rPr>
        <w:t>Working hours are 37</w:t>
      </w:r>
      <w:r w:rsidRPr="0023007D">
        <w:rPr>
          <w:rFonts w:ascii="Calibri" w:hAnsi="Calibri"/>
          <w:b/>
          <w:lang w:val="en-GB"/>
        </w:rPr>
        <w:t xml:space="preserve"> </w:t>
      </w:r>
      <w:r w:rsidRPr="0023007D">
        <w:rPr>
          <w:rFonts w:ascii="Calibri" w:hAnsi="Calibri"/>
          <w:lang w:val="en-GB"/>
        </w:rPr>
        <w:t>per week.  Overtime is not normally payable but time off in lieu may be given. The working hours are normally from 8.30am to 5.15pm Monday to Thursday and 8.30am to 4.15pm Friday with one hour and ten minutes for lunch.  Specific times may vary according to the Department concerned.</w:t>
      </w:r>
    </w:p>
    <w:p w:rsidR="00BF625B" w:rsidRPr="0023007D" w:rsidRDefault="00BF625B" w:rsidP="005E4ECB">
      <w:pPr>
        <w:rPr>
          <w:rFonts w:ascii="Calibri" w:hAnsi="Calibri"/>
          <w:szCs w:val="24"/>
          <w:lang w:val="en-GB"/>
        </w:rPr>
      </w:pPr>
    </w:p>
    <w:p w:rsidR="00EE3CD4" w:rsidRPr="00FF5E69" w:rsidRDefault="005E4ECB" w:rsidP="00EE3CD4">
      <w:pPr>
        <w:rPr>
          <w:rFonts w:ascii="Calibri" w:hAnsi="Calibri"/>
          <w:szCs w:val="24"/>
          <w:lang w:val="en-GB"/>
        </w:rPr>
      </w:pPr>
      <w:r w:rsidRPr="0023007D">
        <w:rPr>
          <w:rFonts w:ascii="Calibri" w:hAnsi="Calibri"/>
          <w:szCs w:val="24"/>
          <w:lang w:val="en-GB"/>
        </w:rPr>
        <w:t>Annual leave entitlement is 35 working days in a full leave year.  The leave year commences on</w:t>
      </w:r>
      <w:r w:rsidR="00EE3CD4">
        <w:rPr>
          <w:rFonts w:ascii="Calibri" w:hAnsi="Calibri"/>
          <w:szCs w:val="24"/>
          <w:lang w:val="en-GB"/>
        </w:rPr>
        <w:t xml:space="preserve"> </w:t>
      </w:r>
      <w:r w:rsidR="00EE3CD4" w:rsidRPr="00FF5E69">
        <w:rPr>
          <w:rFonts w:ascii="Calibri" w:hAnsi="Calibri"/>
          <w:szCs w:val="24"/>
          <w:lang w:val="en-GB"/>
        </w:rPr>
        <w:t xml:space="preserve">1 </w:t>
      </w:r>
      <w:r w:rsidR="00EE3CD4">
        <w:rPr>
          <w:rFonts w:ascii="Calibri" w:hAnsi="Calibri"/>
          <w:szCs w:val="24"/>
          <w:lang w:val="en-GB"/>
        </w:rPr>
        <w:t>October</w:t>
      </w:r>
      <w:r w:rsidR="00EE3CD4" w:rsidRPr="00FF5E69">
        <w:rPr>
          <w:rFonts w:ascii="Calibri" w:hAnsi="Calibri"/>
          <w:szCs w:val="24"/>
          <w:lang w:val="en-GB"/>
        </w:rPr>
        <w:t xml:space="preserve"> and staff starting and leaving during that period accrue leave on a pro-rata basis.  In addition, the University is normally closed from Christmas Eve until New Year’s Day inclusive and </w:t>
      </w:r>
      <w:r w:rsidR="00EE3CD4">
        <w:rPr>
          <w:rFonts w:ascii="Calibri" w:hAnsi="Calibri"/>
          <w:szCs w:val="24"/>
          <w:lang w:val="en-GB"/>
        </w:rPr>
        <w:t xml:space="preserve">on </w:t>
      </w:r>
      <w:r w:rsidR="00EE3CD4" w:rsidRPr="00FF5E69">
        <w:rPr>
          <w:rFonts w:ascii="Calibri" w:hAnsi="Calibri"/>
          <w:szCs w:val="24"/>
          <w:lang w:val="en-GB"/>
        </w:rPr>
        <w:t>bank holidays.</w:t>
      </w:r>
    </w:p>
    <w:p w:rsidR="002B5A36" w:rsidRDefault="002B5A36" w:rsidP="005E4ECB">
      <w:pPr>
        <w:rPr>
          <w:rFonts w:ascii="Calibri" w:hAnsi="Calibri"/>
          <w:szCs w:val="24"/>
          <w:lang w:val="en-GB"/>
        </w:rPr>
      </w:pPr>
    </w:p>
    <w:p w:rsidR="00BC3BDC" w:rsidRPr="00FF5E69" w:rsidRDefault="00BC3BDC" w:rsidP="00BC3BDC">
      <w:pPr>
        <w:rPr>
          <w:rFonts w:ascii="Calibri" w:hAnsi="Calibri"/>
          <w:szCs w:val="24"/>
          <w:lang w:val="en-GB"/>
        </w:rPr>
      </w:pPr>
      <w:r w:rsidRPr="00FF5E69">
        <w:rPr>
          <w:rFonts w:ascii="Calibri" w:hAnsi="Calibri"/>
          <w:szCs w:val="24"/>
          <w:lang w:val="en-GB"/>
        </w:rPr>
        <w:t xml:space="preserve">There is a probationary period of one year during which new staff will be expected to demonstrate their suitability for the post. </w:t>
      </w:r>
      <w:r>
        <w:rPr>
          <w:rFonts w:ascii="Calibri" w:hAnsi="Calibri"/>
          <w:szCs w:val="24"/>
          <w:lang w:val="en-GB"/>
        </w:rPr>
        <w:t xml:space="preserve"> </w:t>
      </w:r>
      <w:r w:rsidRPr="0023007D">
        <w:rPr>
          <w:rFonts w:ascii="Calibri" w:hAnsi="Calibri"/>
        </w:rPr>
        <w:t>The University of Portsmouth reserves the right to extend your probationary period, if, in its opinion, circumstances so require.</w:t>
      </w:r>
      <w:r w:rsidRPr="00FF5E69">
        <w:rPr>
          <w:rFonts w:ascii="Calibri" w:hAnsi="Calibri"/>
          <w:szCs w:val="24"/>
          <w:lang w:val="en-GB"/>
        </w:rPr>
        <w:t xml:space="preserve"> Most academic staff new to Portsmouth will be expected either: </w:t>
      </w:r>
    </w:p>
    <w:p w:rsidR="00BC3BDC" w:rsidRPr="00FF5E69" w:rsidRDefault="00BC3BDC" w:rsidP="00BC3BDC">
      <w:pPr>
        <w:rPr>
          <w:rFonts w:ascii="Calibri" w:hAnsi="Calibri"/>
          <w:szCs w:val="24"/>
          <w:lang w:val="en-GB"/>
        </w:rPr>
      </w:pPr>
    </w:p>
    <w:p w:rsidR="00BC3BDC" w:rsidRPr="00FF5E69" w:rsidRDefault="00BC3BDC" w:rsidP="00BC3BDC">
      <w:pPr>
        <w:numPr>
          <w:ilvl w:val="0"/>
          <w:numId w:val="2"/>
        </w:numPr>
        <w:rPr>
          <w:rFonts w:ascii="Calibri" w:hAnsi="Calibri"/>
          <w:szCs w:val="24"/>
          <w:lang w:val="en-GB"/>
        </w:rPr>
      </w:pPr>
      <w:r w:rsidRPr="00FF5E69">
        <w:rPr>
          <w:rFonts w:ascii="Calibri" w:hAnsi="Calibri"/>
          <w:szCs w:val="24"/>
          <w:lang w:val="en-GB"/>
        </w:rPr>
        <w:t xml:space="preserve">to have already Descriptor 2 of the UK Professional Standards for Teaching and Supporting Learning in Higher Education and thus be Fellows of the HE Academy, or </w:t>
      </w:r>
    </w:p>
    <w:p w:rsidR="00BC3BDC" w:rsidRPr="00FF5E69" w:rsidRDefault="00BC3BDC" w:rsidP="00BC3BDC">
      <w:pPr>
        <w:numPr>
          <w:ilvl w:val="0"/>
          <w:numId w:val="2"/>
        </w:numPr>
        <w:rPr>
          <w:rFonts w:ascii="Calibri" w:hAnsi="Calibri"/>
          <w:szCs w:val="24"/>
          <w:lang w:val="en-GB"/>
        </w:rPr>
      </w:pPr>
      <w:proofErr w:type="gramStart"/>
      <w:r w:rsidRPr="00FF5E69">
        <w:rPr>
          <w:rFonts w:ascii="Calibri" w:hAnsi="Calibri"/>
          <w:szCs w:val="24"/>
          <w:lang w:val="en-GB"/>
        </w:rPr>
        <w:t>to</w:t>
      </w:r>
      <w:proofErr w:type="gramEnd"/>
      <w:r w:rsidRPr="00FF5E69">
        <w:rPr>
          <w:rFonts w:ascii="Calibri" w:hAnsi="Calibri"/>
          <w:szCs w:val="24"/>
          <w:lang w:val="en-GB"/>
        </w:rPr>
        <w:t xml:space="preserve"> achieve Descriptor 2 within their probationary year.  </w:t>
      </w:r>
    </w:p>
    <w:p w:rsidR="00BC3BDC" w:rsidRPr="00FF5E69" w:rsidRDefault="00BC3BDC" w:rsidP="00BC3BDC">
      <w:pPr>
        <w:rPr>
          <w:rFonts w:ascii="Calibri" w:hAnsi="Calibri"/>
          <w:szCs w:val="24"/>
          <w:lang w:val="en-GB"/>
        </w:rPr>
      </w:pPr>
    </w:p>
    <w:p w:rsidR="00BC3BDC" w:rsidRDefault="00BC3BDC" w:rsidP="00BC3BDC">
      <w:pPr>
        <w:rPr>
          <w:rFonts w:ascii="Calibri" w:hAnsi="Calibri"/>
          <w:szCs w:val="24"/>
          <w:lang w:val="en-GB"/>
        </w:rPr>
      </w:pPr>
      <w:r w:rsidRPr="00FF5E69">
        <w:rPr>
          <w:rFonts w:ascii="Calibri" w:hAnsi="Calibri"/>
          <w:szCs w:val="24"/>
          <w:lang w:val="en-GB"/>
        </w:rPr>
        <w:t xml:space="preserve">The UK Professional Standards are a set of standards for the HE sector and can be found at </w:t>
      </w:r>
      <w:hyperlink r:id="rId6" w:history="1">
        <w:r w:rsidRPr="00FF5E69">
          <w:rPr>
            <w:rStyle w:val="Hyperlink"/>
            <w:rFonts w:ascii="Calibri" w:hAnsi="Calibri"/>
            <w:szCs w:val="24"/>
            <w:lang w:val="en-GB"/>
          </w:rPr>
          <w:t>www.heacademy.ac.uk/ukpsf</w:t>
        </w:r>
      </w:hyperlink>
      <w:r w:rsidRPr="00FF5E69">
        <w:rPr>
          <w:rFonts w:ascii="Calibri" w:hAnsi="Calibri"/>
          <w:szCs w:val="24"/>
          <w:lang w:val="en-GB"/>
        </w:rPr>
        <w:t>.  The standards were updated in 2011.  Successful achievement of one of the descriptors within the Standards Framework brings with it membership of the HEA at a level commensurate with the descriptor achieved (see table below)</w:t>
      </w:r>
      <w:r>
        <w:rPr>
          <w:rFonts w:ascii="Calibri" w:hAnsi="Calibri"/>
          <w:szCs w:val="24"/>
          <w:lang w:val="en-GB"/>
        </w:rPr>
        <w:t>:</w:t>
      </w:r>
    </w:p>
    <w:p w:rsidR="00BC3BDC" w:rsidRDefault="00BC3BDC" w:rsidP="00BC3BDC">
      <w:pPr>
        <w:rPr>
          <w:rFonts w:ascii="Calibri" w:hAnsi="Calibri"/>
          <w:szCs w:val="24"/>
          <w:lang w:val="en-GB"/>
        </w:rPr>
      </w:pPr>
      <w:r>
        <w:rPr>
          <w:rFonts w:ascii="Calibri" w:hAnsi="Calibri"/>
          <w:szCs w:val="24"/>
          <w:lang w:val="en-GB"/>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4"/>
        <w:gridCol w:w="1764"/>
        <w:gridCol w:w="6593"/>
      </w:tblGrid>
      <w:tr w:rsidR="00E50A72" w:rsidRPr="00FF5E69" w:rsidTr="00796BD8">
        <w:trPr>
          <w:trHeight w:val="327"/>
        </w:trPr>
        <w:tc>
          <w:tcPr>
            <w:tcW w:w="1234" w:type="dxa"/>
          </w:tcPr>
          <w:p w:rsidR="00E50A72" w:rsidRPr="00FF5E69" w:rsidRDefault="00BC3BDC" w:rsidP="005E4ECB">
            <w:pPr>
              <w:rPr>
                <w:rFonts w:ascii="Calibri" w:hAnsi="Calibri"/>
                <w:szCs w:val="24"/>
                <w:lang w:val="en-GB"/>
              </w:rPr>
            </w:pPr>
            <w:r>
              <w:rPr>
                <w:rFonts w:ascii="Calibri" w:hAnsi="Calibri"/>
                <w:szCs w:val="24"/>
                <w:lang w:val="en-GB"/>
              </w:rPr>
              <w:lastRenderedPageBreak/>
              <w:br w:type="page"/>
            </w:r>
            <w:r w:rsidR="00E50A72" w:rsidRPr="00FF5E69">
              <w:rPr>
                <w:rFonts w:ascii="Calibri" w:hAnsi="Calibri"/>
                <w:szCs w:val="24"/>
                <w:lang w:val="en-GB"/>
              </w:rPr>
              <w:t>Descriptor</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HEA Fellowship Category</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Target Group</w:t>
            </w:r>
          </w:p>
        </w:tc>
      </w:tr>
      <w:tr w:rsidR="00E50A72" w:rsidRPr="00FF5E69" w:rsidTr="00796BD8">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D1</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Associate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Staff who support learning</w:t>
            </w:r>
          </w:p>
          <w:p w:rsidR="00E50A72" w:rsidRPr="00FF5E69" w:rsidRDefault="003C0D3D" w:rsidP="003C0D3D">
            <w:pPr>
              <w:rPr>
                <w:rFonts w:ascii="Calibri" w:hAnsi="Calibri"/>
                <w:szCs w:val="24"/>
                <w:lang w:val="en-GB"/>
              </w:rPr>
            </w:pPr>
            <w:r w:rsidRPr="00FF5E69">
              <w:rPr>
                <w:rFonts w:ascii="Calibri" w:hAnsi="Calibri"/>
                <w:szCs w:val="24"/>
                <w:lang w:val="en-GB"/>
              </w:rPr>
              <w:t xml:space="preserve">Academic </w:t>
            </w:r>
            <w:r w:rsidR="00E50A72" w:rsidRPr="00FF5E69">
              <w:rPr>
                <w:rFonts w:ascii="Calibri" w:hAnsi="Calibri"/>
                <w:szCs w:val="24"/>
                <w:lang w:val="en-GB"/>
              </w:rPr>
              <w:t xml:space="preserve"> staff with limited </w:t>
            </w:r>
            <w:r w:rsidRPr="00FF5E69">
              <w:rPr>
                <w:rFonts w:ascii="Calibri" w:hAnsi="Calibri"/>
                <w:szCs w:val="24"/>
                <w:lang w:val="en-GB"/>
              </w:rPr>
              <w:t xml:space="preserve">teaching </w:t>
            </w:r>
            <w:r w:rsidR="00E50A72" w:rsidRPr="00FF5E69">
              <w:rPr>
                <w:rFonts w:ascii="Calibri" w:hAnsi="Calibri"/>
                <w:szCs w:val="24"/>
                <w:lang w:val="en-GB"/>
              </w:rPr>
              <w:t>portfolios</w:t>
            </w:r>
          </w:p>
        </w:tc>
      </w:tr>
      <w:tr w:rsidR="00E50A72" w:rsidRPr="00FF5E69" w:rsidTr="00796BD8">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D2</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Early career teaching staff</w:t>
            </w:r>
          </w:p>
          <w:p w:rsidR="003C0D3D" w:rsidRPr="00FF5E69" w:rsidRDefault="003C0D3D" w:rsidP="003C0D3D">
            <w:pPr>
              <w:rPr>
                <w:rFonts w:ascii="Calibri" w:hAnsi="Calibri"/>
                <w:szCs w:val="24"/>
                <w:lang w:val="en-GB"/>
              </w:rPr>
            </w:pPr>
            <w:r w:rsidRPr="00FF5E69">
              <w:rPr>
                <w:rFonts w:ascii="Calibri" w:hAnsi="Calibri"/>
                <w:szCs w:val="24"/>
                <w:lang w:val="en-GB"/>
              </w:rPr>
              <w:t>Experienced academic staff with substantive teaching and learning responsibilities</w:t>
            </w:r>
          </w:p>
          <w:p w:rsidR="00E50A72" w:rsidRPr="00FF5E69" w:rsidRDefault="00E50A72" w:rsidP="003C0D3D">
            <w:pPr>
              <w:rPr>
                <w:rFonts w:ascii="Calibri" w:hAnsi="Calibri"/>
                <w:szCs w:val="24"/>
                <w:lang w:val="en-GB"/>
              </w:rPr>
            </w:pPr>
          </w:p>
        </w:tc>
      </w:tr>
      <w:tr w:rsidR="00E50A72" w:rsidRPr="00FF5E69" w:rsidTr="00796BD8">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D3</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Senior Fellow</w:t>
            </w:r>
          </w:p>
        </w:tc>
        <w:tc>
          <w:tcPr>
            <w:tcW w:w="6798" w:type="dxa"/>
          </w:tcPr>
          <w:p w:rsidR="00E50A72" w:rsidRPr="00FF5E69" w:rsidRDefault="00E50A72" w:rsidP="003C0D3D">
            <w:pPr>
              <w:rPr>
                <w:rFonts w:ascii="Calibri" w:hAnsi="Calibri"/>
                <w:szCs w:val="24"/>
                <w:lang w:val="en-GB"/>
              </w:rPr>
            </w:pPr>
            <w:r w:rsidRPr="00FF5E69">
              <w:rPr>
                <w:rFonts w:ascii="Calibri" w:hAnsi="Calibri"/>
                <w:szCs w:val="24"/>
                <w:lang w:val="en-GB"/>
              </w:rPr>
              <w:t xml:space="preserve">Experienced </w:t>
            </w:r>
            <w:r w:rsidR="003C0D3D" w:rsidRPr="00FF5E69">
              <w:rPr>
                <w:rFonts w:ascii="Calibri" w:hAnsi="Calibri"/>
                <w:szCs w:val="24"/>
                <w:lang w:val="en-GB"/>
              </w:rPr>
              <w:t xml:space="preserve">academic </w:t>
            </w:r>
            <w:r w:rsidRPr="00FF5E69">
              <w:rPr>
                <w:rFonts w:ascii="Calibri" w:hAnsi="Calibri"/>
                <w:szCs w:val="24"/>
                <w:lang w:val="en-GB"/>
              </w:rPr>
              <w:t xml:space="preserve"> staff who can demonstrate impact &amp; influence through academic leadership &amp;/or mentoring</w:t>
            </w:r>
          </w:p>
        </w:tc>
      </w:tr>
      <w:tr w:rsidR="00E50A72" w:rsidRPr="00FF5E69" w:rsidTr="00796BD8">
        <w:tc>
          <w:tcPr>
            <w:tcW w:w="1234" w:type="dxa"/>
          </w:tcPr>
          <w:p w:rsidR="00E50A72" w:rsidRPr="00FF5E69" w:rsidRDefault="00E50A72" w:rsidP="005E4ECB">
            <w:pPr>
              <w:rPr>
                <w:rFonts w:ascii="Calibri" w:hAnsi="Calibri"/>
                <w:szCs w:val="24"/>
                <w:lang w:val="en-GB"/>
              </w:rPr>
            </w:pPr>
            <w:r w:rsidRPr="00FF5E69">
              <w:rPr>
                <w:rFonts w:ascii="Calibri" w:hAnsi="Calibri"/>
                <w:szCs w:val="24"/>
                <w:lang w:val="en-GB"/>
              </w:rPr>
              <w:t>D4</w:t>
            </w:r>
          </w:p>
        </w:tc>
        <w:tc>
          <w:tcPr>
            <w:tcW w:w="1785" w:type="dxa"/>
          </w:tcPr>
          <w:p w:rsidR="00E50A72" w:rsidRPr="00FF5E69" w:rsidRDefault="00E50A72" w:rsidP="005E4ECB">
            <w:pPr>
              <w:rPr>
                <w:rFonts w:ascii="Calibri" w:hAnsi="Calibri"/>
                <w:szCs w:val="24"/>
                <w:lang w:val="en-GB"/>
              </w:rPr>
            </w:pPr>
            <w:r w:rsidRPr="00FF5E69">
              <w:rPr>
                <w:rFonts w:ascii="Calibri" w:hAnsi="Calibri"/>
                <w:szCs w:val="24"/>
                <w:lang w:val="en-GB"/>
              </w:rPr>
              <w:t>Principal Fellow</w:t>
            </w:r>
          </w:p>
        </w:tc>
        <w:tc>
          <w:tcPr>
            <w:tcW w:w="6798" w:type="dxa"/>
          </w:tcPr>
          <w:p w:rsidR="00E50A72" w:rsidRPr="00FF5E69" w:rsidRDefault="00E50A72" w:rsidP="005E4ECB">
            <w:pPr>
              <w:rPr>
                <w:rFonts w:ascii="Calibri" w:hAnsi="Calibri"/>
                <w:szCs w:val="24"/>
                <w:lang w:val="en-GB"/>
              </w:rPr>
            </w:pPr>
            <w:r w:rsidRPr="00FF5E69">
              <w:rPr>
                <w:rFonts w:ascii="Calibri" w:hAnsi="Calibri"/>
                <w:szCs w:val="24"/>
                <w:lang w:val="en-GB"/>
              </w:rPr>
              <w:t>Senior academic staff responsible for institutional leadership</w:t>
            </w:r>
          </w:p>
        </w:tc>
      </w:tr>
    </w:tbl>
    <w:p w:rsidR="00E50A72" w:rsidRPr="00FF5E69" w:rsidRDefault="00E50A72" w:rsidP="005E4ECB">
      <w:pPr>
        <w:rPr>
          <w:rFonts w:ascii="Calibri" w:hAnsi="Calibri"/>
          <w:szCs w:val="24"/>
          <w:lang w:val="en-GB"/>
        </w:rPr>
      </w:pPr>
    </w:p>
    <w:p w:rsidR="00E9645E" w:rsidRPr="00FF5E69" w:rsidRDefault="00E9645E" w:rsidP="005E4ECB">
      <w:pPr>
        <w:rPr>
          <w:rFonts w:ascii="Calibri" w:hAnsi="Calibri"/>
          <w:szCs w:val="24"/>
          <w:lang w:val="en-GB"/>
        </w:rPr>
      </w:pPr>
      <w:r w:rsidRPr="00FF5E69">
        <w:rPr>
          <w:rFonts w:ascii="Calibri" w:hAnsi="Calibri"/>
          <w:szCs w:val="24"/>
          <w:lang w:val="en-GB"/>
        </w:rPr>
        <w:t xml:space="preserve">A discussion will take place at the formal selection interview about which Descriptor an individual should achieve within their probationary year.  </w:t>
      </w:r>
      <w:r w:rsidR="000F189A" w:rsidRPr="00FF5E69">
        <w:rPr>
          <w:rFonts w:ascii="Calibri" w:hAnsi="Calibri"/>
          <w:szCs w:val="24"/>
          <w:lang w:val="en-GB"/>
        </w:rPr>
        <w:t xml:space="preserve">Therefore, it is important that applicants provide full information on the application form where they are in possession of a qualification in learning and teaching in HE and/or where they are already a </w:t>
      </w:r>
      <w:r w:rsidR="003C0D3D" w:rsidRPr="00FF5E69">
        <w:rPr>
          <w:rFonts w:ascii="Calibri" w:hAnsi="Calibri"/>
          <w:szCs w:val="24"/>
          <w:lang w:val="en-GB"/>
        </w:rPr>
        <w:t>F</w:t>
      </w:r>
      <w:r w:rsidR="000F189A" w:rsidRPr="00FF5E69">
        <w:rPr>
          <w:rFonts w:ascii="Calibri" w:hAnsi="Calibri"/>
          <w:szCs w:val="24"/>
          <w:lang w:val="en-GB"/>
        </w:rPr>
        <w:t>ellow of the Higher Education Academy.</w:t>
      </w:r>
    </w:p>
    <w:p w:rsidR="00E9645E" w:rsidRPr="00FF5E69" w:rsidRDefault="00E9645E" w:rsidP="005E4ECB">
      <w:pPr>
        <w:rPr>
          <w:rFonts w:ascii="Calibri" w:hAnsi="Calibri"/>
          <w:szCs w:val="24"/>
          <w:lang w:val="en-GB"/>
        </w:rPr>
      </w:pPr>
    </w:p>
    <w:p w:rsidR="00994476" w:rsidRPr="00FF5E69" w:rsidRDefault="005E4ECB" w:rsidP="005E4ECB">
      <w:pPr>
        <w:rPr>
          <w:rFonts w:ascii="Calibri" w:hAnsi="Calibri"/>
          <w:szCs w:val="24"/>
          <w:lang w:val="en-GB"/>
        </w:rPr>
      </w:pPr>
      <w:r w:rsidRPr="00FF5E69">
        <w:rPr>
          <w:rFonts w:ascii="Calibri" w:hAnsi="Calibri"/>
          <w:szCs w:val="24"/>
          <w:lang w:val="en-GB"/>
        </w:rPr>
        <w:t xml:space="preserve">The appointee will be eligible to join the Teachers' Pension Scheme.  The scheme's provisions include a final salary based index-linked pension and a lump sum on retirement together with dependants’ benefits.  </w:t>
      </w:r>
    </w:p>
    <w:p w:rsidR="009134FB" w:rsidRPr="00FF5E69" w:rsidRDefault="009134FB" w:rsidP="009134FB">
      <w:pPr>
        <w:rPr>
          <w:rFonts w:ascii="Calibri" w:hAnsi="Calibri"/>
          <w:szCs w:val="24"/>
        </w:rPr>
      </w:pPr>
    </w:p>
    <w:p w:rsidR="00366C24" w:rsidRDefault="00366C24" w:rsidP="00366C24">
      <w:pPr>
        <w:rPr>
          <w:rFonts w:ascii="Calibri" w:hAnsi="Calibri"/>
          <w:lang w:val="en-GB"/>
        </w:rPr>
      </w:pPr>
      <w:r w:rsidRPr="003C36B9">
        <w:rPr>
          <w:rFonts w:ascii="Calibri" w:hAnsi="Calibri"/>
          <w:lang w:val="en-GB"/>
        </w:rPr>
        <w:t>There is a comprehensive sickness and maternity benefits scheme.</w:t>
      </w:r>
    </w:p>
    <w:p w:rsidR="00366C24" w:rsidRPr="00F05B81" w:rsidRDefault="00366C24" w:rsidP="00366C24">
      <w:pPr>
        <w:rPr>
          <w:rStyle w:val="apple-converted-space"/>
          <w:rFonts w:ascii="Calibri" w:hAnsi="Calibri" w:cs="Arial"/>
          <w:bCs/>
          <w:color w:val="333333"/>
          <w:szCs w:val="24"/>
          <w:shd w:val="clear" w:color="auto" w:fill="FFFFFF"/>
        </w:rPr>
      </w:pPr>
      <w:r w:rsidRPr="00857F3A">
        <w:rPr>
          <w:rFonts w:ascii="Calibri" w:hAnsi="Calibri" w:cs="Arial"/>
          <w:color w:val="333333"/>
          <w:szCs w:val="24"/>
        </w:rPr>
        <w:br/>
      </w:r>
      <w:r w:rsidRPr="00366C24">
        <w:rPr>
          <w:rStyle w:val="Strong"/>
          <w:rFonts w:ascii="Calibri" w:hAnsi="Calibri" w:cs="Arial"/>
          <w:b w:val="0"/>
          <w:color w:val="333333"/>
          <w:szCs w:val="24"/>
          <w:shd w:val="clear" w:color="auto" w:fill="FFFFFF"/>
        </w:rPr>
        <w:t>All interview applicants will be required to bring their passport or full birth certificate and any other 'Right to Work' information to interview where it will be copied and verified.</w:t>
      </w:r>
      <w:r w:rsidRPr="00366C24">
        <w:rPr>
          <w:rStyle w:val="apple-converted-space"/>
          <w:rFonts w:ascii="Calibri" w:hAnsi="Calibri" w:cs="Arial"/>
          <w:b/>
          <w:bCs/>
          <w:color w:val="333333"/>
          <w:szCs w:val="24"/>
          <w:shd w:val="clear" w:color="auto" w:fill="FFFFFF"/>
        </w:rPr>
        <w:t> </w:t>
      </w:r>
      <w:r>
        <w:rPr>
          <w:rStyle w:val="apple-converted-space"/>
          <w:rFonts w:ascii="Calibri" w:hAnsi="Calibri" w:cs="Arial"/>
          <w:b/>
          <w:bCs/>
          <w:color w:val="333333"/>
          <w:szCs w:val="24"/>
          <w:shd w:val="clear" w:color="auto" w:fill="FFFFFF"/>
        </w:rPr>
        <w:t xml:space="preserve"> </w:t>
      </w:r>
      <w:r w:rsidRPr="00F05B81">
        <w:rPr>
          <w:rStyle w:val="apple-converted-space"/>
          <w:rFonts w:ascii="Calibri" w:hAnsi="Calibri" w:cs="Arial"/>
          <w:bCs/>
          <w:color w:val="333333"/>
          <w:szCs w:val="24"/>
          <w:shd w:val="clear" w:color="auto" w:fill="FFFFFF"/>
        </w:rPr>
        <w:t>The successful applicant w</w:t>
      </w:r>
      <w:r>
        <w:rPr>
          <w:rStyle w:val="apple-converted-space"/>
          <w:rFonts w:ascii="Calibri" w:hAnsi="Calibri" w:cs="Arial"/>
          <w:bCs/>
          <w:color w:val="333333"/>
          <w:szCs w:val="24"/>
          <w:shd w:val="clear" w:color="auto" w:fill="FFFFFF"/>
        </w:rPr>
        <w:t>ill</w:t>
      </w:r>
      <w:r w:rsidRPr="00F05B81">
        <w:rPr>
          <w:rStyle w:val="apple-converted-space"/>
          <w:rFonts w:ascii="Calibri" w:hAnsi="Calibri" w:cs="Arial"/>
          <w:bCs/>
          <w:color w:val="333333"/>
          <w:szCs w:val="24"/>
          <w:shd w:val="clear" w:color="auto" w:fill="FFFFFF"/>
        </w:rPr>
        <w:t xml:space="preserve"> not be able to start work until </w:t>
      </w:r>
      <w:r>
        <w:rPr>
          <w:rStyle w:val="apple-converted-space"/>
          <w:rFonts w:ascii="Calibri" w:hAnsi="Calibri" w:cs="Arial"/>
          <w:bCs/>
          <w:color w:val="333333"/>
          <w:szCs w:val="24"/>
          <w:shd w:val="clear" w:color="auto" w:fill="FFFFFF"/>
        </w:rPr>
        <w:t>their</w:t>
      </w:r>
      <w:r w:rsidRPr="00F05B81">
        <w:rPr>
          <w:rStyle w:val="apple-converted-space"/>
          <w:rFonts w:ascii="Calibri" w:hAnsi="Calibri" w:cs="Arial"/>
          <w:bCs/>
          <w:color w:val="333333"/>
          <w:szCs w:val="24"/>
          <w:shd w:val="clear" w:color="auto" w:fill="FFFFFF"/>
        </w:rPr>
        <w:t xml:space="preserve"> right to work documentation ha</w:t>
      </w:r>
      <w:r>
        <w:rPr>
          <w:rStyle w:val="apple-converted-space"/>
          <w:rFonts w:ascii="Calibri" w:hAnsi="Calibri" w:cs="Arial"/>
          <w:bCs/>
          <w:color w:val="333333"/>
          <w:szCs w:val="24"/>
          <w:shd w:val="clear" w:color="auto" w:fill="FFFFFF"/>
        </w:rPr>
        <w:t>s</w:t>
      </w:r>
      <w:r w:rsidRPr="00F05B81">
        <w:rPr>
          <w:rStyle w:val="apple-converted-space"/>
          <w:rFonts w:ascii="Calibri" w:hAnsi="Calibri" w:cs="Arial"/>
          <w:bCs/>
          <w:color w:val="333333"/>
          <w:szCs w:val="24"/>
          <w:shd w:val="clear" w:color="auto" w:fill="FFFFFF"/>
        </w:rPr>
        <w:t xml:space="preserve"> been verified.</w:t>
      </w:r>
    </w:p>
    <w:p w:rsidR="00366C24" w:rsidRPr="003C36B9" w:rsidRDefault="00366C24" w:rsidP="00366C24">
      <w:pPr>
        <w:rPr>
          <w:rFonts w:ascii="Calibri" w:hAnsi="Calibri"/>
          <w:lang w:val="en-GB"/>
        </w:rPr>
      </w:pPr>
    </w:p>
    <w:p w:rsidR="00366C24" w:rsidRPr="007E1A98" w:rsidRDefault="00366C24" w:rsidP="00366C24">
      <w:pPr>
        <w:shd w:val="clear" w:color="auto" w:fill="FFFFFF"/>
        <w:rPr>
          <w:rFonts w:ascii="Calibri" w:hAnsi="Calibri" w:cs="Arial"/>
          <w:snapToGrid/>
          <w:color w:val="222222"/>
          <w:szCs w:val="24"/>
          <w:lang w:val="en-GB" w:eastAsia="en-GB"/>
        </w:rPr>
      </w:pPr>
      <w:r>
        <w:rPr>
          <w:rFonts w:ascii="Calibri" w:hAnsi="Calibri"/>
          <w:szCs w:val="24"/>
          <w:lang w:val="en-GB"/>
        </w:rPr>
        <w:t xml:space="preserve">Under the </w:t>
      </w:r>
      <w:r w:rsidRPr="007E1A98">
        <w:rPr>
          <w:rFonts w:ascii="Calibri" w:hAnsi="Calibri"/>
          <w:szCs w:val="24"/>
          <w:lang w:val="en-GB"/>
        </w:rPr>
        <w:t>University</w:t>
      </w:r>
      <w:r>
        <w:rPr>
          <w:rFonts w:ascii="Calibri" w:hAnsi="Calibri"/>
          <w:szCs w:val="24"/>
          <w:lang w:val="en-GB"/>
        </w:rPr>
        <w:t>’s Insurance Policy we will</w:t>
      </w:r>
      <w:r w:rsidRPr="007E1A98">
        <w:rPr>
          <w:rFonts w:ascii="Calibri" w:hAnsi="Calibri"/>
          <w:szCs w:val="24"/>
          <w:lang w:val="en-GB"/>
        </w:rPr>
        <w:t xml:space="preserve"> take up references for candidates called for interview.  </w:t>
      </w:r>
      <w:r w:rsidRPr="007E1A98">
        <w:rPr>
          <w:rFonts w:ascii="Calibri" w:hAnsi="Calibri" w:cs="Arial"/>
          <w:snapToGrid/>
          <w:color w:val="222222"/>
          <w:szCs w:val="24"/>
          <w:lang w:val="en-GB" w:eastAsia="en-GB"/>
        </w:rPr>
        <w:t>Your current employer reference must be your current line manager.  It is also a requirement of t</w:t>
      </w:r>
      <w:r>
        <w:rPr>
          <w:rFonts w:ascii="Calibri" w:hAnsi="Calibri" w:cs="Arial"/>
          <w:snapToGrid/>
          <w:color w:val="222222"/>
          <w:szCs w:val="24"/>
          <w:lang w:val="en-GB" w:eastAsia="en-GB"/>
        </w:rPr>
        <w:t xml:space="preserve">his policy that </w:t>
      </w:r>
      <w:r w:rsidRPr="007E1A98">
        <w:rPr>
          <w:rFonts w:ascii="Calibri" w:hAnsi="Calibri" w:cs="Arial"/>
          <w:snapToGrid/>
          <w:color w:val="222222"/>
          <w:szCs w:val="24"/>
          <w:lang w:val="en-GB" w:eastAsia="en-GB"/>
        </w:rPr>
        <w:t>we take up references to cover the previous three years of your employment or study.</w:t>
      </w:r>
    </w:p>
    <w:p w:rsidR="00366C24" w:rsidRDefault="00366C24" w:rsidP="00366C24">
      <w:pPr>
        <w:rPr>
          <w:rFonts w:ascii="Calibri" w:hAnsi="Calibri"/>
          <w:lang w:val="en-GB"/>
        </w:rPr>
      </w:pPr>
    </w:p>
    <w:p w:rsidR="00366C24" w:rsidRPr="007E1A98" w:rsidRDefault="00366C24" w:rsidP="00366C24">
      <w:pPr>
        <w:rPr>
          <w:rFonts w:ascii="Calibri" w:hAnsi="Calibri"/>
          <w:szCs w:val="24"/>
          <w:lang w:val="en-GB"/>
        </w:rPr>
      </w:pPr>
      <w:r w:rsidRPr="007E1A98">
        <w:rPr>
          <w:rFonts w:ascii="Calibri" w:hAnsi="Calibri"/>
          <w:szCs w:val="24"/>
          <w:lang w:val="en-GB"/>
        </w:rPr>
        <w:t xml:space="preserve">The successful candidate will need to bring documentary evidence of their qualifications </w:t>
      </w:r>
      <w:r>
        <w:rPr>
          <w:rFonts w:ascii="Calibri" w:hAnsi="Calibri"/>
          <w:szCs w:val="24"/>
          <w:lang w:val="en-GB"/>
        </w:rPr>
        <w:t xml:space="preserve">to Human Resources </w:t>
      </w:r>
      <w:r w:rsidRPr="007E1A98">
        <w:rPr>
          <w:rFonts w:ascii="Calibri" w:hAnsi="Calibri"/>
          <w:szCs w:val="24"/>
          <w:lang w:val="en-GB"/>
        </w:rPr>
        <w:t>on taking up their appointment</w:t>
      </w:r>
      <w:r>
        <w:rPr>
          <w:rFonts w:ascii="Calibri" w:hAnsi="Calibri"/>
          <w:szCs w:val="24"/>
          <w:lang w:val="en-GB"/>
        </w:rPr>
        <w:t>.</w:t>
      </w:r>
    </w:p>
    <w:p w:rsidR="00366C24"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 xml:space="preserve">To comply with UKVI legislation, non-EEA candidates are only eligible to apply for this post if it has been advertised for a total of 28 days. </w:t>
      </w:r>
    </w:p>
    <w:p w:rsidR="00366C24" w:rsidRPr="003C36B9" w:rsidRDefault="00366C24" w:rsidP="00366C24">
      <w:pPr>
        <w:rPr>
          <w:rFonts w:ascii="Calibri" w:hAnsi="Calibri"/>
          <w:lang w:val="en-GB"/>
        </w:rPr>
      </w:pPr>
    </w:p>
    <w:p w:rsidR="00366C24" w:rsidRPr="003C36B9" w:rsidRDefault="00366C24" w:rsidP="00366C24">
      <w:pPr>
        <w:rPr>
          <w:rFonts w:ascii="Calibri" w:hAnsi="Calibri"/>
          <w:szCs w:val="24"/>
          <w:lang w:val="en-GB"/>
        </w:rPr>
      </w:pPr>
      <w:r w:rsidRPr="003C36B9">
        <w:rPr>
          <w:rFonts w:ascii="Calibri" w:hAnsi="Calibri"/>
          <w:szCs w:val="24"/>
          <w:lang w:val="en-GB"/>
        </w:rPr>
        <w:t>If the position has a requirement for Disclosure and Barring Service check (DBS), this will be stated in the advert.  The DBS Application Form will be provided once the selection process has been completed.</w:t>
      </w:r>
    </w:p>
    <w:p w:rsidR="00366C24" w:rsidRPr="003C36B9" w:rsidRDefault="00366C24" w:rsidP="00366C24">
      <w:pPr>
        <w:rPr>
          <w:rFonts w:ascii="Calibri" w:hAnsi="Calibri"/>
          <w:lang w:val="en-GB"/>
        </w:rPr>
      </w:pPr>
    </w:p>
    <w:p w:rsidR="00366C24" w:rsidRDefault="00366C24" w:rsidP="00366C24">
      <w:pPr>
        <w:rPr>
          <w:rFonts w:ascii="Calibri" w:hAnsi="Calibri"/>
          <w:lang w:val="en-GB"/>
        </w:rPr>
      </w:pPr>
      <w:r w:rsidRPr="003C36B9">
        <w:rPr>
          <w:rFonts w:ascii="Calibri" w:hAnsi="Calibri"/>
          <w:lang w:val="en-GB"/>
        </w:rPr>
        <w:t xml:space="preserve">All applications must be submitted by Midnight (GMT) on the closing date published.  </w:t>
      </w:r>
    </w:p>
    <w:p w:rsidR="00366C24" w:rsidRDefault="00366C24" w:rsidP="00366C24">
      <w:pPr>
        <w:rPr>
          <w:rFonts w:ascii="Calibri" w:hAnsi="Calibri"/>
          <w:lang w:val="en-GB"/>
        </w:rPr>
      </w:pPr>
    </w:p>
    <w:p w:rsidR="00480C06" w:rsidRDefault="00480C06">
      <w:pPr>
        <w:widowControl/>
        <w:rPr>
          <w:b/>
          <w:szCs w:val="24"/>
        </w:rPr>
      </w:pPr>
      <w:r>
        <w:rPr>
          <w:b/>
          <w:szCs w:val="24"/>
        </w:rPr>
        <w:br w:type="page"/>
      </w:r>
    </w:p>
    <w:p w:rsidR="00480C06" w:rsidRPr="00480C06" w:rsidRDefault="00480C06" w:rsidP="00480C06">
      <w:pPr>
        <w:rPr>
          <w:rFonts w:asciiTheme="minorHAnsi" w:hAnsiTheme="minorHAnsi"/>
          <w:b/>
          <w:szCs w:val="24"/>
        </w:rPr>
      </w:pPr>
      <w:r w:rsidRPr="00480C06">
        <w:rPr>
          <w:rFonts w:asciiTheme="minorHAnsi" w:hAnsiTheme="minorHAnsi"/>
          <w:b/>
          <w:szCs w:val="24"/>
        </w:rPr>
        <w:lastRenderedPageBreak/>
        <w:t>UNIVERSITY OF PORTSMOUTH – RECRUITMENT PAPERWORK</w:t>
      </w:r>
    </w:p>
    <w:p w:rsidR="00480C06" w:rsidRPr="00480C06" w:rsidRDefault="00480C06" w:rsidP="00480C06">
      <w:pPr>
        <w:pStyle w:val="ListParagraph"/>
        <w:numPr>
          <w:ilvl w:val="0"/>
          <w:numId w:val="3"/>
        </w:numPr>
        <w:spacing w:after="0"/>
        <w:rPr>
          <w:rFonts w:asciiTheme="minorHAnsi" w:hAnsiTheme="minorHAnsi"/>
          <w:b/>
          <w:sz w:val="24"/>
          <w:szCs w:val="24"/>
        </w:rPr>
      </w:pPr>
      <w:r w:rsidRPr="00480C06">
        <w:rPr>
          <w:rFonts w:asciiTheme="minorHAnsi" w:hAnsiTheme="minorHAnsi"/>
          <w:b/>
          <w:sz w:val="24"/>
          <w:szCs w:val="24"/>
        </w:rPr>
        <w:t>JOB DESCRIPTION</w:t>
      </w:r>
    </w:p>
    <w:p w:rsidR="00480C06" w:rsidRPr="00480C06" w:rsidRDefault="00480C06" w:rsidP="00480C06">
      <w:pPr>
        <w:rPr>
          <w:rFonts w:asciiTheme="minorHAnsi" w:hAnsiTheme="minorHAnsi"/>
          <w:szCs w:val="24"/>
        </w:rPr>
      </w:pPr>
    </w:p>
    <w:tbl>
      <w:tblPr>
        <w:tblStyle w:val="TableGrid"/>
        <w:tblW w:w="0" w:type="auto"/>
        <w:tblLook w:val="04A0" w:firstRow="1" w:lastRow="0" w:firstColumn="1" w:lastColumn="0" w:noHBand="0" w:noVBand="1"/>
      </w:tblPr>
      <w:tblGrid>
        <w:gridCol w:w="3369"/>
        <w:gridCol w:w="5873"/>
      </w:tblGrid>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Job Title:</w:t>
            </w:r>
          </w:p>
          <w:p w:rsidR="00480C06" w:rsidRPr="00480C06" w:rsidRDefault="00480C06" w:rsidP="00480C06">
            <w:pPr>
              <w:rPr>
                <w:rFonts w:asciiTheme="minorHAnsi" w:hAnsiTheme="minorHAnsi"/>
                <w:b/>
                <w:szCs w:val="24"/>
              </w:rPr>
            </w:pPr>
          </w:p>
        </w:tc>
        <w:tc>
          <w:tcPr>
            <w:tcW w:w="5873"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Creative Skills Tutor </w:t>
            </w:r>
          </w:p>
        </w:tc>
      </w:tr>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Faculty/Centre:</w:t>
            </w:r>
          </w:p>
          <w:p w:rsidR="00480C06" w:rsidRPr="00480C06" w:rsidRDefault="00480C06" w:rsidP="00480C06">
            <w:pPr>
              <w:rPr>
                <w:rFonts w:asciiTheme="minorHAnsi" w:hAnsiTheme="minorHAnsi"/>
                <w:b/>
                <w:szCs w:val="24"/>
              </w:rPr>
            </w:pPr>
          </w:p>
        </w:tc>
        <w:tc>
          <w:tcPr>
            <w:tcW w:w="5873" w:type="dxa"/>
          </w:tcPr>
          <w:p w:rsidR="00480C06" w:rsidRPr="00480C06" w:rsidRDefault="00480C06" w:rsidP="00480C06">
            <w:pPr>
              <w:rPr>
                <w:rFonts w:asciiTheme="minorHAnsi" w:hAnsiTheme="minorHAnsi"/>
                <w:szCs w:val="24"/>
              </w:rPr>
            </w:pPr>
            <w:r w:rsidRPr="00480C06">
              <w:rPr>
                <w:rFonts w:asciiTheme="minorHAnsi" w:hAnsiTheme="minorHAnsi"/>
                <w:szCs w:val="24"/>
              </w:rPr>
              <w:t>Creative and Cultural Industries</w:t>
            </w:r>
          </w:p>
        </w:tc>
      </w:tr>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Department/Service:</w:t>
            </w:r>
          </w:p>
          <w:p w:rsidR="00480C06" w:rsidRPr="00480C06" w:rsidRDefault="00480C06" w:rsidP="00480C06">
            <w:pPr>
              <w:rPr>
                <w:rFonts w:asciiTheme="minorHAnsi" w:hAnsiTheme="minorHAnsi"/>
                <w:b/>
                <w:szCs w:val="24"/>
              </w:rPr>
            </w:pPr>
            <w:r w:rsidRPr="00480C06">
              <w:rPr>
                <w:rFonts w:asciiTheme="minorHAnsi" w:hAnsiTheme="minorHAnsi"/>
                <w:b/>
                <w:szCs w:val="24"/>
              </w:rPr>
              <w:t>Location:</w:t>
            </w:r>
          </w:p>
        </w:tc>
        <w:tc>
          <w:tcPr>
            <w:tcW w:w="5873" w:type="dxa"/>
          </w:tcPr>
          <w:p w:rsidR="00480C06" w:rsidRDefault="00480C06" w:rsidP="00480C06">
            <w:pPr>
              <w:rPr>
                <w:rFonts w:asciiTheme="minorHAnsi" w:hAnsiTheme="minorHAnsi"/>
                <w:szCs w:val="24"/>
              </w:rPr>
            </w:pPr>
            <w:r>
              <w:rPr>
                <w:rFonts w:asciiTheme="minorHAnsi" w:hAnsiTheme="minorHAnsi"/>
                <w:szCs w:val="24"/>
              </w:rPr>
              <w:t>Faculty Office</w:t>
            </w:r>
          </w:p>
          <w:p w:rsidR="00480C06" w:rsidRPr="00480C06" w:rsidRDefault="00480C06" w:rsidP="00480C06">
            <w:pPr>
              <w:rPr>
                <w:rFonts w:asciiTheme="minorHAnsi" w:hAnsiTheme="minorHAnsi"/>
                <w:szCs w:val="24"/>
              </w:rPr>
            </w:pPr>
            <w:r w:rsidRPr="00480C06">
              <w:rPr>
                <w:rFonts w:asciiTheme="minorHAnsi" w:hAnsiTheme="minorHAnsi"/>
                <w:szCs w:val="24"/>
              </w:rPr>
              <w:t>Eldon Building</w:t>
            </w:r>
          </w:p>
        </w:tc>
      </w:tr>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Position Reference No:</w:t>
            </w:r>
          </w:p>
          <w:p w:rsidR="00480C06" w:rsidRPr="00480C06" w:rsidRDefault="00480C06" w:rsidP="00480C06">
            <w:pPr>
              <w:rPr>
                <w:rFonts w:asciiTheme="minorHAnsi" w:hAnsiTheme="minorHAnsi"/>
                <w:b/>
                <w:szCs w:val="24"/>
              </w:rPr>
            </w:pPr>
          </w:p>
        </w:tc>
        <w:tc>
          <w:tcPr>
            <w:tcW w:w="5873" w:type="dxa"/>
          </w:tcPr>
          <w:p w:rsidR="00480C06" w:rsidRPr="00480C06" w:rsidRDefault="00480C06" w:rsidP="00480C06">
            <w:pPr>
              <w:rPr>
                <w:rFonts w:asciiTheme="minorHAnsi" w:hAnsiTheme="minorHAnsi"/>
                <w:szCs w:val="24"/>
              </w:rPr>
            </w:pPr>
            <w:r w:rsidRPr="00480C06">
              <w:rPr>
                <w:rFonts w:asciiTheme="minorHAnsi" w:hAnsiTheme="minorHAnsi"/>
                <w:szCs w:val="24"/>
              </w:rPr>
              <w:t>ZZ601232</w:t>
            </w:r>
          </w:p>
        </w:tc>
      </w:tr>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Grade:</w:t>
            </w:r>
          </w:p>
          <w:p w:rsidR="00480C06" w:rsidRPr="00480C06" w:rsidRDefault="00480C06" w:rsidP="00480C06">
            <w:pPr>
              <w:rPr>
                <w:rFonts w:asciiTheme="minorHAnsi" w:hAnsiTheme="minorHAnsi"/>
                <w:b/>
                <w:szCs w:val="24"/>
              </w:rPr>
            </w:pPr>
          </w:p>
        </w:tc>
        <w:tc>
          <w:tcPr>
            <w:tcW w:w="5873" w:type="dxa"/>
          </w:tcPr>
          <w:p w:rsidR="00480C06" w:rsidRPr="00480C06" w:rsidRDefault="00480C06" w:rsidP="00480C06">
            <w:pPr>
              <w:rPr>
                <w:rFonts w:asciiTheme="minorHAnsi" w:hAnsiTheme="minorHAnsi"/>
                <w:szCs w:val="24"/>
              </w:rPr>
            </w:pPr>
            <w:r w:rsidRPr="00480C06">
              <w:rPr>
                <w:rFonts w:asciiTheme="minorHAnsi" w:hAnsiTheme="minorHAnsi"/>
                <w:szCs w:val="24"/>
              </w:rPr>
              <w:t>6</w:t>
            </w:r>
          </w:p>
        </w:tc>
      </w:tr>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Cost Centre:</w:t>
            </w:r>
          </w:p>
          <w:p w:rsidR="00480C06" w:rsidRPr="00480C06" w:rsidRDefault="00480C06" w:rsidP="00480C06">
            <w:pPr>
              <w:rPr>
                <w:rFonts w:asciiTheme="minorHAnsi" w:hAnsiTheme="minorHAnsi"/>
                <w:b/>
                <w:szCs w:val="24"/>
              </w:rPr>
            </w:pPr>
          </w:p>
        </w:tc>
        <w:tc>
          <w:tcPr>
            <w:tcW w:w="5873" w:type="dxa"/>
          </w:tcPr>
          <w:p w:rsidR="00480C06" w:rsidRPr="00480C06" w:rsidRDefault="00480C06" w:rsidP="00480C06">
            <w:pPr>
              <w:rPr>
                <w:rFonts w:asciiTheme="minorHAnsi" w:hAnsiTheme="minorHAnsi"/>
                <w:szCs w:val="24"/>
              </w:rPr>
            </w:pPr>
            <w:r w:rsidRPr="00480C06">
              <w:rPr>
                <w:rFonts w:asciiTheme="minorHAnsi" w:hAnsiTheme="minorHAnsi"/>
                <w:szCs w:val="24"/>
              </w:rPr>
              <w:t>42000</w:t>
            </w:r>
          </w:p>
        </w:tc>
      </w:tr>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Responsible to:</w:t>
            </w:r>
          </w:p>
          <w:p w:rsidR="00480C06" w:rsidRPr="00480C06" w:rsidRDefault="00480C06" w:rsidP="00480C06">
            <w:pPr>
              <w:rPr>
                <w:rFonts w:asciiTheme="minorHAnsi" w:hAnsiTheme="minorHAnsi"/>
                <w:b/>
                <w:szCs w:val="24"/>
              </w:rPr>
            </w:pPr>
          </w:p>
        </w:tc>
        <w:tc>
          <w:tcPr>
            <w:tcW w:w="5873" w:type="dxa"/>
          </w:tcPr>
          <w:p w:rsidR="00480C06" w:rsidRPr="00480C06" w:rsidRDefault="00480C06" w:rsidP="00480C06">
            <w:pPr>
              <w:rPr>
                <w:rFonts w:asciiTheme="minorHAnsi" w:hAnsiTheme="minorHAnsi"/>
                <w:szCs w:val="24"/>
              </w:rPr>
            </w:pPr>
            <w:r w:rsidRPr="00480C06">
              <w:rPr>
                <w:rFonts w:asciiTheme="minorHAnsi" w:hAnsiTheme="minorHAnsi"/>
                <w:szCs w:val="24"/>
              </w:rPr>
              <w:t>Associate Dean (Students)</w:t>
            </w:r>
          </w:p>
        </w:tc>
      </w:tr>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Responsible for:</w:t>
            </w:r>
          </w:p>
          <w:p w:rsidR="00480C06" w:rsidRPr="00480C06" w:rsidRDefault="00480C06" w:rsidP="00480C06">
            <w:pPr>
              <w:rPr>
                <w:rFonts w:asciiTheme="minorHAnsi" w:hAnsiTheme="minorHAnsi"/>
                <w:b/>
                <w:szCs w:val="24"/>
              </w:rPr>
            </w:pPr>
          </w:p>
        </w:tc>
        <w:tc>
          <w:tcPr>
            <w:tcW w:w="5873" w:type="dxa"/>
          </w:tcPr>
          <w:p w:rsidR="00480C06" w:rsidRPr="00480C06" w:rsidRDefault="00480C06" w:rsidP="00480C06">
            <w:pPr>
              <w:rPr>
                <w:rFonts w:asciiTheme="minorHAnsi" w:hAnsiTheme="minorHAnsi"/>
                <w:szCs w:val="24"/>
              </w:rPr>
            </w:pPr>
            <w:r w:rsidRPr="00480C06">
              <w:rPr>
                <w:rFonts w:asciiTheme="minorHAnsi" w:hAnsiTheme="minorHAnsi"/>
                <w:szCs w:val="24"/>
              </w:rPr>
              <w:t>N/A</w:t>
            </w:r>
          </w:p>
        </w:tc>
      </w:tr>
      <w:tr w:rsidR="00480C06" w:rsidRPr="00480C06" w:rsidTr="005263E6">
        <w:tc>
          <w:tcPr>
            <w:tcW w:w="3369" w:type="dxa"/>
          </w:tcPr>
          <w:p w:rsidR="00480C06" w:rsidRPr="00480C06" w:rsidRDefault="00480C06" w:rsidP="00480C06">
            <w:pPr>
              <w:rPr>
                <w:rFonts w:asciiTheme="minorHAnsi" w:hAnsiTheme="minorHAnsi"/>
                <w:b/>
                <w:szCs w:val="24"/>
              </w:rPr>
            </w:pPr>
            <w:r w:rsidRPr="00480C06">
              <w:rPr>
                <w:rFonts w:asciiTheme="minorHAnsi" w:hAnsiTheme="minorHAnsi"/>
                <w:b/>
                <w:szCs w:val="24"/>
              </w:rPr>
              <w:t>Effective date of job description:</w:t>
            </w:r>
          </w:p>
        </w:tc>
        <w:tc>
          <w:tcPr>
            <w:tcW w:w="5873" w:type="dxa"/>
          </w:tcPr>
          <w:p w:rsidR="00480C06" w:rsidRPr="00480C06" w:rsidRDefault="00480C06" w:rsidP="00480C06">
            <w:pPr>
              <w:rPr>
                <w:rFonts w:asciiTheme="minorHAnsi" w:hAnsiTheme="minorHAnsi"/>
                <w:szCs w:val="24"/>
              </w:rPr>
            </w:pPr>
            <w:r w:rsidRPr="00480C06">
              <w:rPr>
                <w:rFonts w:asciiTheme="minorHAnsi" w:hAnsiTheme="minorHAnsi"/>
                <w:szCs w:val="24"/>
              </w:rPr>
              <w:t>October 2016</w:t>
            </w:r>
          </w:p>
        </w:tc>
      </w:tr>
    </w:tbl>
    <w:p w:rsidR="00480C06" w:rsidRPr="00480C06" w:rsidRDefault="00480C06" w:rsidP="00480C06">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480C06" w:rsidRPr="00480C06" w:rsidTr="005263E6">
        <w:tc>
          <w:tcPr>
            <w:tcW w:w="9242" w:type="dxa"/>
          </w:tcPr>
          <w:p w:rsidR="00480C06" w:rsidRPr="00480C06" w:rsidRDefault="00480C06" w:rsidP="00480C06">
            <w:pPr>
              <w:rPr>
                <w:rFonts w:asciiTheme="minorHAnsi" w:hAnsiTheme="minorHAnsi"/>
                <w:b/>
                <w:szCs w:val="24"/>
              </w:rPr>
            </w:pPr>
            <w:r w:rsidRPr="00480C06">
              <w:rPr>
                <w:rFonts w:asciiTheme="minorHAnsi" w:hAnsiTheme="minorHAnsi"/>
                <w:b/>
                <w:szCs w:val="24"/>
              </w:rPr>
              <w:t>Purpose of Job:</w:t>
            </w:r>
          </w:p>
        </w:tc>
      </w:tr>
      <w:tr w:rsidR="00480C06" w:rsidRPr="00480C06" w:rsidTr="005263E6">
        <w:tc>
          <w:tcPr>
            <w:tcW w:w="9242"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To support the Faculty’s strategic aim of adding value to the </w:t>
            </w:r>
            <w:proofErr w:type="spellStart"/>
            <w:r w:rsidRPr="00480C06">
              <w:rPr>
                <w:rFonts w:asciiTheme="minorHAnsi" w:hAnsiTheme="minorHAnsi"/>
                <w:szCs w:val="24"/>
              </w:rPr>
              <w:t>CCi</w:t>
            </w:r>
            <w:proofErr w:type="spellEnd"/>
            <w:r w:rsidRPr="00480C06">
              <w:rPr>
                <w:rFonts w:asciiTheme="minorHAnsi" w:hAnsiTheme="minorHAnsi"/>
                <w:szCs w:val="24"/>
              </w:rPr>
              <w:t xml:space="preserve"> student experience by supporting student learning through the innovation of the </w:t>
            </w:r>
            <w:proofErr w:type="spellStart"/>
            <w:r w:rsidRPr="00480C06">
              <w:rPr>
                <w:rFonts w:asciiTheme="minorHAnsi" w:hAnsiTheme="minorHAnsi"/>
                <w:szCs w:val="24"/>
              </w:rPr>
              <w:t>CCi</w:t>
            </w:r>
            <w:proofErr w:type="spellEnd"/>
            <w:r w:rsidRPr="00480C06">
              <w:rPr>
                <w:rFonts w:asciiTheme="minorHAnsi" w:hAnsiTheme="minorHAnsi"/>
                <w:szCs w:val="24"/>
              </w:rPr>
              <w:t xml:space="preserve"> Skills Academy:</w:t>
            </w:r>
          </w:p>
          <w:p w:rsidR="00480C06" w:rsidRPr="00480C06" w:rsidRDefault="00480C06" w:rsidP="00480C06">
            <w:pPr>
              <w:rPr>
                <w:rFonts w:asciiTheme="minorHAnsi" w:hAnsiTheme="minorHAnsi"/>
                <w:szCs w:val="24"/>
              </w:rPr>
            </w:pPr>
          </w:p>
          <w:p w:rsidR="00480C06" w:rsidRPr="00480C06" w:rsidRDefault="00480C06" w:rsidP="00480C06">
            <w:pPr>
              <w:pStyle w:val="ListParagraph"/>
              <w:numPr>
                <w:ilvl w:val="0"/>
                <w:numId w:val="8"/>
              </w:numPr>
              <w:spacing w:after="0"/>
              <w:rPr>
                <w:rFonts w:asciiTheme="minorHAnsi" w:hAnsiTheme="minorHAnsi"/>
                <w:sz w:val="24"/>
                <w:szCs w:val="24"/>
              </w:rPr>
            </w:pPr>
            <w:r w:rsidRPr="00480C06">
              <w:rPr>
                <w:rFonts w:asciiTheme="minorHAnsi" w:hAnsiTheme="minorHAnsi"/>
                <w:sz w:val="24"/>
                <w:szCs w:val="24"/>
              </w:rPr>
              <w:t>Supporting learning and teaching in the creative and cultural industries curriculum by undertaking the design , preparation, delivery, administration and management of skills upgrading workshops, master classes, vendor software qualifications and continuing professional development opportunities.</w:t>
            </w:r>
          </w:p>
          <w:p w:rsidR="00480C06" w:rsidRPr="00480C06" w:rsidRDefault="00480C06" w:rsidP="00480C06">
            <w:pPr>
              <w:rPr>
                <w:rFonts w:asciiTheme="minorHAnsi" w:hAnsiTheme="minorHAnsi"/>
                <w:szCs w:val="24"/>
              </w:rPr>
            </w:pPr>
          </w:p>
          <w:p w:rsidR="00480C06" w:rsidRPr="00480C06" w:rsidRDefault="00480C06" w:rsidP="00480C06">
            <w:pPr>
              <w:rPr>
                <w:rFonts w:asciiTheme="minorHAnsi" w:hAnsiTheme="minorHAnsi"/>
                <w:szCs w:val="24"/>
              </w:rPr>
            </w:pPr>
            <w:r w:rsidRPr="00480C06">
              <w:rPr>
                <w:rFonts w:asciiTheme="minorHAnsi" w:hAnsiTheme="minorHAnsi"/>
                <w:szCs w:val="24"/>
              </w:rPr>
              <w:t xml:space="preserve">The focus of the role is the design, preparation, delivery and administration of skills training to individual students or small groups of students (maximum group size 30). </w:t>
            </w:r>
          </w:p>
        </w:tc>
      </w:tr>
    </w:tbl>
    <w:p w:rsidR="00480C06" w:rsidRPr="00480C06" w:rsidRDefault="00480C06" w:rsidP="00480C06">
      <w:pPr>
        <w:rPr>
          <w:rFonts w:asciiTheme="minorHAnsi" w:hAnsiTheme="minorHAnsi"/>
          <w:szCs w:val="24"/>
        </w:rPr>
      </w:pPr>
    </w:p>
    <w:tbl>
      <w:tblPr>
        <w:tblStyle w:val="TableGrid"/>
        <w:tblW w:w="0" w:type="auto"/>
        <w:tblLook w:val="04A0" w:firstRow="1" w:lastRow="0" w:firstColumn="1" w:lastColumn="0" w:noHBand="0" w:noVBand="1"/>
      </w:tblPr>
      <w:tblGrid>
        <w:gridCol w:w="9242"/>
      </w:tblGrid>
      <w:tr w:rsidR="00480C06" w:rsidRPr="00480C06" w:rsidTr="005263E6">
        <w:tc>
          <w:tcPr>
            <w:tcW w:w="9242" w:type="dxa"/>
          </w:tcPr>
          <w:p w:rsidR="00480C06" w:rsidRPr="00480C06" w:rsidRDefault="00480C06" w:rsidP="00480C06">
            <w:pPr>
              <w:rPr>
                <w:rFonts w:asciiTheme="minorHAnsi" w:hAnsiTheme="minorHAnsi"/>
                <w:b/>
                <w:szCs w:val="24"/>
              </w:rPr>
            </w:pPr>
            <w:r w:rsidRPr="00480C06">
              <w:rPr>
                <w:rFonts w:asciiTheme="minorHAnsi" w:hAnsiTheme="minorHAnsi"/>
                <w:b/>
                <w:szCs w:val="24"/>
              </w:rPr>
              <w:t>Key Responsibilities:</w:t>
            </w:r>
          </w:p>
        </w:tc>
      </w:tr>
      <w:tr w:rsidR="00480C06" w:rsidRPr="00480C06" w:rsidTr="005263E6">
        <w:tc>
          <w:tcPr>
            <w:tcW w:w="9242" w:type="dxa"/>
          </w:tcPr>
          <w:p w:rsidR="00480C06" w:rsidRPr="00480C06" w:rsidRDefault="00480C06" w:rsidP="00480C06">
            <w:pPr>
              <w:rPr>
                <w:rFonts w:asciiTheme="minorHAnsi" w:hAnsiTheme="minorHAnsi"/>
                <w:szCs w:val="24"/>
              </w:rPr>
            </w:pPr>
            <w:r w:rsidRPr="00480C06">
              <w:rPr>
                <w:rFonts w:asciiTheme="minorHAnsi" w:hAnsiTheme="minorHAnsi"/>
                <w:szCs w:val="24"/>
              </w:rPr>
              <w:t>The appointee will:</w:t>
            </w:r>
          </w:p>
          <w:p w:rsidR="00480C06" w:rsidRPr="00480C06" w:rsidRDefault="00480C06" w:rsidP="00480C06">
            <w:pPr>
              <w:pStyle w:val="ListParagraph"/>
              <w:numPr>
                <w:ilvl w:val="0"/>
                <w:numId w:val="7"/>
              </w:numPr>
              <w:tabs>
                <w:tab w:val="left" w:pos="-224"/>
                <w:tab w:val="left" w:pos="0"/>
                <w:tab w:val="left" w:pos="870"/>
              </w:tabs>
              <w:spacing w:after="0"/>
              <w:rPr>
                <w:rFonts w:asciiTheme="minorHAnsi" w:hAnsiTheme="minorHAnsi"/>
                <w:sz w:val="24"/>
                <w:szCs w:val="24"/>
              </w:rPr>
            </w:pPr>
            <w:r w:rsidRPr="00480C06">
              <w:rPr>
                <w:rFonts w:asciiTheme="minorHAnsi" w:hAnsiTheme="minorHAnsi"/>
                <w:sz w:val="24"/>
                <w:szCs w:val="24"/>
              </w:rPr>
              <w:t xml:space="preserve">Support student learning by providing skills development workshops, parallel to the taught curriculum, to individuals or small groups (maximum group size 30) in: </w:t>
            </w:r>
          </w:p>
          <w:p w:rsidR="00480C06" w:rsidRPr="00480C06" w:rsidRDefault="00480C06" w:rsidP="00480C06">
            <w:pPr>
              <w:pStyle w:val="ListParagraph"/>
              <w:numPr>
                <w:ilvl w:val="0"/>
                <w:numId w:val="7"/>
              </w:numPr>
              <w:tabs>
                <w:tab w:val="left" w:pos="-224"/>
                <w:tab w:val="left" w:pos="0"/>
                <w:tab w:val="left" w:pos="870"/>
              </w:tabs>
              <w:spacing w:after="0"/>
              <w:rPr>
                <w:rFonts w:asciiTheme="minorHAnsi" w:hAnsiTheme="minorHAnsi"/>
                <w:sz w:val="24"/>
                <w:szCs w:val="24"/>
              </w:rPr>
            </w:pPr>
            <w:r w:rsidRPr="00480C06">
              <w:rPr>
                <w:rFonts w:asciiTheme="minorHAnsi" w:hAnsiTheme="minorHAnsi"/>
                <w:sz w:val="24"/>
                <w:szCs w:val="24"/>
              </w:rPr>
              <w:t>Film, television and video editing software such as Avid Media Composer, Premiere Pro;</w:t>
            </w:r>
          </w:p>
          <w:p w:rsidR="00480C06" w:rsidRPr="00480C06" w:rsidRDefault="00480C06" w:rsidP="00480C06">
            <w:pPr>
              <w:numPr>
                <w:ilvl w:val="0"/>
                <w:numId w:val="7"/>
              </w:numPr>
              <w:tabs>
                <w:tab w:val="left" w:pos="220"/>
                <w:tab w:val="left" w:pos="720"/>
              </w:tabs>
              <w:autoSpaceDE w:val="0"/>
              <w:autoSpaceDN w:val="0"/>
              <w:adjustRightInd w:val="0"/>
              <w:rPr>
                <w:rFonts w:asciiTheme="minorHAnsi" w:hAnsiTheme="minorHAnsi" w:cs="Helvetica Neue"/>
                <w:color w:val="262626"/>
                <w:szCs w:val="24"/>
              </w:rPr>
            </w:pPr>
            <w:r w:rsidRPr="00480C06">
              <w:rPr>
                <w:rFonts w:asciiTheme="minorHAnsi" w:hAnsiTheme="minorHAnsi" w:cs="Helvetica Neue"/>
                <w:color w:val="262626"/>
                <w:szCs w:val="24"/>
              </w:rPr>
              <w:t>Motion graphics and compositing software such as After Effects</w:t>
            </w:r>
          </w:p>
          <w:p w:rsidR="00480C06" w:rsidRPr="00480C06" w:rsidRDefault="00480C06" w:rsidP="00480C06">
            <w:pPr>
              <w:numPr>
                <w:ilvl w:val="0"/>
                <w:numId w:val="7"/>
              </w:numPr>
              <w:tabs>
                <w:tab w:val="left" w:pos="220"/>
                <w:tab w:val="left" w:pos="720"/>
              </w:tabs>
              <w:autoSpaceDE w:val="0"/>
              <w:autoSpaceDN w:val="0"/>
              <w:adjustRightInd w:val="0"/>
              <w:rPr>
                <w:rFonts w:asciiTheme="minorHAnsi" w:hAnsiTheme="minorHAnsi" w:cs="Helvetica Neue"/>
                <w:color w:val="262626"/>
                <w:szCs w:val="24"/>
              </w:rPr>
            </w:pPr>
            <w:r w:rsidRPr="00480C06">
              <w:rPr>
                <w:rFonts w:asciiTheme="minorHAnsi" w:hAnsiTheme="minorHAnsi" w:cs="Helvetica Neue"/>
                <w:color w:val="262626"/>
                <w:szCs w:val="24"/>
              </w:rPr>
              <w:t>Post-Production audio software such as Pro Tools, Audition, Audacity</w:t>
            </w:r>
          </w:p>
          <w:p w:rsidR="00480C06" w:rsidRPr="00480C06" w:rsidRDefault="00480C06" w:rsidP="00480C06">
            <w:pPr>
              <w:pStyle w:val="ListParagraph"/>
              <w:numPr>
                <w:ilvl w:val="0"/>
                <w:numId w:val="7"/>
              </w:numPr>
              <w:tabs>
                <w:tab w:val="left" w:pos="-224"/>
                <w:tab w:val="left" w:pos="0"/>
                <w:tab w:val="left" w:pos="870"/>
              </w:tabs>
              <w:spacing w:after="0"/>
              <w:rPr>
                <w:rFonts w:asciiTheme="minorHAnsi" w:hAnsiTheme="minorHAnsi"/>
                <w:sz w:val="24"/>
                <w:szCs w:val="24"/>
              </w:rPr>
            </w:pPr>
            <w:r w:rsidRPr="00480C06">
              <w:rPr>
                <w:rFonts w:asciiTheme="minorHAnsi" w:hAnsiTheme="minorHAnsi" w:cs="Helvetica Neue"/>
                <w:color w:val="262626"/>
                <w:sz w:val="24"/>
                <w:szCs w:val="24"/>
                <w:lang w:val="en-US"/>
              </w:rPr>
              <w:t>Interactive media and animation using software such as Adobe Animate</w:t>
            </w:r>
          </w:p>
          <w:p w:rsidR="00480C06" w:rsidRPr="00480C06" w:rsidRDefault="00480C06" w:rsidP="00480C06">
            <w:pPr>
              <w:pStyle w:val="ListParagraph"/>
              <w:numPr>
                <w:ilvl w:val="0"/>
                <w:numId w:val="7"/>
              </w:numPr>
              <w:tabs>
                <w:tab w:val="left" w:pos="-224"/>
                <w:tab w:val="left" w:pos="0"/>
                <w:tab w:val="left" w:pos="870"/>
              </w:tabs>
              <w:spacing w:after="0"/>
              <w:rPr>
                <w:rFonts w:asciiTheme="minorHAnsi" w:hAnsiTheme="minorHAnsi"/>
                <w:sz w:val="24"/>
                <w:szCs w:val="24"/>
              </w:rPr>
            </w:pPr>
            <w:r w:rsidRPr="00480C06">
              <w:rPr>
                <w:rFonts w:asciiTheme="minorHAnsi" w:hAnsiTheme="minorHAnsi"/>
                <w:sz w:val="24"/>
                <w:szCs w:val="24"/>
              </w:rPr>
              <w:t>Television, Film and Video editing techniques including specialised post production and special effects techniques.</w:t>
            </w:r>
          </w:p>
          <w:p w:rsidR="00480C06" w:rsidRPr="00480C06" w:rsidRDefault="00480C06" w:rsidP="00480C06">
            <w:pPr>
              <w:pStyle w:val="ListParagraph"/>
              <w:numPr>
                <w:ilvl w:val="0"/>
                <w:numId w:val="7"/>
              </w:numPr>
              <w:tabs>
                <w:tab w:val="left" w:pos="-224"/>
                <w:tab w:val="left" w:pos="0"/>
                <w:tab w:val="left" w:pos="870"/>
              </w:tabs>
              <w:spacing w:after="0"/>
              <w:rPr>
                <w:rFonts w:asciiTheme="minorHAnsi" w:hAnsiTheme="minorHAnsi"/>
                <w:sz w:val="24"/>
                <w:szCs w:val="24"/>
              </w:rPr>
            </w:pPr>
            <w:r w:rsidRPr="00480C06">
              <w:rPr>
                <w:rFonts w:asciiTheme="minorHAnsi" w:hAnsiTheme="minorHAnsi"/>
                <w:sz w:val="24"/>
                <w:szCs w:val="24"/>
              </w:rPr>
              <w:t>Video camera and sound recording training inductions</w:t>
            </w:r>
          </w:p>
          <w:p w:rsidR="00480C06" w:rsidRPr="00480C06" w:rsidRDefault="00480C06" w:rsidP="00480C06">
            <w:pPr>
              <w:pStyle w:val="ListParagraph"/>
              <w:numPr>
                <w:ilvl w:val="0"/>
                <w:numId w:val="10"/>
              </w:numPr>
              <w:tabs>
                <w:tab w:val="left" w:pos="-224"/>
                <w:tab w:val="left" w:pos="0"/>
                <w:tab w:val="left" w:pos="870"/>
              </w:tabs>
              <w:spacing w:after="0"/>
              <w:rPr>
                <w:rFonts w:asciiTheme="minorHAnsi" w:hAnsiTheme="minorHAnsi"/>
                <w:sz w:val="24"/>
                <w:szCs w:val="24"/>
              </w:rPr>
            </w:pPr>
            <w:r w:rsidRPr="00480C06">
              <w:rPr>
                <w:rFonts w:asciiTheme="minorHAnsi" w:hAnsiTheme="minorHAnsi"/>
                <w:sz w:val="24"/>
                <w:szCs w:val="24"/>
              </w:rPr>
              <w:t>Administer and invigilate the Adobe and Autodesk professional accreditations as part of a team</w:t>
            </w:r>
          </w:p>
          <w:p w:rsidR="00480C06" w:rsidRPr="00480C06" w:rsidRDefault="00480C06" w:rsidP="00480C06">
            <w:pPr>
              <w:pStyle w:val="ListParagraph"/>
              <w:numPr>
                <w:ilvl w:val="0"/>
                <w:numId w:val="7"/>
              </w:numPr>
              <w:tabs>
                <w:tab w:val="left" w:pos="-224"/>
                <w:tab w:val="left" w:pos="0"/>
                <w:tab w:val="left" w:pos="870"/>
              </w:tabs>
              <w:spacing w:after="0"/>
              <w:rPr>
                <w:rFonts w:asciiTheme="minorHAnsi" w:hAnsiTheme="minorHAnsi"/>
                <w:sz w:val="24"/>
                <w:szCs w:val="24"/>
              </w:rPr>
            </w:pPr>
            <w:r w:rsidRPr="00480C06">
              <w:rPr>
                <w:rFonts w:asciiTheme="minorHAnsi" w:hAnsiTheme="minorHAnsi"/>
                <w:sz w:val="24"/>
                <w:szCs w:val="24"/>
              </w:rPr>
              <w:t>Develop and deliver software and hardware focused continuing professional development skills workshops and skills training opportunities;</w:t>
            </w:r>
          </w:p>
          <w:p w:rsidR="00480C06" w:rsidRPr="00480C06" w:rsidRDefault="00480C06" w:rsidP="00480C06">
            <w:pPr>
              <w:pStyle w:val="ListParagraph"/>
              <w:numPr>
                <w:ilvl w:val="0"/>
                <w:numId w:val="7"/>
              </w:numPr>
              <w:tabs>
                <w:tab w:val="left" w:pos="-224"/>
                <w:tab w:val="left" w:pos="0"/>
                <w:tab w:val="left" w:pos="870"/>
              </w:tabs>
              <w:spacing w:after="0"/>
              <w:rPr>
                <w:rFonts w:asciiTheme="minorHAnsi" w:hAnsiTheme="minorHAnsi"/>
                <w:sz w:val="24"/>
                <w:szCs w:val="24"/>
              </w:rPr>
            </w:pPr>
            <w:r w:rsidRPr="00480C06">
              <w:rPr>
                <w:rFonts w:asciiTheme="minorHAnsi" w:hAnsiTheme="minorHAnsi"/>
                <w:sz w:val="24"/>
                <w:szCs w:val="24"/>
              </w:rPr>
              <w:t>Be involved with the production and editing of television, film and video (including specialised post production and special effects) as required.</w:t>
            </w:r>
          </w:p>
          <w:p w:rsidR="00480C06" w:rsidRPr="00480C06" w:rsidRDefault="00480C06" w:rsidP="00480C06">
            <w:pPr>
              <w:pStyle w:val="ListParagraph"/>
              <w:numPr>
                <w:ilvl w:val="0"/>
                <w:numId w:val="7"/>
              </w:numPr>
              <w:spacing w:after="0"/>
              <w:rPr>
                <w:rFonts w:asciiTheme="minorHAnsi" w:hAnsiTheme="minorHAnsi"/>
                <w:sz w:val="24"/>
                <w:szCs w:val="24"/>
              </w:rPr>
            </w:pPr>
            <w:r w:rsidRPr="00480C06">
              <w:rPr>
                <w:rFonts w:asciiTheme="minorHAnsi" w:hAnsiTheme="minorHAnsi"/>
                <w:sz w:val="24"/>
                <w:szCs w:val="24"/>
              </w:rPr>
              <w:t>Assist in the delivery of other aspects of television, film and video creation as required.</w:t>
            </w:r>
          </w:p>
          <w:p w:rsidR="00480C06" w:rsidRPr="00480C06" w:rsidRDefault="00480C06" w:rsidP="00480C06">
            <w:pPr>
              <w:pStyle w:val="ListParagraph"/>
              <w:numPr>
                <w:ilvl w:val="0"/>
                <w:numId w:val="7"/>
              </w:numPr>
              <w:spacing w:after="0"/>
              <w:rPr>
                <w:rFonts w:asciiTheme="minorHAnsi" w:hAnsiTheme="minorHAnsi"/>
                <w:sz w:val="24"/>
                <w:szCs w:val="24"/>
              </w:rPr>
            </w:pPr>
            <w:r w:rsidRPr="00480C06">
              <w:rPr>
                <w:rFonts w:asciiTheme="minorHAnsi" w:hAnsiTheme="minorHAnsi"/>
                <w:sz w:val="24"/>
                <w:szCs w:val="24"/>
              </w:rPr>
              <w:lastRenderedPageBreak/>
              <w:t>Reflect on own practice and keep up to date in specific areas.</w:t>
            </w:r>
          </w:p>
          <w:p w:rsidR="00480C06" w:rsidRPr="00480C06" w:rsidRDefault="00480C06" w:rsidP="00480C06">
            <w:pPr>
              <w:pStyle w:val="ListParagraph"/>
              <w:numPr>
                <w:ilvl w:val="0"/>
                <w:numId w:val="7"/>
              </w:numPr>
              <w:spacing w:after="0"/>
              <w:rPr>
                <w:rFonts w:asciiTheme="minorHAnsi" w:hAnsiTheme="minorHAnsi"/>
                <w:sz w:val="24"/>
                <w:szCs w:val="24"/>
              </w:rPr>
            </w:pPr>
            <w:r w:rsidRPr="00480C06">
              <w:rPr>
                <w:rFonts w:asciiTheme="minorHAnsi" w:hAnsiTheme="minorHAnsi"/>
                <w:sz w:val="24"/>
                <w:szCs w:val="24"/>
              </w:rPr>
              <w:t>Ensure that health and safety guidelines are followed at all times.</w:t>
            </w:r>
          </w:p>
          <w:p w:rsidR="00480C06" w:rsidRPr="00480C06" w:rsidRDefault="00480C06" w:rsidP="00480C06">
            <w:pPr>
              <w:pStyle w:val="ListParagraph"/>
              <w:numPr>
                <w:ilvl w:val="0"/>
                <w:numId w:val="7"/>
              </w:numPr>
              <w:spacing w:after="0"/>
              <w:rPr>
                <w:rFonts w:asciiTheme="minorHAnsi" w:hAnsiTheme="minorHAnsi"/>
                <w:sz w:val="24"/>
                <w:szCs w:val="24"/>
              </w:rPr>
            </w:pPr>
            <w:r w:rsidRPr="00480C06">
              <w:rPr>
                <w:rFonts w:asciiTheme="minorHAnsi" w:hAnsiTheme="minorHAnsi"/>
                <w:sz w:val="24"/>
                <w:szCs w:val="24"/>
              </w:rPr>
              <w:t>Undertake administrative duties in accordance with the level of the post.</w:t>
            </w:r>
          </w:p>
          <w:p w:rsidR="00480C06" w:rsidRDefault="00480C06" w:rsidP="00480C06">
            <w:pPr>
              <w:pStyle w:val="ListParagraph"/>
              <w:numPr>
                <w:ilvl w:val="0"/>
                <w:numId w:val="7"/>
              </w:numPr>
              <w:spacing w:after="0"/>
              <w:rPr>
                <w:rFonts w:asciiTheme="minorHAnsi" w:hAnsiTheme="minorHAnsi"/>
                <w:sz w:val="24"/>
                <w:szCs w:val="24"/>
              </w:rPr>
            </w:pPr>
            <w:r w:rsidRPr="00480C06">
              <w:rPr>
                <w:rFonts w:asciiTheme="minorHAnsi" w:hAnsiTheme="minorHAnsi"/>
                <w:sz w:val="24"/>
                <w:szCs w:val="24"/>
              </w:rPr>
              <w:t>Undertake such other duties as may reasonably be required.</w:t>
            </w:r>
          </w:p>
          <w:p w:rsidR="009B40EB" w:rsidRPr="00480C06" w:rsidRDefault="009B40EB" w:rsidP="009B40EB">
            <w:pPr>
              <w:pStyle w:val="ListParagraph"/>
              <w:spacing w:after="0"/>
              <w:rPr>
                <w:rFonts w:asciiTheme="minorHAnsi" w:hAnsiTheme="minorHAnsi"/>
                <w:sz w:val="24"/>
                <w:szCs w:val="24"/>
              </w:rPr>
            </w:pPr>
          </w:p>
        </w:tc>
      </w:tr>
      <w:tr w:rsidR="00480C06" w:rsidRPr="00480C06" w:rsidTr="005263E6">
        <w:tc>
          <w:tcPr>
            <w:tcW w:w="9242" w:type="dxa"/>
          </w:tcPr>
          <w:p w:rsidR="00480C06" w:rsidRPr="00480C06" w:rsidRDefault="00480C06" w:rsidP="00480C06">
            <w:pPr>
              <w:rPr>
                <w:rFonts w:asciiTheme="minorHAnsi" w:hAnsiTheme="minorHAnsi"/>
                <w:b/>
                <w:szCs w:val="24"/>
              </w:rPr>
            </w:pPr>
            <w:r w:rsidRPr="00480C06">
              <w:rPr>
                <w:rFonts w:asciiTheme="minorHAnsi" w:hAnsiTheme="minorHAnsi"/>
                <w:b/>
                <w:szCs w:val="24"/>
              </w:rPr>
              <w:lastRenderedPageBreak/>
              <w:t>Working Relationships (key individuals the job holder would be working with):</w:t>
            </w:r>
          </w:p>
        </w:tc>
      </w:tr>
      <w:tr w:rsidR="00480C06" w:rsidRPr="00480C06" w:rsidTr="005263E6">
        <w:tc>
          <w:tcPr>
            <w:tcW w:w="9242" w:type="dxa"/>
          </w:tcPr>
          <w:p w:rsidR="00480C06" w:rsidRPr="00480C06" w:rsidRDefault="00480C06" w:rsidP="00480C06">
            <w:pPr>
              <w:rPr>
                <w:rFonts w:asciiTheme="minorHAnsi" w:hAnsiTheme="minorHAnsi"/>
                <w:szCs w:val="24"/>
              </w:rPr>
            </w:pPr>
            <w:r w:rsidRPr="00480C06">
              <w:rPr>
                <w:rFonts w:asciiTheme="minorHAnsi" w:hAnsiTheme="minorHAnsi"/>
                <w:szCs w:val="24"/>
              </w:rPr>
              <w:t>Associate Dean (Academic)</w:t>
            </w:r>
          </w:p>
          <w:p w:rsidR="00480C06" w:rsidRPr="00480C06" w:rsidRDefault="00480C06" w:rsidP="00480C06">
            <w:pPr>
              <w:rPr>
                <w:rFonts w:asciiTheme="minorHAnsi" w:hAnsiTheme="minorHAnsi"/>
                <w:szCs w:val="24"/>
              </w:rPr>
            </w:pPr>
            <w:r w:rsidRPr="00480C06">
              <w:rPr>
                <w:rFonts w:asciiTheme="minorHAnsi" w:hAnsiTheme="minorHAnsi"/>
                <w:szCs w:val="24"/>
              </w:rPr>
              <w:t>Associate Dean (Students)</w:t>
            </w:r>
          </w:p>
          <w:p w:rsidR="00480C06" w:rsidRPr="00480C06" w:rsidRDefault="00480C06" w:rsidP="00480C06">
            <w:pPr>
              <w:rPr>
                <w:rFonts w:asciiTheme="minorHAnsi" w:hAnsiTheme="minorHAnsi"/>
                <w:szCs w:val="24"/>
              </w:rPr>
            </w:pPr>
            <w:r w:rsidRPr="00480C06">
              <w:rPr>
                <w:rFonts w:asciiTheme="minorHAnsi" w:hAnsiTheme="minorHAnsi"/>
                <w:szCs w:val="24"/>
              </w:rPr>
              <w:t>Academic Skills Tutors</w:t>
            </w:r>
          </w:p>
          <w:p w:rsidR="00480C06" w:rsidRPr="00480C06" w:rsidRDefault="00480C06" w:rsidP="00480C06">
            <w:pPr>
              <w:rPr>
                <w:rFonts w:asciiTheme="minorHAnsi" w:hAnsiTheme="minorHAnsi"/>
                <w:szCs w:val="24"/>
              </w:rPr>
            </w:pPr>
            <w:proofErr w:type="spellStart"/>
            <w:r w:rsidRPr="00480C06">
              <w:rPr>
                <w:rFonts w:asciiTheme="minorHAnsi" w:hAnsiTheme="minorHAnsi"/>
                <w:szCs w:val="24"/>
              </w:rPr>
              <w:t>CCi</w:t>
            </w:r>
            <w:proofErr w:type="spellEnd"/>
            <w:r w:rsidRPr="00480C06">
              <w:rPr>
                <w:rFonts w:asciiTheme="minorHAnsi" w:hAnsiTheme="minorHAnsi"/>
                <w:szCs w:val="24"/>
              </w:rPr>
              <w:t xml:space="preserve"> Academic staff </w:t>
            </w:r>
          </w:p>
          <w:p w:rsidR="00480C06" w:rsidRPr="00480C06" w:rsidRDefault="00480C06" w:rsidP="00480C06">
            <w:pPr>
              <w:rPr>
                <w:rFonts w:asciiTheme="minorHAnsi" w:hAnsiTheme="minorHAnsi"/>
                <w:szCs w:val="24"/>
              </w:rPr>
            </w:pPr>
            <w:r w:rsidRPr="00480C06">
              <w:rPr>
                <w:rFonts w:asciiTheme="minorHAnsi" w:hAnsiTheme="minorHAnsi"/>
                <w:szCs w:val="24"/>
              </w:rPr>
              <w:t>Course Leaders</w:t>
            </w:r>
          </w:p>
          <w:p w:rsidR="00480C06" w:rsidRPr="00480C06" w:rsidRDefault="00480C06" w:rsidP="00480C06">
            <w:pPr>
              <w:rPr>
                <w:rFonts w:asciiTheme="minorHAnsi" w:hAnsiTheme="minorHAnsi"/>
                <w:szCs w:val="24"/>
              </w:rPr>
            </w:pPr>
            <w:proofErr w:type="spellStart"/>
            <w:r w:rsidRPr="00480C06">
              <w:rPr>
                <w:rFonts w:asciiTheme="minorHAnsi" w:hAnsiTheme="minorHAnsi"/>
                <w:szCs w:val="24"/>
              </w:rPr>
              <w:t>CCi</w:t>
            </w:r>
            <w:proofErr w:type="spellEnd"/>
            <w:r w:rsidRPr="00480C06">
              <w:rPr>
                <w:rFonts w:asciiTheme="minorHAnsi" w:hAnsiTheme="minorHAnsi"/>
                <w:szCs w:val="24"/>
              </w:rPr>
              <w:t xml:space="preserve"> Heads of School</w:t>
            </w:r>
          </w:p>
          <w:p w:rsidR="00480C06" w:rsidRPr="00480C06" w:rsidRDefault="00480C06" w:rsidP="00480C06">
            <w:pPr>
              <w:rPr>
                <w:rFonts w:asciiTheme="minorHAnsi" w:hAnsiTheme="minorHAnsi"/>
                <w:szCs w:val="24"/>
              </w:rPr>
            </w:pPr>
            <w:r w:rsidRPr="00480C06">
              <w:rPr>
                <w:rFonts w:asciiTheme="minorHAnsi" w:hAnsiTheme="minorHAnsi"/>
                <w:szCs w:val="24"/>
              </w:rPr>
              <w:t>Faculty Manager</w:t>
            </w:r>
          </w:p>
        </w:tc>
      </w:tr>
    </w:tbl>
    <w:p w:rsidR="00480C06" w:rsidRPr="00480C06" w:rsidRDefault="00480C06" w:rsidP="00480C06">
      <w:pPr>
        <w:rPr>
          <w:rFonts w:asciiTheme="minorHAnsi" w:hAnsiTheme="minorHAnsi"/>
          <w:szCs w:val="24"/>
        </w:rPr>
      </w:pPr>
    </w:p>
    <w:p w:rsidR="00480C06" w:rsidRPr="00480C06" w:rsidRDefault="00480C06" w:rsidP="00480C06">
      <w:pPr>
        <w:rPr>
          <w:rFonts w:asciiTheme="minorHAnsi" w:hAnsiTheme="minorHAnsi"/>
          <w:szCs w:val="24"/>
        </w:rPr>
      </w:pPr>
      <w:r w:rsidRPr="00480C06">
        <w:rPr>
          <w:rFonts w:asciiTheme="minorHAnsi" w:hAnsiTheme="minorHAnsi"/>
          <w:szCs w:val="24"/>
        </w:rPr>
        <w:br w:type="page"/>
      </w:r>
    </w:p>
    <w:p w:rsidR="00480C06" w:rsidRPr="00480C06" w:rsidRDefault="00480C06" w:rsidP="00480C06">
      <w:pPr>
        <w:rPr>
          <w:rFonts w:asciiTheme="minorHAnsi" w:hAnsiTheme="minorHAnsi"/>
          <w:szCs w:val="24"/>
        </w:rPr>
      </w:pPr>
    </w:p>
    <w:p w:rsidR="00480C06" w:rsidRPr="00480C06" w:rsidRDefault="00480C06" w:rsidP="00480C06">
      <w:pPr>
        <w:pStyle w:val="ListParagraph"/>
        <w:numPr>
          <w:ilvl w:val="0"/>
          <w:numId w:val="3"/>
        </w:numPr>
        <w:spacing w:after="0"/>
        <w:rPr>
          <w:rFonts w:asciiTheme="minorHAnsi" w:hAnsiTheme="minorHAnsi"/>
          <w:b/>
          <w:sz w:val="24"/>
          <w:szCs w:val="24"/>
        </w:rPr>
      </w:pPr>
      <w:r w:rsidRPr="00480C06">
        <w:rPr>
          <w:rFonts w:asciiTheme="minorHAnsi" w:hAnsiTheme="minorHAnsi"/>
          <w:b/>
          <w:sz w:val="24"/>
          <w:szCs w:val="24"/>
        </w:rPr>
        <w:t>PERSON SPECIFICATION</w:t>
      </w:r>
    </w:p>
    <w:tbl>
      <w:tblPr>
        <w:tblStyle w:val="TableGrid"/>
        <w:tblW w:w="0" w:type="auto"/>
        <w:tblLook w:val="04A0" w:firstRow="1" w:lastRow="0" w:firstColumn="1" w:lastColumn="0" w:noHBand="0" w:noVBand="1"/>
      </w:tblPr>
      <w:tblGrid>
        <w:gridCol w:w="817"/>
        <w:gridCol w:w="6095"/>
        <w:gridCol w:w="993"/>
        <w:gridCol w:w="1337"/>
      </w:tblGrid>
      <w:tr w:rsidR="00480C06" w:rsidRPr="00480C06" w:rsidTr="005263E6">
        <w:tc>
          <w:tcPr>
            <w:tcW w:w="817" w:type="dxa"/>
          </w:tcPr>
          <w:p w:rsidR="00480C06" w:rsidRPr="00480C06" w:rsidRDefault="00480C06" w:rsidP="00480C06">
            <w:pPr>
              <w:rPr>
                <w:rFonts w:asciiTheme="minorHAnsi" w:hAnsiTheme="minorHAnsi"/>
                <w:b/>
                <w:szCs w:val="24"/>
              </w:rPr>
            </w:pPr>
            <w:r w:rsidRPr="00480C06">
              <w:rPr>
                <w:rFonts w:asciiTheme="minorHAnsi" w:hAnsiTheme="minorHAnsi"/>
                <w:b/>
                <w:szCs w:val="24"/>
              </w:rPr>
              <w:t>No</w:t>
            </w:r>
          </w:p>
        </w:tc>
        <w:tc>
          <w:tcPr>
            <w:tcW w:w="6095" w:type="dxa"/>
          </w:tcPr>
          <w:p w:rsidR="00480C06" w:rsidRPr="00480C06" w:rsidRDefault="00480C06" w:rsidP="00480C06">
            <w:pPr>
              <w:rPr>
                <w:rFonts w:asciiTheme="minorHAnsi" w:hAnsiTheme="minorHAnsi"/>
                <w:b/>
                <w:szCs w:val="24"/>
              </w:rPr>
            </w:pPr>
            <w:r w:rsidRPr="00480C06">
              <w:rPr>
                <w:rFonts w:asciiTheme="minorHAnsi" w:hAnsiTheme="minorHAnsi"/>
                <w:b/>
                <w:szCs w:val="24"/>
              </w:rPr>
              <w:t>Attributes</w:t>
            </w:r>
          </w:p>
        </w:tc>
        <w:tc>
          <w:tcPr>
            <w:tcW w:w="993" w:type="dxa"/>
          </w:tcPr>
          <w:p w:rsidR="00480C06" w:rsidRPr="00480C06" w:rsidRDefault="00480C06" w:rsidP="00480C06">
            <w:pPr>
              <w:rPr>
                <w:rFonts w:asciiTheme="minorHAnsi" w:hAnsiTheme="minorHAnsi"/>
                <w:b/>
                <w:szCs w:val="24"/>
              </w:rPr>
            </w:pPr>
            <w:r w:rsidRPr="00480C06">
              <w:rPr>
                <w:rFonts w:asciiTheme="minorHAnsi" w:hAnsiTheme="minorHAnsi"/>
                <w:b/>
                <w:szCs w:val="24"/>
              </w:rPr>
              <w:t>Rating</w:t>
            </w:r>
          </w:p>
        </w:tc>
        <w:tc>
          <w:tcPr>
            <w:tcW w:w="1337" w:type="dxa"/>
          </w:tcPr>
          <w:p w:rsidR="00480C06" w:rsidRPr="00480C06" w:rsidRDefault="00480C06" w:rsidP="00480C06">
            <w:pPr>
              <w:rPr>
                <w:rFonts w:asciiTheme="minorHAnsi" w:hAnsiTheme="minorHAnsi"/>
                <w:b/>
                <w:szCs w:val="24"/>
              </w:rPr>
            </w:pPr>
            <w:r w:rsidRPr="00480C06">
              <w:rPr>
                <w:rFonts w:asciiTheme="minorHAnsi" w:hAnsiTheme="minorHAnsi"/>
                <w:b/>
                <w:szCs w:val="24"/>
              </w:rPr>
              <w:t>Source</w:t>
            </w:r>
          </w:p>
        </w:tc>
      </w:tr>
      <w:tr w:rsidR="00480C06" w:rsidRPr="00480C06" w:rsidTr="005263E6">
        <w:tc>
          <w:tcPr>
            <w:tcW w:w="817" w:type="dxa"/>
          </w:tcPr>
          <w:p w:rsidR="00480C06" w:rsidRPr="00480C06" w:rsidRDefault="00480C06" w:rsidP="00480C06">
            <w:pPr>
              <w:rPr>
                <w:rFonts w:asciiTheme="minorHAnsi" w:hAnsiTheme="minorHAnsi"/>
                <w:b/>
                <w:szCs w:val="24"/>
              </w:rPr>
            </w:pPr>
            <w:r w:rsidRPr="00480C06">
              <w:rPr>
                <w:rFonts w:asciiTheme="minorHAnsi" w:hAnsiTheme="minorHAnsi"/>
                <w:b/>
                <w:szCs w:val="24"/>
              </w:rPr>
              <w:t>1.</w:t>
            </w:r>
          </w:p>
        </w:tc>
        <w:tc>
          <w:tcPr>
            <w:tcW w:w="6095" w:type="dxa"/>
          </w:tcPr>
          <w:p w:rsidR="00480C06" w:rsidRPr="00480C06" w:rsidRDefault="00480C06" w:rsidP="00480C06">
            <w:pPr>
              <w:rPr>
                <w:rFonts w:asciiTheme="minorHAnsi" w:hAnsiTheme="minorHAnsi"/>
                <w:b/>
                <w:szCs w:val="24"/>
              </w:rPr>
            </w:pPr>
            <w:r w:rsidRPr="00480C06">
              <w:rPr>
                <w:rFonts w:asciiTheme="minorHAnsi" w:hAnsiTheme="minorHAnsi"/>
                <w:b/>
                <w:szCs w:val="24"/>
              </w:rPr>
              <w:t>Specific Knowledge &amp; Experience</w:t>
            </w:r>
          </w:p>
        </w:tc>
        <w:tc>
          <w:tcPr>
            <w:tcW w:w="993" w:type="dxa"/>
          </w:tcPr>
          <w:p w:rsidR="00480C06" w:rsidRPr="00480C06" w:rsidRDefault="00480C06" w:rsidP="00480C06">
            <w:pPr>
              <w:rPr>
                <w:rFonts w:asciiTheme="minorHAnsi" w:hAnsiTheme="minorHAnsi"/>
                <w:szCs w:val="24"/>
              </w:rPr>
            </w:pPr>
          </w:p>
        </w:tc>
        <w:tc>
          <w:tcPr>
            <w:tcW w:w="1337" w:type="dxa"/>
          </w:tcPr>
          <w:p w:rsidR="00480C06" w:rsidRPr="00480C06" w:rsidRDefault="00480C06" w:rsidP="00480C06">
            <w:pPr>
              <w:rPr>
                <w:rFonts w:asciiTheme="minorHAnsi" w:hAnsiTheme="minorHAnsi"/>
                <w:szCs w:val="24"/>
              </w:rPr>
            </w:pP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Experience of using software such as Avid, Premiere Pro, Flash (Animate), After Effects to an expert level.</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AF, S</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Experience of television, film, and video editing, and post production and special effects techniques to an expert level.</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AF, S</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Experience of using technology such as video camera setup and use, editing suite setup and use, studio lighting, sou</w:t>
            </w:r>
            <w:r w:rsidR="00003C38">
              <w:rPr>
                <w:rFonts w:asciiTheme="minorHAnsi" w:hAnsiTheme="minorHAnsi"/>
                <w:szCs w:val="24"/>
              </w:rPr>
              <w:t>nd recording</w:t>
            </w:r>
            <w:r w:rsidRPr="00480C06">
              <w:rPr>
                <w:rFonts w:asciiTheme="minorHAnsi" w:hAnsiTheme="minorHAnsi"/>
                <w:szCs w:val="24"/>
              </w:rPr>
              <w:t xml:space="preserve"> to an expert level.</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AF, S </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Experience of instigating a media related project and managing it to a successful completion.</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D</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AF, S </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Understanding of the use of e-Learning or a willingness to undertake training</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D</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AF, S </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Experience of training or teaching in a HE environment</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AF, S </w:t>
            </w:r>
          </w:p>
        </w:tc>
      </w:tr>
      <w:tr w:rsidR="00480C06" w:rsidRPr="00480C06" w:rsidTr="005263E6">
        <w:tc>
          <w:tcPr>
            <w:tcW w:w="817" w:type="dxa"/>
          </w:tcPr>
          <w:p w:rsidR="00480C06" w:rsidRPr="00480C06" w:rsidRDefault="00480C06" w:rsidP="00480C06">
            <w:pPr>
              <w:rPr>
                <w:rFonts w:asciiTheme="minorHAnsi" w:hAnsiTheme="minorHAnsi"/>
                <w:b/>
                <w:szCs w:val="24"/>
              </w:rPr>
            </w:pPr>
            <w:r w:rsidRPr="00480C06">
              <w:rPr>
                <w:rFonts w:asciiTheme="minorHAnsi" w:hAnsiTheme="minorHAnsi"/>
                <w:b/>
                <w:szCs w:val="24"/>
              </w:rPr>
              <w:t>2.</w:t>
            </w:r>
          </w:p>
        </w:tc>
        <w:tc>
          <w:tcPr>
            <w:tcW w:w="6095" w:type="dxa"/>
          </w:tcPr>
          <w:p w:rsidR="00480C06" w:rsidRPr="00480C06" w:rsidRDefault="00480C06" w:rsidP="00480C06">
            <w:pPr>
              <w:rPr>
                <w:rFonts w:asciiTheme="minorHAnsi" w:hAnsiTheme="minorHAnsi"/>
                <w:b/>
                <w:szCs w:val="24"/>
              </w:rPr>
            </w:pPr>
            <w:r w:rsidRPr="00480C06">
              <w:rPr>
                <w:rFonts w:asciiTheme="minorHAnsi" w:hAnsiTheme="minorHAnsi"/>
                <w:b/>
                <w:szCs w:val="24"/>
              </w:rPr>
              <w:t>Skills &amp; Abilities</w:t>
            </w:r>
          </w:p>
        </w:tc>
        <w:tc>
          <w:tcPr>
            <w:tcW w:w="993" w:type="dxa"/>
          </w:tcPr>
          <w:p w:rsidR="00480C06" w:rsidRPr="00480C06" w:rsidRDefault="00480C06" w:rsidP="009A68DA">
            <w:pPr>
              <w:jc w:val="center"/>
              <w:rPr>
                <w:rFonts w:asciiTheme="minorHAnsi" w:hAnsiTheme="minorHAnsi"/>
                <w:szCs w:val="24"/>
              </w:rPr>
            </w:pPr>
          </w:p>
        </w:tc>
        <w:tc>
          <w:tcPr>
            <w:tcW w:w="1337" w:type="dxa"/>
          </w:tcPr>
          <w:p w:rsidR="00480C06" w:rsidRPr="00480C06" w:rsidRDefault="00480C06" w:rsidP="00480C06">
            <w:pPr>
              <w:rPr>
                <w:rFonts w:asciiTheme="minorHAnsi" w:hAnsiTheme="minorHAnsi"/>
                <w:szCs w:val="24"/>
              </w:rPr>
            </w:pP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proofErr w:type="spellStart"/>
            <w:r w:rsidRPr="00480C06">
              <w:rPr>
                <w:rFonts w:asciiTheme="minorHAnsi" w:hAnsiTheme="minorHAnsi"/>
                <w:szCs w:val="24"/>
              </w:rPr>
              <w:t>Well developed</w:t>
            </w:r>
            <w:proofErr w:type="spellEnd"/>
            <w:r w:rsidRPr="00480C06">
              <w:rPr>
                <w:rFonts w:asciiTheme="minorHAnsi" w:hAnsiTheme="minorHAnsi"/>
                <w:szCs w:val="24"/>
              </w:rPr>
              <w:t xml:space="preserve"> communication skills</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AF, S </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Excellent presentation skills</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AF, S </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Ability to work as part of a team</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AF, S </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Ability to assume administrative responsibilities commensurate with grade of post</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AF, S </w:t>
            </w:r>
          </w:p>
        </w:tc>
      </w:tr>
      <w:tr w:rsidR="00480C06" w:rsidRPr="00480C06" w:rsidTr="005263E6">
        <w:tc>
          <w:tcPr>
            <w:tcW w:w="817" w:type="dxa"/>
          </w:tcPr>
          <w:p w:rsidR="00480C06" w:rsidRPr="00480C06" w:rsidRDefault="00480C06" w:rsidP="00480C06">
            <w:pPr>
              <w:rPr>
                <w:rFonts w:asciiTheme="minorHAnsi" w:hAnsiTheme="minorHAnsi"/>
                <w:b/>
                <w:szCs w:val="24"/>
              </w:rPr>
            </w:pPr>
            <w:r w:rsidRPr="00480C06">
              <w:rPr>
                <w:rFonts w:asciiTheme="minorHAnsi" w:hAnsiTheme="minorHAnsi"/>
                <w:b/>
                <w:szCs w:val="24"/>
              </w:rPr>
              <w:t xml:space="preserve">3. </w:t>
            </w:r>
          </w:p>
        </w:tc>
        <w:tc>
          <w:tcPr>
            <w:tcW w:w="6095" w:type="dxa"/>
          </w:tcPr>
          <w:p w:rsidR="00480C06" w:rsidRPr="00480C06" w:rsidRDefault="00480C06" w:rsidP="00480C06">
            <w:pPr>
              <w:rPr>
                <w:rFonts w:asciiTheme="minorHAnsi" w:hAnsiTheme="minorHAnsi"/>
                <w:b/>
                <w:szCs w:val="24"/>
              </w:rPr>
            </w:pPr>
            <w:r w:rsidRPr="00480C06">
              <w:rPr>
                <w:rFonts w:asciiTheme="minorHAnsi" w:hAnsiTheme="minorHAnsi"/>
                <w:b/>
                <w:szCs w:val="24"/>
              </w:rPr>
              <w:t>Education &amp;/or Training</w:t>
            </w:r>
          </w:p>
        </w:tc>
        <w:tc>
          <w:tcPr>
            <w:tcW w:w="993" w:type="dxa"/>
          </w:tcPr>
          <w:p w:rsidR="00480C06" w:rsidRPr="00480C06" w:rsidRDefault="00480C06" w:rsidP="009A68DA">
            <w:pPr>
              <w:jc w:val="center"/>
              <w:rPr>
                <w:rFonts w:asciiTheme="minorHAnsi" w:hAnsiTheme="minorHAnsi"/>
                <w:szCs w:val="24"/>
              </w:rPr>
            </w:pPr>
          </w:p>
        </w:tc>
        <w:tc>
          <w:tcPr>
            <w:tcW w:w="1337" w:type="dxa"/>
          </w:tcPr>
          <w:p w:rsidR="00480C06" w:rsidRPr="00480C06" w:rsidRDefault="00480C06" w:rsidP="00480C06">
            <w:pPr>
              <w:rPr>
                <w:rFonts w:asciiTheme="minorHAnsi" w:hAnsiTheme="minorHAnsi"/>
                <w:szCs w:val="24"/>
              </w:rPr>
            </w:pP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 relevant professional teaching qualification </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D</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AF</w:t>
            </w:r>
            <w:bookmarkStart w:id="0" w:name="_GoBack"/>
            <w:bookmarkEnd w:id="0"/>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A willingness to obtain a professional teaching qualification (LSPROF or equivalent).</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9A68DA" w:rsidP="00480C06">
            <w:pPr>
              <w:rPr>
                <w:rFonts w:asciiTheme="minorHAnsi" w:hAnsiTheme="minorHAnsi"/>
                <w:szCs w:val="24"/>
              </w:rPr>
            </w:pPr>
            <w:r>
              <w:rPr>
                <w:rFonts w:asciiTheme="minorHAnsi" w:hAnsiTheme="minorHAnsi"/>
                <w:szCs w:val="24"/>
              </w:rPr>
              <w:t>S</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Relevant First degree</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AF</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Relevant Higher Degree</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D</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AF</w:t>
            </w:r>
          </w:p>
        </w:tc>
      </w:tr>
      <w:tr w:rsidR="00480C06" w:rsidRPr="00480C06" w:rsidTr="005263E6">
        <w:tc>
          <w:tcPr>
            <w:tcW w:w="817" w:type="dxa"/>
          </w:tcPr>
          <w:p w:rsidR="00480C06" w:rsidRPr="00480C06" w:rsidRDefault="00480C06" w:rsidP="00480C06">
            <w:pPr>
              <w:rPr>
                <w:rFonts w:asciiTheme="minorHAnsi" w:hAnsiTheme="minorHAnsi"/>
                <w:b/>
                <w:szCs w:val="24"/>
              </w:rPr>
            </w:pPr>
            <w:r w:rsidRPr="00480C06">
              <w:rPr>
                <w:rFonts w:asciiTheme="minorHAnsi" w:hAnsiTheme="minorHAnsi"/>
                <w:b/>
                <w:szCs w:val="24"/>
              </w:rPr>
              <w:t>4.</w:t>
            </w:r>
          </w:p>
        </w:tc>
        <w:tc>
          <w:tcPr>
            <w:tcW w:w="6095" w:type="dxa"/>
          </w:tcPr>
          <w:p w:rsidR="00480C06" w:rsidRPr="00480C06" w:rsidRDefault="00480C06" w:rsidP="00480C06">
            <w:pPr>
              <w:rPr>
                <w:rFonts w:asciiTheme="minorHAnsi" w:hAnsiTheme="minorHAnsi"/>
                <w:b/>
                <w:szCs w:val="24"/>
              </w:rPr>
            </w:pPr>
            <w:r w:rsidRPr="00480C06">
              <w:rPr>
                <w:rFonts w:asciiTheme="minorHAnsi" w:hAnsiTheme="minorHAnsi"/>
                <w:b/>
                <w:szCs w:val="24"/>
              </w:rPr>
              <w:t>Other Requirements</w:t>
            </w:r>
          </w:p>
        </w:tc>
        <w:tc>
          <w:tcPr>
            <w:tcW w:w="993" w:type="dxa"/>
          </w:tcPr>
          <w:p w:rsidR="00480C06" w:rsidRPr="00480C06" w:rsidRDefault="00480C06" w:rsidP="009A68DA">
            <w:pPr>
              <w:jc w:val="center"/>
              <w:rPr>
                <w:rFonts w:asciiTheme="minorHAnsi" w:hAnsiTheme="minorHAnsi"/>
                <w:szCs w:val="24"/>
              </w:rPr>
            </w:pPr>
          </w:p>
        </w:tc>
        <w:tc>
          <w:tcPr>
            <w:tcW w:w="1337" w:type="dxa"/>
          </w:tcPr>
          <w:p w:rsidR="00480C06" w:rsidRPr="00480C06" w:rsidRDefault="00480C06" w:rsidP="00480C06">
            <w:pPr>
              <w:rPr>
                <w:rFonts w:asciiTheme="minorHAnsi" w:hAnsiTheme="minorHAnsi"/>
                <w:szCs w:val="24"/>
              </w:rPr>
            </w:pP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 xml:space="preserve">A willingness to work flexibly and cooperatively with others, delivering skills training to students from all areas of </w:t>
            </w:r>
            <w:proofErr w:type="spellStart"/>
            <w:r w:rsidRPr="00480C06">
              <w:rPr>
                <w:rFonts w:asciiTheme="minorHAnsi" w:hAnsiTheme="minorHAnsi"/>
                <w:szCs w:val="24"/>
              </w:rPr>
              <w:t>CCi</w:t>
            </w:r>
            <w:proofErr w:type="spellEnd"/>
            <w:r w:rsidRPr="00480C06">
              <w:rPr>
                <w:rFonts w:asciiTheme="minorHAnsi" w:hAnsiTheme="minorHAnsi"/>
                <w:szCs w:val="24"/>
              </w:rPr>
              <w:t>.</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AF, S</w:t>
            </w:r>
          </w:p>
        </w:tc>
      </w:tr>
      <w:tr w:rsidR="00480C06" w:rsidRPr="00480C06" w:rsidTr="005263E6">
        <w:tc>
          <w:tcPr>
            <w:tcW w:w="817" w:type="dxa"/>
          </w:tcPr>
          <w:p w:rsidR="00480C06" w:rsidRPr="00480C06" w:rsidRDefault="00480C06" w:rsidP="00480C06">
            <w:pPr>
              <w:rPr>
                <w:rFonts w:asciiTheme="minorHAnsi" w:hAnsiTheme="minorHAnsi"/>
                <w:szCs w:val="24"/>
              </w:rPr>
            </w:pPr>
          </w:p>
        </w:tc>
        <w:tc>
          <w:tcPr>
            <w:tcW w:w="6095" w:type="dxa"/>
          </w:tcPr>
          <w:p w:rsidR="00480C06" w:rsidRPr="00480C06" w:rsidRDefault="00480C06" w:rsidP="00480C06">
            <w:pPr>
              <w:rPr>
                <w:rFonts w:asciiTheme="minorHAnsi" w:hAnsiTheme="minorHAnsi"/>
                <w:szCs w:val="24"/>
              </w:rPr>
            </w:pPr>
            <w:r w:rsidRPr="00480C06">
              <w:rPr>
                <w:rFonts w:asciiTheme="minorHAnsi" w:hAnsiTheme="minorHAnsi"/>
                <w:szCs w:val="24"/>
              </w:rPr>
              <w:t>Ability to design and develop learning and teaching materials to suit all levels (beginner to expert).</w:t>
            </w:r>
          </w:p>
        </w:tc>
        <w:tc>
          <w:tcPr>
            <w:tcW w:w="993" w:type="dxa"/>
          </w:tcPr>
          <w:p w:rsidR="00480C06" w:rsidRPr="00480C06" w:rsidRDefault="00480C06" w:rsidP="009A68DA">
            <w:pPr>
              <w:jc w:val="center"/>
              <w:rPr>
                <w:rFonts w:asciiTheme="minorHAnsi" w:hAnsiTheme="minorHAnsi"/>
                <w:szCs w:val="24"/>
              </w:rPr>
            </w:pPr>
            <w:r w:rsidRPr="00480C06">
              <w:rPr>
                <w:rFonts w:asciiTheme="minorHAnsi" w:hAnsiTheme="minorHAnsi"/>
                <w:szCs w:val="24"/>
              </w:rPr>
              <w:t>E</w:t>
            </w:r>
          </w:p>
        </w:tc>
        <w:tc>
          <w:tcPr>
            <w:tcW w:w="1337" w:type="dxa"/>
          </w:tcPr>
          <w:p w:rsidR="00480C06" w:rsidRPr="00480C06" w:rsidRDefault="00480C06" w:rsidP="00480C06">
            <w:pPr>
              <w:rPr>
                <w:rFonts w:asciiTheme="minorHAnsi" w:hAnsiTheme="minorHAnsi"/>
                <w:szCs w:val="24"/>
              </w:rPr>
            </w:pPr>
            <w:r w:rsidRPr="00480C06">
              <w:rPr>
                <w:rFonts w:asciiTheme="minorHAnsi" w:hAnsiTheme="minorHAnsi"/>
                <w:szCs w:val="24"/>
              </w:rPr>
              <w:t>AF, S</w:t>
            </w:r>
          </w:p>
        </w:tc>
      </w:tr>
    </w:tbl>
    <w:p w:rsidR="00480C06" w:rsidRPr="00480C06" w:rsidRDefault="00480C06" w:rsidP="00480C06">
      <w:pPr>
        <w:rPr>
          <w:rFonts w:asciiTheme="minorHAnsi" w:hAnsiTheme="minorHAnsi"/>
          <w:szCs w:val="24"/>
        </w:rPr>
      </w:pPr>
    </w:p>
    <w:p w:rsidR="00480C06" w:rsidRPr="00480C06" w:rsidRDefault="00480C06" w:rsidP="00480C06">
      <w:pPr>
        <w:rPr>
          <w:rFonts w:asciiTheme="minorHAnsi" w:hAnsiTheme="minorHAnsi"/>
          <w:b/>
          <w:szCs w:val="24"/>
        </w:rPr>
      </w:pPr>
      <w:r w:rsidRPr="00480C06">
        <w:rPr>
          <w:rFonts w:asciiTheme="minorHAnsi" w:hAnsiTheme="minorHAnsi"/>
          <w:b/>
          <w:szCs w:val="24"/>
        </w:rPr>
        <w:t xml:space="preserve">Legend  </w:t>
      </w:r>
    </w:p>
    <w:p w:rsidR="00480C06" w:rsidRPr="00480C06" w:rsidRDefault="00480C06" w:rsidP="00480C06">
      <w:pPr>
        <w:rPr>
          <w:rFonts w:asciiTheme="minorHAnsi" w:hAnsiTheme="minorHAnsi"/>
          <w:szCs w:val="24"/>
        </w:rPr>
      </w:pPr>
      <w:r w:rsidRPr="00480C06">
        <w:rPr>
          <w:rFonts w:asciiTheme="minorHAnsi" w:hAnsiTheme="minorHAnsi"/>
          <w:szCs w:val="24"/>
        </w:rPr>
        <w:t>Rating of attribute: E = essential; D = desirable</w:t>
      </w:r>
    </w:p>
    <w:p w:rsidR="00480C06" w:rsidRPr="00480C06" w:rsidRDefault="00480C06" w:rsidP="00480C06">
      <w:pPr>
        <w:rPr>
          <w:rFonts w:asciiTheme="minorHAnsi" w:hAnsiTheme="minorHAnsi"/>
          <w:szCs w:val="24"/>
        </w:rPr>
      </w:pPr>
      <w:r w:rsidRPr="00480C06">
        <w:rPr>
          <w:rFonts w:asciiTheme="minorHAnsi" w:hAnsiTheme="minorHAnsi"/>
          <w:szCs w:val="24"/>
        </w:rPr>
        <w:t xml:space="preserve">Source of evidence: AF = Application Form; S = Selection </w:t>
      </w:r>
      <w:proofErr w:type="spellStart"/>
      <w:r w:rsidRPr="00480C06">
        <w:rPr>
          <w:rFonts w:asciiTheme="minorHAnsi" w:hAnsiTheme="minorHAnsi"/>
          <w:szCs w:val="24"/>
        </w:rPr>
        <w:t>Programme</w:t>
      </w:r>
      <w:proofErr w:type="spellEnd"/>
      <w:r w:rsidRPr="00480C06">
        <w:rPr>
          <w:rFonts w:asciiTheme="minorHAnsi" w:hAnsiTheme="minorHAnsi"/>
          <w:szCs w:val="24"/>
        </w:rPr>
        <w:t>; T = Test; P = Presentation</w:t>
      </w:r>
    </w:p>
    <w:p w:rsidR="00480C06" w:rsidRPr="00480C06" w:rsidRDefault="00480C06" w:rsidP="00480C06">
      <w:pPr>
        <w:rPr>
          <w:rFonts w:asciiTheme="minorHAnsi" w:eastAsia="Calibri" w:hAnsiTheme="minorHAnsi"/>
          <w:b/>
          <w:szCs w:val="24"/>
        </w:rPr>
      </w:pPr>
      <w:r w:rsidRPr="00480C06">
        <w:rPr>
          <w:rFonts w:asciiTheme="minorHAnsi" w:hAnsiTheme="minorHAnsi"/>
          <w:szCs w:val="24"/>
        </w:rPr>
        <w:br w:type="page"/>
      </w:r>
      <w:r w:rsidRPr="00480C06">
        <w:rPr>
          <w:rFonts w:asciiTheme="minorHAnsi" w:eastAsia="Calibri" w:hAnsiTheme="minorHAnsi"/>
          <w:b/>
          <w:szCs w:val="24"/>
        </w:rPr>
        <w:lastRenderedPageBreak/>
        <w:t>JOB HAZARD IDENTIFICATION FORM</w:t>
      </w: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114"/>
        <w:gridCol w:w="500"/>
        <w:gridCol w:w="4074"/>
        <w:gridCol w:w="526"/>
      </w:tblGrid>
      <w:tr w:rsidR="00480C06" w:rsidRPr="00480C06" w:rsidTr="005263E6">
        <w:trPr>
          <w:cantSplit/>
        </w:trPr>
        <w:tc>
          <w:tcPr>
            <w:tcW w:w="9214" w:type="dxa"/>
            <w:gridSpan w:val="4"/>
          </w:tcPr>
          <w:p w:rsidR="00480C06" w:rsidRPr="00480C06" w:rsidRDefault="00480C06" w:rsidP="00480C06">
            <w:pPr>
              <w:jc w:val="center"/>
              <w:rPr>
                <w:rFonts w:asciiTheme="minorHAnsi" w:hAnsiTheme="minorHAnsi" w:cs="Arial"/>
                <w:b/>
                <w:bCs/>
                <w:szCs w:val="24"/>
              </w:rPr>
            </w:pPr>
            <w:r w:rsidRPr="00480C06">
              <w:rPr>
                <w:rFonts w:asciiTheme="minorHAnsi" w:hAnsiTheme="minorHAnsi" w:cs="Arial"/>
                <w:b/>
                <w:bCs/>
                <w:szCs w:val="24"/>
              </w:rPr>
              <w:t xml:space="preserve">Please tick box(s) if any of the below are likely to be encountered in this role.  This is in order to identify potential job related hazards and </w:t>
            </w:r>
            <w:proofErr w:type="spellStart"/>
            <w:r w:rsidRPr="00480C06">
              <w:rPr>
                <w:rFonts w:asciiTheme="minorHAnsi" w:hAnsiTheme="minorHAnsi" w:cs="Arial"/>
                <w:b/>
                <w:bCs/>
                <w:szCs w:val="24"/>
              </w:rPr>
              <w:t>minimise</w:t>
            </w:r>
            <w:proofErr w:type="spellEnd"/>
            <w:r w:rsidRPr="00480C06">
              <w:rPr>
                <w:rFonts w:asciiTheme="minorHAnsi" w:hAnsiTheme="minorHAnsi" w:cs="Arial"/>
                <w:b/>
                <w:bCs/>
                <w:szCs w:val="24"/>
              </w:rPr>
              <w:t xml:space="preserve"> associated health effects as far as possible.  Please use the </w:t>
            </w:r>
            <w:hyperlink r:id="rId7" w:history="1">
              <w:r w:rsidRPr="00480C06">
                <w:rPr>
                  <w:rFonts w:asciiTheme="minorHAnsi" w:hAnsiTheme="minorHAnsi" w:cs="Arial"/>
                  <w:b/>
                  <w:bCs/>
                  <w:color w:val="0000FF"/>
                  <w:szCs w:val="24"/>
                  <w:u w:val="single"/>
                </w:rPr>
                <w:t>Job Hazard Information</w:t>
              </w:r>
            </w:hyperlink>
            <w:r w:rsidRPr="00480C06">
              <w:rPr>
                <w:rFonts w:asciiTheme="minorHAnsi" w:hAnsiTheme="minorHAnsi" w:cs="Arial"/>
                <w:b/>
                <w:bCs/>
                <w:szCs w:val="24"/>
              </w:rPr>
              <w:t xml:space="preserve"> document in order to do this. </w:t>
            </w:r>
          </w:p>
        </w:tc>
      </w:tr>
      <w:tr w:rsidR="00480C06" w:rsidRPr="00480C06" w:rsidTr="005263E6">
        <w:trPr>
          <w:trHeight w:val="560"/>
        </w:trPr>
        <w:tc>
          <w:tcPr>
            <w:tcW w:w="4114" w:type="dxa"/>
            <w:tcBorders>
              <w:right w:val="nil"/>
            </w:tcBorders>
          </w:tcPr>
          <w:p w:rsidR="00480C06" w:rsidRPr="00480C06" w:rsidRDefault="00480C06" w:rsidP="00480C06">
            <w:pPr>
              <w:widowControl/>
              <w:numPr>
                <w:ilvl w:val="0"/>
                <w:numId w:val="9"/>
              </w:numPr>
              <w:ind w:left="318" w:hanging="318"/>
              <w:rPr>
                <w:rFonts w:asciiTheme="minorHAnsi" w:hAnsiTheme="minorHAnsi" w:cs="Arial"/>
                <w:szCs w:val="24"/>
              </w:rPr>
            </w:pPr>
            <w:r w:rsidRPr="00480C06">
              <w:rPr>
                <w:rFonts w:asciiTheme="minorHAnsi" w:hAnsiTheme="minorHAnsi" w:cs="Arial"/>
                <w:szCs w:val="24"/>
              </w:rPr>
              <w:t xml:space="preserve"> International travel/Fieldwork                                          </w:t>
            </w:r>
          </w:p>
        </w:tc>
        <w:tc>
          <w:tcPr>
            <w:tcW w:w="500" w:type="dxa"/>
            <w:tcBorders>
              <w:top w:val="single" w:sz="4" w:space="0" w:color="auto"/>
              <w:left w:val="nil"/>
              <w:bottom w:val="single" w:sz="4" w:space="0" w:color="auto"/>
              <w:right w:val="single" w:sz="4" w:space="0" w:color="auto"/>
            </w:tcBorders>
          </w:tcPr>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8480" behindDoc="0" locked="0" layoutInCell="1" allowOverlap="1" wp14:anchorId="605C4C4B" wp14:editId="4FE7BDCD">
                      <wp:simplePos x="0" y="0"/>
                      <wp:positionH relativeFrom="column">
                        <wp:posOffset>-41275</wp:posOffset>
                      </wp:positionH>
                      <wp:positionV relativeFrom="paragraph">
                        <wp:posOffset>80645</wp:posOffset>
                      </wp:positionV>
                      <wp:extent cx="241300" cy="241300"/>
                      <wp:effectExtent l="6350" t="6350" r="9525" b="9525"/>
                      <wp:wrapNone/>
                      <wp:docPr id="24"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05C4C4B" id="_x0000_t202" coordsize="21600,21600" o:spt="202" path="m,l,21600r21600,l21600,xe">
                      <v:stroke joinstyle="miter"/>
                      <v:path gradientshapeok="t" o:connecttype="rect"/>
                    </v:shapetype>
                    <v:shape id="Text Box 11" o:spid="_x0000_s1026" type="#_x0000_t202" style="position:absolute;left:0;text-align:left;margin-left:-3.25pt;margin-top:6.35pt;width:19pt;height:19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">
                      <v:textbox>
                        <w:txbxContent>
                          <w:p w:rsidR="00480C06" w:rsidRDefault="00480C06" w:rsidP="00480C06"/>
                        </w:txbxContent>
                      </v:textbox>
                    </v:shape>
                  </w:pict>
                </mc:Fallback>
              </mc:AlternateContent>
            </w:r>
          </w:p>
        </w:tc>
        <w:tc>
          <w:tcPr>
            <w:tcW w:w="4074" w:type="dxa"/>
            <w:tcBorders>
              <w:left w:val="single" w:sz="4" w:space="0" w:color="auto"/>
              <w:right w:val="nil"/>
            </w:tcBorders>
          </w:tcPr>
          <w:p w:rsidR="00480C06" w:rsidRPr="00480C06" w:rsidRDefault="00480C06" w:rsidP="00480C06">
            <w:pPr>
              <w:ind w:left="382" w:hanging="382"/>
              <w:rPr>
                <w:rFonts w:asciiTheme="minorHAnsi" w:hAnsiTheme="minorHAnsi" w:cs="Arial"/>
                <w:szCs w:val="24"/>
              </w:rPr>
            </w:pPr>
            <w:r w:rsidRPr="00480C06">
              <w:rPr>
                <w:rFonts w:asciiTheme="minorHAnsi" w:hAnsiTheme="minorHAnsi" w:cs="Arial"/>
                <w:szCs w:val="24"/>
              </w:rPr>
              <w:t xml:space="preserve">13.  Substances to which COSHH    regulations apply (including microorganisms, animal allergens, wood dust, chemicals, skin sensitizers and irritants)                                                   </w:t>
            </w:r>
          </w:p>
        </w:tc>
        <w:tc>
          <w:tcPr>
            <w:tcW w:w="526" w:type="dxa"/>
            <w:tcBorders>
              <w:top w:val="single" w:sz="4" w:space="0" w:color="auto"/>
              <w:left w:val="nil"/>
              <w:bottom w:val="single" w:sz="4" w:space="0" w:color="auto"/>
              <w:right w:val="single" w:sz="4" w:space="0" w:color="auto"/>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1552" behindDoc="0" locked="0" layoutInCell="1" allowOverlap="1" wp14:anchorId="0869322D" wp14:editId="46B68D83">
                      <wp:simplePos x="0" y="0"/>
                      <wp:positionH relativeFrom="column">
                        <wp:posOffset>-50165</wp:posOffset>
                      </wp:positionH>
                      <wp:positionV relativeFrom="paragraph">
                        <wp:posOffset>80645</wp:posOffset>
                      </wp:positionV>
                      <wp:extent cx="241300" cy="241300"/>
                      <wp:effectExtent l="6350" t="6350" r="9525" b="9525"/>
                      <wp:wrapNone/>
                      <wp:docPr id="2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869322D" id="Text Box 14" o:spid="_x0000_s1027" type="#_x0000_t202" style="position:absolute;margin-left:-3.95pt;margin-top:6.35pt;width:19pt;height:19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">
                      <v:textbox>
                        <w:txbxContent>
                          <w:p w:rsidR="00480C06" w:rsidRDefault="00480C06" w:rsidP="00480C06"/>
                        </w:txbxContent>
                      </v:textbox>
                    </v:shape>
                  </w:pict>
                </mc:Fallback>
              </mc:AlternateContent>
            </w:r>
          </w:p>
        </w:tc>
      </w:tr>
      <w:tr w:rsidR="00480C06" w:rsidRPr="00480C06" w:rsidTr="005263E6">
        <w:trPr>
          <w:trHeight w:val="560"/>
        </w:trPr>
        <w:tc>
          <w:tcPr>
            <w:tcW w:w="4114" w:type="dxa"/>
            <w:tcBorders>
              <w:right w:val="nil"/>
            </w:tcBorders>
          </w:tcPr>
          <w:p w:rsidR="00480C06" w:rsidRPr="00480C06" w:rsidRDefault="00480C06" w:rsidP="00480C06">
            <w:pPr>
              <w:widowControl/>
              <w:numPr>
                <w:ilvl w:val="0"/>
                <w:numId w:val="9"/>
              </w:numPr>
              <w:ind w:left="318" w:hanging="318"/>
              <w:rPr>
                <w:rFonts w:asciiTheme="minorHAnsi" w:hAnsiTheme="minorHAnsi" w:cs="Arial"/>
                <w:szCs w:val="24"/>
              </w:rPr>
            </w:pPr>
            <w:r w:rsidRPr="00480C06">
              <w:rPr>
                <w:rFonts w:asciiTheme="minorHAnsi" w:hAnsiTheme="minorHAnsi" w:cs="Arial"/>
                <w:szCs w:val="24"/>
              </w:rPr>
              <w:t xml:space="preserve">Manual Handling (of loads/people)                                                </w:t>
            </w:r>
          </w:p>
        </w:tc>
        <w:tc>
          <w:tcPr>
            <w:tcW w:w="500" w:type="dxa"/>
            <w:tcBorders>
              <w:top w:val="single" w:sz="4" w:space="0" w:color="auto"/>
              <w:left w:val="nil"/>
              <w:bottom w:val="single" w:sz="4" w:space="0" w:color="auto"/>
              <w:right w:val="single" w:sz="4" w:space="0" w:color="auto"/>
            </w:tcBorders>
          </w:tcPr>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0288" behindDoc="0" locked="0" layoutInCell="1" allowOverlap="1" wp14:anchorId="645FB806" wp14:editId="4723AB6D">
                      <wp:simplePos x="0" y="0"/>
                      <wp:positionH relativeFrom="column">
                        <wp:posOffset>-41275</wp:posOffset>
                      </wp:positionH>
                      <wp:positionV relativeFrom="paragraph">
                        <wp:posOffset>39370</wp:posOffset>
                      </wp:positionV>
                      <wp:extent cx="241300" cy="241300"/>
                      <wp:effectExtent l="6350" t="6350" r="9525" b="9525"/>
                      <wp:wrapNone/>
                      <wp:docPr id="2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5FB806" id="Text Box 3" o:spid="_x0000_s1028" type="#_x0000_t202" style="position:absolute;left:0;text-align:left;margin-left:-3.25pt;margin-top:3.1pt;width:19pt;height:19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">
                      <v:textbox>
                        <w:txbxContent>
                          <w:p w:rsidR="00480C06" w:rsidRDefault="00480C06" w:rsidP="00480C06"/>
                        </w:txbxContent>
                      </v:textbox>
                    </v:shape>
                  </w:pict>
                </mc:Fallback>
              </mc:AlternateContent>
            </w:r>
          </w:p>
        </w:tc>
        <w:tc>
          <w:tcPr>
            <w:tcW w:w="4074" w:type="dxa"/>
            <w:tcBorders>
              <w:left w:val="single" w:sz="4" w:space="0" w:color="auto"/>
              <w:right w:val="nil"/>
            </w:tcBorders>
          </w:tcPr>
          <w:p w:rsidR="00480C06" w:rsidRPr="00480C06" w:rsidRDefault="00480C06" w:rsidP="00480C06">
            <w:pPr>
              <w:rPr>
                <w:rFonts w:asciiTheme="minorHAnsi" w:hAnsiTheme="minorHAnsi" w:cs="Arial"/>
                <w:szCs w:val="24"/>
              </w:rPr>
            </w:pPr>
            <w:r w:rsidRPr="00480C06">
              <w:rPr>
                <w:rFonts w:asciiTheme="minorHAnsi" w:hAnsiTheme="minorHAnsi" w:cs="Arial"/>
                <w:szCs w:val="24"/>
              </w:rPr>
              <w:t>14.  Working at height</w:t>
            </w:r>
          </w:p>
        </w:tc>
        <w:tc>
          <w:tcPr>
            <w:tcW w:w="526" w:type="dxa"/>
            <w:tcBorders>
              <w:top w:val="single" w:sz="4" w:space="0" w:color="auto"/>
              <w:left w:val="nil"/>
              <w:bottom w:val="single" w:sz="4" w:space="0" w:color="auto"/>
              <w:right w:val="single" w:sz="4" w:space="0" w:color="auto"/>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2576" behindDoc="0" locked="0" layoutInCell="1" allowOverlap="1" wp14:anchorId="3E7447FE" wp14:editId="0DFABB7C">
                      <wp:simplePos x="0" y="0"/>
                      <wp:positionH relativeFrom="column">
                        <wp:posOffset>-50165</wp:posOffset>
                      </wp:positionH>
                      <wp:positionV relativeFrom="paragraph">
                        <wp:posOffset>39370</wp:posOffset>
                      </wp:positionV>
                      <wp:extent cx="241300" cy="241300"/>
                      <wp:effectExtent l="6350" t="6350" r="9525" b="9525"/>
                      <wp:wrapNone/>
                      <wp:docPr id="21"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E7447FE" id="Text Box 15" o:spid="_x0000_s1029" type="#_x0000_t202" style="position:absolute;margin-left:-3.95pt;margin-top:3.1pt;width:19pt;height:19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">
                      <v:textbox>
                        <w:txbxContent>
                          <w:p w:rsidR="00480C06" w:rsidRDefault="00480C06" w:rsidP="00480C06"/>
                        </w:txbxContent>
                      </v:textbox>
                    </v:shape>
                  </w:pict>
                </mc:Fallback>
              </mc:AlternateContent>
            </w:r>
          </w:p>
        </w:tc>
      </w:tr>
      <w:tr w:rsidR="00480C06" w:rsidRPr="00480C06" w:rsidTr="005263E6">
        <w:trPr>
          <w:trHeight w:val="560"/>
        </w:trPr>
        <w:tc>
          <w:tcPr>
            <w:tcW w:w="4114" w:type="dxa"/>
            <w:tcBorders>
              <w:right w:val="nil"/>
            </w:tcBorders>
          </w:tcPr>
          <w:p w:rsidR="00480C06" w:rsidRPr="00480C06" w:rsidRDefault="00480C06" w:rsidP="00480C06">
            <w:pPr>
              <w:widowControl/>
              <w:numPr>
                <w:ilvl w:val="0"/>
                <w:numId w:val="9"/>
              </w:numPr>
              <w:ind w:left="318" w:hanging="318"/>
              <w:rPr>
                <w:rFonts w:asciiTheme="minorHAnsi" w:hAnsiTheme="minorHAnsi" w:cs="Arial"/>
                <w:iCs/>
                <w:szCs w:val="24"/>
              </w:rPr>
            </w:pPr>
            <w:r w:rsidRPr="00480C06">
              <w:rPr>
                <w:rFonts w:asciiTheme="minorHAnsi" w:hAnsiTheme="minorHAnsi" w:cs="Arial"/>
                <w:szCs w:val="24"/>
              </w:rPr>
              <w:t>Human tissue/body fluids (e.g. Healthcare workers, First Aiders, Nursery workers, Laboratory workers)</w:t>
            </w:r>
          </w:p>
        </w:tc>
        <w:tc>
          <w:tcPr>
            <w:tcW w:w="500" w:type="dxa"/>
            <w:tcBorders>
              <w:top w:val="single" w:sz="4" w:space="0" w:color="auto"/>
              <w:left w:val="nil"/>
              <w:bottom w:val="single" w:sz="4" w:space="0" w:color="auto"/>
              <w:right w:val="single" w:sz="4" w:space="0" w:color="auto"/>
            </w:tcBorders>
          </w:tcPr>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1312" behindDoc="0" locked="0" layoutInCell="1" allowOverlap="1" wp14:anchorId="66F74036" wp14:editId="3667525A">
                      <wp:simplePos x="0" y="0"/>
                      <wp:positionH relativeFrom="column">
                        <wp:posOffset>-41275</wp:posOffset>
                      </wp:positionH>
                      <wp:positionV relativeFrom="paragraph">
                        <wp:posOffset>58420</wp:posOffset>
                      </wp:positionV>
                      <wp:extent cx="241300" cy="241300"/>
                      <wp:effectExtent l="6350" t="6350" r="9525" b="9525"/>
                      <wp:wrapNone/>
                      <wp:docPr id="20"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6F74036" id="Text Box 4" o:spid="_x0000_s1030" type="#_x0000_t202" style="position:absolute;left:0;text-align:left;margin-left:-3.25pt;margin-top:4.6pt;width:19pt;height:1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">
                      <v:textbox>
                        <w:txbxContent>
                          <w:p w:rsidR="00480C06" w:rsidRDefault="00480C06" w:rsidP="00480C06"/>
                        </w:txbxContent>
                      </v:textbox>
                    </v:shape>
                  </w:pict>
                </mc:Fallback>
              </mc:AlternateContent>
            </w:r>
          </w:p>
        </w:tc>
        <w:tc>
          <w:tcPr>
            <w:tcW w:w="4074" w:type="dxa"/>
            <w:tcBorders>
              <w:left w:val="single" w:sz="4" w:space="0" w:color="auto"/>
              <w:right w:val="nil"/>
            </w:tcBorders>
          </w:tcPr>
          <w:p w:rsidR="00480C06" w:rsidRPr="00480C06" w:rsidRDefault="00480C06" w:rsidP="00480C06">
            <w:pPr>
              <w:ind w:left="382" w:hanging="382"/>
              <w:rPr>
                <w:rFonts w:asciiTheme="minorHAnsi" w:hAnsiTheme="minorHAnsi" w:cs="Arial"/>
                <w:szCs w:val="24"/>
              </w:rPr>
            </w:pPr>
            <w:r w:rsidRPr="00480C06">
              <w:rPr>
                <w:rFonts w:asciiTheme="minorHAnsi" w:hAnsiTheme="minorHAnsi" w:cs="Arial"/>
                <w:szCs w:val="24"/>
              </w:rPr>
              <w:t xml:space="preserve">15.  Working with sewage, drains, river or     canal water                                                         </w:t>
            </w:r>
          </w:p>
        </w:tc>
        <w:tc>
          <w:tcPr>
            <w:tcW w:w="526" w:type="dxa"/>
            <w:tcBorders>
              <w:top w:val="single" w:sz="4" w:space="0" w:color="auto"/>
              <w:left w:val="nil"/>
              <w:bottom w:val="single" w:sz="4" w:space="0" w:color="auto"/>
              <w:right w:val="single" w:sz="4" w:space="0" w:color="auto"/>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3600" behindDoc="0" locked="0" layoutInCell="1" allowOverlap="1" wp14:anchorId="34CF0E67" wp14:editId="066858BE">
                      <wp:simplePos x="0" y="0"/>
                      <wp:positionH relativeFrom="column">
                        <wp:posOffset>-50165</wp:posOffset>
                      </wp:positionH>
                      <wp:positionV relativeFrom="paragraph">
                        <wp:posOffset>58420</wp:posOffset>
                      </wp:positionV>
                      <wp:extent cx="241300" cy="241300"/>
                      <wp:effectExtent l="6350" t="6350" r="9525" b="9525"/>
                      <wp:wrapNone/>
                      <wp:docPr id="1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CF0E67" id="Text Box 16" o:spid="_x0000_s1031" type="#_x0000_t202" style="position:absolute;margin-left:-3.95pt;margin-top:4.6pt;width:19pt;height:19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">
                      <v:textbox>
                        <w:txbxContent>
                          <w:p w:rsidR="00480C06" w:rsidRDefault="00480C06" w:rsidP="00480C06"/>
                        </w:txbxContent>
                      </v:textbox>
                    </v:shape>
                  </w:pict>
                </mc:Fallback>
              </mc:AlternateContent>
            </w:r>
          </w:p>
        </w:tc>
      </w:tr>
      <w:tr w:rsidR="00480C06" w:rsidRPr="00480C06" w:rsidTr="005263E6">
        <w:trPr>
          <w:trHeight w:val="560"/>
        </w:trPr>
        <w:tc>
          <w:tcPr>
            <w:tcW w:w="4114" w:type="dxa"/>
            <w:tcBorders>
              <w:right w:val="nil"/>
            </w:tcBorders>
          </w:tcPr>
          <w:p w:rsidR="00480C06" w:rsidRPr="00480C06" w:rsidRDefault="00480C06" w:rsidP="00480C06">
            <w:pPr>
              <w:widowControl/>
              <w:numPr>
                <w:ilvl w:val="0"/>
                <w:numId w:val="9"/>
              </w:numPr>
              <w:ind w:left="318" w:hanging="318"/>
              <w:rPr>
                <w:rFonts w:asciiTheme="minorHAnsi" w:hAnsiTheme="minorHAnsi" w:cs="Arial"/>
                <w:szCs w:val="24"/>
              </w:rPr>
            </w:pPr>
            <w:r w:rsidRPr="00480C06">
              <w:rPr>
                <w:rFonts w:asciiTheme="minorHAnsi" w:hAnsiTheme="minorHAnsi" w:cs="Arial"/>
                <w:szCs w:val="24"/>
              </w:rPr>
              <w:t xml:space="preserve">Genetically modified Organisms                        </w:t>
            </w:r>
          </w:p>
        </w:tc>
        <w:tc>
          <w:tcPr>
            <w:tcW w:w="500" w:type="dxa"/>
            <w:tcBorders>
              <w:top w:val="single" w:sz="4" w:space="0" w:color="auto"/>
              <w:left w:val="nil"/>
              <w:bottom w:val="single" w:sz="4" w:space="0" w:color="auto"/>
              <w:right w:val="single" w:sz="4" w:space="0" w:color="auto"/>
            </w:tcBorders>
          </w:tcPr>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2336" behindDoc="0" locked="0" layoutInCell="1" allowOverlap="1" wp14:anchorId="6C2123E6" wp14:editId="4E6B1535">
                      <wp:simplePos x="0" y="0"/>
                      <wp:positionH relativeFrom="column">
                        <wp:posOffset>-41275</wp:posOffset>
                      </wp:positionH>
                      <wp:positionV relativeFrom="paragraph">
                        <wp:posOffset>61595</wp:posOffset>
                      </wp:positionV>
                      <wp:extent cx="241300" cy="241300"/>
                      <wp:effectExtent l="6350" t="6350" r="9525" b="9525"/>
                      <wp:wrapNone/>
                      <wp:docPr id="18"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2123E6" id="Text Box 5" o:spid="_x0000_s1032" type="#_x0000_t202" style="position:absolute;left:0;text-align:left;margin-left:-3.25pt;margin-top:4.85pt;width:19pt;height:1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">
                      <v:textbox>
                        <w:txbxContent>
                          <w:p w:rsidR="00480C06" w:rsidRDefault="00480C06" w:rsidP="00480C06"/>
                        </w:txbxContent>
                      </v:textbox>
                    </v:shape>
                  </w:pict>
                </mc:Fallback>
              </mc:AlternateContent>
            </w:r>
          </w:p>
        </w:tc>
        <w:tc>
          <w:tcPr>
            <w:tcW w:w="4074" w:type="dxa"/>
            <w:tcBorders>
              <w:left w:val="single" w:sz="4" w:space="0" w:color="auto"/>
              <w:right w:val="nil"/>
            </w:tcBorders>
          </w:tcPr>
          <w:p w:rsidR="00480C06" w:rsidRPr="00480C06" w:rsidRDefault="00480C06" w:rsidP="00480C06">
            <w:pPr>
              <w:rPr>
                <w:rFonts w:asciiTheme="minorHAnsi" w:hAnsiTheme="minorHAnsi" w:cs="Arial"/>
                <w:szCs w:val="24"/>
              </w:rPr>
            </w:pPr>
            <w:r w:rsidRPr="00480C06">
              <w:rPr>
                <w:rFonts w:asciiTheme="minorHAnsi" w:hAnsiTheme="minorHAnsi" w:cs="Arial"/>
                <w:szCs w:val="24"/>
              </w:rPr>
              <w:t>16.  Confined spaces</w:t>
            </w:r>
          </w:p>
        </w:tc>
        <w:tc>
          <w:tcPr>
            <w:tcW w:w="526" w:type="dxa"/>
            <w:tcBorders>
              <w:top w:val="single" w:sz="4" w:space="0" w:color="auto"/>
              <w:left w:val="nil"/>
              <w:bottom w:val="single" w:sz="4" w:space="0" w:color="auto"/>
              <w:right w:val="single" w:sz="4" w:space="0" w:color="auto"/>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4624" behindDoc="0" locked="0" layoutInCell="1" allowOverlap="1" wp14:anchorId="7D196665" wp14:editId="527A3038">
                      <wp:simplePos x="0" y="0"/>
                      <wp:positionH relativeFrom="column">
                        <wp:posOffset>-50165</wp:posOffset>
                      </wp:positionH>
                      <wp:positionV relativeFrom="paragraph">
                        <wp:posOffset>61595</wp:posOffset>
                      </wp:positionV>
                      <wp:extent cx="241300" cy="241300"/>
                      <wp:effectExtent l="6350" t="6350" r="9525" b="9525"/>
                      <wp:wrapNone/>
                      <wp:docPr id="17"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D196665" id="Text Box 17" o:spid="_x0000_s1033" type="#_x0000_t202" style="position:absolute;margin-left:-3.95pt;margin-top:4.85pt;width:19pt;height:19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">
                      <v:textbox>
                        <w:txbxContent>
                          <w:p w:rsidR="00480C06" w:rsidRDefault="00480C06" w:rsidP="00480C06"/>
                        </w:txbxContent>
                      </v:textbox>
                    </v:shape>
                  </w:pict>
                </mc:Fallback>
              </mc:AlternateContent>
            </w:r>
          </w:p>
        </w:tc>
      </w:tr>
      <w:tr w:rsidR="00480C06" w:rsidRPr="00480C06" w:rsidTr="005263E6">
        <w:trPr>
          <w:trHeight w:val="560"/>
        </w:trPr>
        <w:tc>
          <w:tcPr>
            <w:tcW w:w="4114" w:type="dxa"/>
            <w:tcBorders>
              <w:right w:val="nil"/>
            </w:tcBorders>
          </w:tcPr>
          <w:p w:rsidR="00480C06" w:rsidRPr="00480C06" w:rsidRDefault="00480C06" w:rsidP="00480C06">
            <w:pPr>
              <w:widowControl/>
              <w:numPr>
                <w:ilvl w:val="0"/>
                <w:numId w:val="9"/>
              </w:numPr>
              <w:ind w:left="318" w:hanging="318"/>
              <w:rPr>
                <w:rFonts w:asciiTheme="minorHAnsi" w:hAnsiTheme="minorHAnsi" w:cs="Arial"/>
                <w:szCs w:val="24"/>
              </w:rPr>
            </w:pPr>
            <w:r w:rsidRPr="00480C06">
              <w:rPr>
                <w:rFonts w:asciiTheme="minorHAnsi" w:hAnsiTheme="minorHAnsi" w:cs="Arial"/>
                <w:szCs w:val="24"/>
              </w:rPr>
              <w:t xml:space="preserve">Noise &gt; 80 </w:t>
            </w:r>
            <w:proofErr w:type="spellStart"/>
            <w:r w:rsidRPr="00480C06">
              <w:rPr>
                <w:rFonts w:asciiTheme="minorHAnsi" w:hAnsiTheme="minorHAnsi" w:cs="Arial"/>
                <w:szCs w:val="24"/>
              </w:rPr>
              <w:t>DbA</w:t>
            </w:r>
            <w:proofErr w:type="spellEnd"/>
            <w:r w:rsidRPr="00480C06">
              <w:rPr>
                <w:rFonts w:asciiTheme="minorHAnsi" w:hAnsiTheme="minorHAnsi" w:cs="Arial"/>
                <w:szCs w:val="24"/>
              </w:rPr>
              <w:t xml:space="preserve">                                                 </w:t>
            </w:r>
          </w:p>
        </w:tc>
        <w:tc>
          <w:tcPr>
            <w:tcW w:w="500" w:type="dxa"/>
            <w:tcBorders>
              <w:top w:val="single" w:sz="4" w:space="0" w:color="auto"/>
              <w:left w:val="nil"/>
              <w:bottom w:val="single" w:sz="4" w:space="0" w:color="auto"/>
              <w:right w:val="single" w:sz="4" w:space="0" w:color="auto"/>
            </w:tcBorders>
          </w:tcPr>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3360" behindDoc="0" locked="0" layoutInCell="1" allowOverlap="1" wp14:anchorId="3498B42E" wp14:editId="61450866">
                      <wp:simplePos x="0" y="0"/>
                      <wp:positionH relativeFrom="column">
                        <wp:posOffset>-41275</wp:posOffset>
                      </wp:positionH>
                      <wp:positionV relativeFrom="paragraph">
                        <wp:posOffset>33020</wp:posOffset>
                      </wp:positionV>
                      <wp:extent cx="241300" cy="241300"/>
                      <wp:effectExtent l="6350" t="6350" r="9525" b="9525"/>
                      <wp:wrapNone/>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98B42E" id="Text Box 6" o:spid="_x0000_s1034" type="#_x0000_t202" style="position:absolute;left:0;text-align:left;margin-left:-3.25pt;margin-top:2.6pt;width:19pt;height:19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">
                      <v:textbox>
                        <w:txbxContent>
                          <w:p w:rsidR="00480C06" w:rsidRDefault="00480C06" w:rsidP="00480C06"/>
                        </w:txbxContent>
                      </v:textbox>
                    </v:shape>
                  </w:pict>
                </mc:Fallback>
              </mc:AlternateContent>
            </w:r>
          </w:p>
        </w:tc>
        <w:tc>
          <w:tcPr>
            <w:tcW w:w="4074" w:type="dxa"/>
            <w:tcBorders>
              <w:left w:val="single" w:sz="4" w:space="0" w:color="auto"/>
              <w:right w:val="nil"/>
            </w:tcBorders>
          </w:tcPr>
          <w:p w:rsidR="00480C06" w:rsidRPr="00480C06" w:rsidRDefault="00480C06" w:rsidP="00480C06">
            <w:pPr>
              <w:rPr>
                <w:rFonts w:asciiTheme="minorHAnsi" w:hAnsiTheme="minorHAnsi" w:cs="Arial"/>
                <w:szCs w:val="24"/>
              </w:rPr>
            </w:pPr>
            <w:r w:rsidRPr="00480C06">
              <w:rPr>
                <w:rFonts w:asciiTheme="minorHAnsi" w:hAnsiTheme="minorHAnsi" w:cs="Arial"/>
                <w:szCs w:val="24"/>
              </w:rPr>
              <w:t xml:space="preserve">17.  Vibrating tools                                             </w:t>
            </w:r>
          </w:p>
        </w:tc>
        <w:tc>
          <w:tcPr>
            <w:tcW w:w="526" w:type="dxa"/>
            <w:tcBorders>
              <w:top w:val="single" w:sz="4" w:space="0" w:color="auto"/>
              <w:left w:val="nil"/>
              <w:bottom w:val="single" w:sz="4" w:space="0" w:color="auto"/>
              <w:right w:val="single" w:sz="4" w:space="0" w:color="auto"/>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5648" behindDoc="0" locked="0" layoutInCell="1" allowOverlap="1" wp14:anchorId="30601A08" wp14:editId="71D36ABD">
                      <wp:simplePos x="0" y="0"/>
                      <wp:positionH relativeFrom="column">
                        <wp:posOffset>-50165</wp:posOffset>
                      </wp:positionH>
                      <wp:positionV relativeFrom="paragraph">
                        <wp:posOffset>80645</wp:posOffset>
                      </wp:positionV>
                      <wp:extent cx="241300" cy="241300"/>
                      <wp:effectExtent l="6350" t="6350" r="9525" b="9525"/>
                      <wp:wrapNone/>
                      <wp:docPr id="15"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0601A08" id="Text Box 18" o:spid="_x0000_s1035" type="#_x0000_t202" style="position:absolute;margin-left:-3.95pt;margin-top:6.35pt;width:19pt;height:19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">
                      <v:textbox>
                        <w:txbxContent>
                          <w:p w:rsidR="00480C06" w:rsidRDefault="00480C06" w:rsidP="00480C06"/>
                        </w:txbxContent>
                      </v:textbox>
                    </v:shape>
                  </w:pict>
                </mc:Fallback>
              </mc:AlternateContent>
            </w:r>
          </w:p>
        </w:tc>
      </w:tr>
      <w:tr w:rsidR="00480C06" w:rsidRPr="00480C06" w:rsidTr="005263E6">
        <w:trPr>
          <w:trHeight w:val="560"/>
        </w:trPr>
        <w:tc>
          <w:tcPr>
            <w:tcW w:w="4114" w:type="dxa"/>
            <w:tcBorders>
              <w:right w:val="nil"/>
            </w:tcBorders>
          </w:tcPr>
          <w:p w:rsidR="00480C06" w:rsidRPr="00480C06" w:rsidRDefault="00480C06" w:rsidP="00480C06">
            <w:pPr>
              <w:widowControl/>
              <w:numPr>
                <w:ilvl w:val="0"/>
                <w:numId w:val="9"/>
              </w:numPr>
              <w:ind w:left="318" w:hanging="318"/>
              <w:rPr>
                <w:rFonts w:asciiTheme="minorHAnsi" w:hAnsiTheme="minorHAnsi" w:cs="Arial"/>
                <w:szCs w:val="24"/>
              </w:rPr>
            </w:pPr>
            <w:r w:rsidRPr="00480C06">
              <w:rPr>
                <w:rFonts w:asciiTheme="minorHAnsi" w:hAnsiTheme="minorHAnsi" w:cs="Arial"/>
                <w:szCs w:val="24"/>
              </w:rPr>
              <w:t>Night Working</w:t>
            </w:r>
          </w:p>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szCs w:val="24"/>
              </w:rPr>
              <w:t xml:space="preserve">     (between 2200 </w:t>
            </w:r>
            <w:proofErr w:type="spellStart"/>
            <w:r w:rsidRPr="00480C06">
              <w:rPr>
                <w:rFonts w:asciiTheme="minorHAnsi" w:hAnsiTheme="minorHAnsi" w:cs="Arial"/>
                <w:szCs w:val="24"/>
              </w:rPr>
              <w:t>hrs</w:t>
            </w:r>
            <w:proofErr w:type="spellEnd"/>
            <w:r w:rsidRPr="00480C06">
              <w:rPr>
                <w:rFonts w:asciiTheme="minorHAnsi" w:hAnsiTheme="minorHAnsi" w:cs="Arial"/>
                <w:szCs w:val="24"/>
              </w:rPr>
              <w:t xml:space="preserve"> and 0600 </w:t>
            </w:r>
            <w:proofErr w:type="spellStart"/>
            <w:r w:rsidRPr="00480C06">
              <w:rPr>
                <w:rFonts w:asciiTheme="minorHAnsi" w:hAnsiTheme="minorHAnsi" w:cs="Arial"/>
                <w:szCs w:val="24"/>
              </w:rPr>
              <w:t>hrs</w:t>
            </w:r>
            <w:proofErr w:type="spellEnd"/>
            <w:r w:rsidRPr="00480C06">
              <w:rPr>
                <w:rFonts w:asciiTheme="minorHAnsi" w:hAnsiTheme="minorHAnsi" w:cs="Arial"/>
                <w:szCs w:val="24"/>
              </w:rPr>
              <w:t>)</w:t>
            </w:r>
          </w:p>
        </w:tc>
        <w:tc>
          <w:tcPr>
            <w:tcW w:w="500" w:type="dxa"/>
            <w:tcBorders>
              <w:top w:val="single" w:sz="4" w:space="0" w:color="auto"/>
              <w:left w:val="nil"/>
              <w:bottom w:val="single" w:sz="4" w:space="0" w:color="auto"/>
              <w:right w:val="single" w:sz="4" w:space="0" w:color="auto"/>
            </w:tcBorders>
          </w:tcPr>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4384" behindDoc="0" locked="0" layoutInCell="1" allowOverlap="1" wp14:anchorId="56B2B996" wp14:editId="2186A31C">
                      <wp:simplePos x="0" y="0"/>
                      <wp:positionH relativeFrom="column">
                        <wp:posOffset>-41275</wp:posOffset>
                      </wp:positionH>
                      <wp:positionV relativeFrom="paragraph">
                        <wp:posOffset>52070</wp:posOffset>
                      </wp:positionV>
                      <wp:extent cx="241300" cy="241300"/>
                      <wp:effectExtent l="6350" t="6350" r="9525" b="9525"/>
                      <wp:wrapNone/>
                      <wp:docPr id="1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6B2B996" id="Text Box 7" o:spid="_x0000_s1036" type="#_x0000_t202" style="position:absolute;left:0;text-align:left;margin-left:-3.25pt;margin-top:4.1pt;width:19pt;height:19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">
                      <v:textbox>
                        <w:txbxContent>
                          <w:p w:rsidR="00480C06" w:rsidRDefault="00480C06" w:rsidP="00480C06"/>
                        </w:txbxContent>
                      </v:textbox>
                    </v:shape>
                  </w:pict>
                </mc:Fallback>
              </mc:AlternateContent>
            </w:r>
          </w:p>
        </w:tc>
        <w:tc>
          <w:tcPr>
            <w:tcW w:w="4074" w:type="dxa"/>
            <w:tcBorders>
              <w:left w:val="single" w:sz="4" w:space="0" w:color="auto"/>
              <w:right w:val="nil"/>
            </w:tcBorders>
          </w:tcPr>
          <w:p w:rsidR="00480C06" w:rsidRPr="00480C06" w:rsidRDefault="00480C06" w:rsidP="00480C06">
            <w:pPr>
              <w:rPr>
                <w:rFonts w:asciiTheme="minorHAnsi" w:hAnsiTheme="minorHAnsi" w:cs="Arial"/>
                <w:szCs w:val="24"/>
              </w:rPr>
            </w:pPr>
            <w:r w:rsidRPr="00480C06">
              <w:rPr>
                <w:rFonts w:asciiTheme="minorHAnsi" w:hAnsiTheme="minorHAnsi" w:cs="Arial"/>
                <w:szCs w:val="24"/>
              </w:rPr>
              <w:t>18.  Diving</w:t>
            </w:r>
          </w:p>
        </w:tc>
        <w:tc>
          <w:tcPr>
            <w:tcW w:w="526" w:type="dxa"/>
            <w:tcBorders>
              <w:top w:val="single" w:sz="4" w:space="0" w:color="auto"/>
              <w:left w:val="nil"/>
              <w:bottom w:val="single" w:sz="4" w:space="0" w:color="auto"/>
              <w:right w:val="single" w:sz="4" w:space="0" w:color="auto"/>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6672" behindDoc="0" locked="0" layoutInCell="1" allowOverlap="1" wp14:anchorId="452C2710" wp14:editId="49E36C00">
                      <wp:simplePos x="0" y="0"/>
                      <wp:positionH relativeFrom="column">
                        <wp:posOffset>-50165</wp:posOffset>
                      </wp:positionH>
                      <wp:positionV relativeFrom="paragraph">
                        <wp:posOffset>52070</wp:posOffset>
                      </wp:positionV>
                      <wp:extent cx="241300" cy="241300"/>
                      <wp:effectExtent l="6350" t="6350" r="9525" b="9525"/>
                      <wp:wrapNone/>
                      <wp:docPr id="13"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52C2710" id="Text Box 19" o:spid="_x0000_s1037" type="#_x0000_t202" style="position:absolute;margin-left:-3.95pt;margin-top:4.1pt;width:19pt;height: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">
                      <v:textbox>
                        <w:txbxContent>
                          <w:p w:rsidR="00480C06" w:rsidRDefault="00480C06" w:rsidP="00480C06"/>
                        </w:txbxContent>
                      </v:textbox>
                    </v:shape>
                  </w:pict>
                </mc:Fallback>
              </mc:AlternateContent>
            </w:r>
          </w:p>
        </w:tc>
      </w:tr>
      <w:tr w:rsidR="00480C06" w:rsidRPr="00480C06" w:rsidTr="005263E6">
        <w:trPr>
          <w:trHeight w:val="560"/>
        </w:trPr>
        <w:tc>
          <w:tcPr>
            <w:tcW w:w="4114" w:type="dxa"/>
            <w:tcBorders>
              <w:right w:val="nil"/>
            </w:tcBorders>
          </w:tcPr>
          <w:p w:rsidR="00480C06" w:rsidRPr="00480C06" w:rsidRDefault="00480C06" w:rsidP="00480C06">
            <w:pPr>
              <w:widowControl/>
              <w:numPr>
                <w:ilvl w:val="0"/>
                <w:numId w:val="9"/>
              </w:numPr>
              <w:ind w:left="318" w:hanging="318"/>
              <w:rPr>
                <w:rFonts w:asciiTheme="minorHAnsi" w:hAnsiTheme="minorHAnsi" w:cs="Arial"/>
                <w:szCs w:val="24"/>
              </w:rPr>
            </w:pPr>
            <w:r w:rsidRPr="00480C06">
              <w:rPr>
                <w:rFonts w:asciiTheme="minorHAnsi" w:hAnsiTheme="minorHAnsi" w:cs="Arial"/>
                <w:szCs w:val="24"/>
              </w:rPr>
              <w:t>Display screen equipment (including lone working)</w:t>
            </w:r>
          </w:p>
        </w:tc>
        <w:tc>
          <w:tcPr>
            <w:tcW w:w="500" w:type="dxa"/>
            <w:tcBorders>
              <w:top w:val="single" w:sz="4" w:space="0" w:color="auto"/>
              <w:left w:val="nil"/>
              <w:bottom w:val="single" w:sz="4" w:space="0" w:color="auto"/>
              <w:right w:val="single" w:sz="4" w:space="0" w:color="auto"/>
            </w:tcBorders>
          </w:tcPr>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5408" behindDoc="0" locked="0" layoutInCell="1" allowOverlap="1" wp14:anchorId="34B31803" wp14:editId="55AD0707">
                      <wp:simplePos x="0" y="0"/>
                      <wp:positionH relativeFrom="column">
                        <wp:posOffset>-41275</wp:posOffset>
                      </wp:positionH>
                      <wp:positionV relativeFrom="paragraph">
                        <wp:posOffset>42545</wp:posOffset>
                      </wp:positionV>
                      <wp:extent cx="241300" cy="241300"/>
                      <wp:effectExtent l="6350" t="6350" r="9525" b="9525"/>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4B31803" id="Text Box 8" o:spid="_x0000_s1038" type="#_x0000_t202" style="position:absolute;left:0;text-align:left;margin-left:-3.25pt;margin-top:3.35pt;width:19pt;height:1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">
                      <v:textbox>
                        <w:txbxContent>
                          <w:p w:rsidR="00480C06" w:rsidRDefault="00480C06" w:rsidP="00480C06">
                            <w:proofErr w:type="gramStart"/>
                            <w:r>
                              <w:t>x</w:t>
                            </w:r>
                            <w:proofErr w:type="gramEnd"/>
                          </w:p>
                        </w:txbxContent>
                      </v:textbox>
                    </v:shape>
                  </w:pict>
                </mc:Fallback>
              </mc:AlternateContent>
            </w:r>
          </w:p>
        </w:tc>
        <w:tc>
          <w:tcPr>
            <w:tcW w:w="4074" w:type="dxa"/>
            <w:tcBorders>
              <w:left w:val="single" w:sz="4" w:space="0" w:color="auto"/>
              <w:right w:val="nil"/>
            </w:tcBorders>
          </w:tcPr>
          <w:p w:rsidR="00480C06" w:rsidRPr="00480C06" w:rsidRDefault="00480C06" w:rsidP="00480C06">
            <w:pPr>
              <w:rPr>
                <w:rFonts w:asciiTheme="minorHAnsi" w:hAnsiTheme="minorHAnsi" w:cs="Arial"/>
                <w:szCs w:val="24"/>
              </w:rPr>
            </w:pPr>
            <w:r w:rsidRPr="00480C06">
              <w:rPr>
                <w:rFonts w:asciiTheme="minorHAnsi" w:hAnsiTheme="minorHAnsi" w:cs="Arial"/>
                <w:szCs w:val="24"/>
              </w:rPr>
              <w:t>19.  Compressed gases</w:t>
            </w:r>
          </w:p>
        </w:tc>
        <w:tc>
          <w:tcPr>
            <w:tcW w:w="526" w:type="dxa"/>
            <w:tcBorders>
              <w:top w:val="nil"/>
              <w:left w:val="nil"/>
              <w:bottom w:val="single" w:sz="4" w:space="0" w:color="auto"/>
              <w:right w:val="single" w:sz="4" w:space="0" w:color="auto"/>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7696" behindDoc="0" locked="0" layoutInCell="1" allowOverlap="1" wp14:anchorId="69F36C82" wp14:editId="3A96B6AE">
                      <wp:simplePos x="0" y="0"/>
                      <wp:positionH relativeFrom="column">
                        <wp:posOffset>-50165</wp:posOffset>
                      </wp:positionH>
                      <wp:positionV relativeFrom="paragraph">
                        <wp:posOffset>42545</wp:posOffset>
                      </wp:positionV>
                      <wp:extent cx="241300" cy="241300"/>
                      <wp:effectExtent l="6350" t="6350" r="9525" b="9525"/>
                      <wp:wrapNone/>
                      <wp:docPr id="11"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36C82" id="Text Box 20" o:spid="_x0000_s1039" type="#_x0000_t202" style="position:absolute;margin-left:-3.95pt;margin-top:3.35pt;width:19pt;height:19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">
                      <v:textbox>
                        <w:txbxContent>
                          <w:p w:rsidR="00480C06" w:rsidRDefault="00480C06" w:rsidP="00480C06"/>
                        </w:txbxContent>
                      </v:textbox>
                    </v:shape>
                  </w:pict>
                </mc:Fallback>
              </mc:AlternateContent>
            </w:r>
          </w:p>
        </w:tc>
      </w:tr>
      <w:tr w:rsidR="00480C06" w:rsidRPr="00480C06" w:rsidTr="005263E6">
        <w:trPr>
          <w:trHeight w:val="560"/>
        </w:trPr>
        <w:tc>
          <w:tcPr>
            <w:tcW w:w="4114" w:type="dxa"/>
            <w:tcBorders>
              <w:right w:val="nil"/>
            </w:tcBorders>
          </w:tcPr>
          <w:p w:rsidR="00480C06" w:rsidRPr="00480C06" w:rsidRDefault="00480C06" w:rsidP="00480C06">
            <w:pPr>
              <w:widowControl/>
              <w:numPr>
                <w:ilvl w:val="0"/>
                <w:numId w:val="9"/>
              </w:numPr>
              <w:ind w:left="318" w:hanging="318"/>
              <w:rPr>
                <w:rFonts w:asciiTheme="minorHAnsi" w:hAnsiTheme="minorHAnsi" w:cs="Arial"/>
                <w:szCs w:val="24"/>
              </w:rPr>
            </w:pPr>
            <w:r w:rsidRPr="00480C06">
              <w:rPr>
                <w:rFonts w:asciiTheme="minorHAnsi" w:hAnsiTheme="minorHAnsi" w:cs="Arial"/>
                <w:szCs w:val="24"/>
              </w:rPr>
              <w:t xml:space="preserve">Repetitive tasks (e.g. pipette use, book sensitization </w:t>
            </w:r>
            <w:proofErr w:type="spellStart"/>
            <w:r w:rsidRPr="00480C06">
              <w:rPr>
                <w:rFonts w:asciiTheme="minorHAnsi" w:hAnsiTheme="minorHAnsi" w:cs="Arial"/>
                <w:szCs w:val="24"/>
              </w:rPr>
              <w:t>etc</w:t>
            </w:r>
            <w:proofErr w:type="spellEnd"/>
            <w:r w:rsidRPr="00480C06">
              <w:rPr>
                <w:rFonts w:asciiTheme="minorHAnsi" w:hAnsiTheme="minorHAnsi" w:cs="Arial"/>
                <w:szCs w:val="24"/>
              </w:rPr>
              <w:t xml:space="preserve">)                                                         </w:t>
            </w:r>
          </w:p>
        </w:tc>
        <w:tc>
          <w:tcPr>
            <w:tcW w:w="500" w:type="dxa"/>
            <w:tcBorders>
              <w:top w:val="single" w:sz="4" w:space="0" w:color="auto"/>
              <w:left w:val="nil"/>
              <w:bottom w:val="nil"/>
              <w:right w:val="single" w:sz="4" w:space="0" w:color="auto"/>
            </w:tcBorders>
          </w:tcPr>
          <w:p w:rsidR="00480C06" w:rsidRPr="00480C06" w:rsidRDefault="00480C06" w:rsidP="00480C06">
            <w:p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6432" behindDoc="0" locked="0" layoutInCell="1" allowOverlap="1" wp14:anchorId="42EB09ED" wp14:editId="4DE8A555">
                      <wp:simplePos x="0" y="0"/>
                      <wp:positionH relativeFrom="column">
                        <wp:posOffset>-41275</wp:posOffset>
                      </wp:positionH>
                      <wp:positionV relativeFrom="paragraph">
                        <wp:posOffset>61595</wp:posOffset>
                      </wp:positionV>
                      <wp:extent cx="241300" cy="241300"/>
                      <wp:effectExtent l="6350" t="6350" r="9525" b="9525"/>
                      <wp:wrapNone/>
                      <wp:docPr id="10"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2EB09ED" id="Text Box 9" o:spid="_x0000_s1040" type="#_x0000_t202" style="position:absolute;left:0;text-align:left;margin-left:-3.25pt;margin-top:4.85pt;width:19pt;height:19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">
                      <v:textbox>
                        <w:txbxContent>
                          <w:p w:rsidR="00480C06" w:rsidRDefault="00480C06" w:rsidP="00480C06"/>
                        </w:txbxContent>
                      </v:textbox>
                    </v:shape>
                  </w:pict>
                </mc:Fallback>
              </mc:AlternateContent>
            </w:r>
          </w:p>
        </w:tc>
        <w:tc>
          <w:tcPr>
            <w:tcW w:w="4074" w:type="dxa"/>
            <w:tcBorders>
              <w:left w:val="single" w:sz="4" w:space="0" w:color="auto"/>
              <w:bottom w:val="single" w:sz="4" w:space="0" w:color="auto"/>
              <w:right w:val="nil"/>
            </w:tcBorders>
          </w:tcPr>
          <w:p w:rsidR="00480C06" w:rsidRPr="00480C06" w:rsidRDefault="00480C06" w:rsidP="00480C06">
            <w:pPr>
              <w:rPr>
                <w:rFonts w:asciiTheme="minorHAnsi" w:hAnsiTheme="minorHAnsi" w:cs="Arial"/>
                <w:szCs w:val="24"/>
              </w:rPr>
            </w:pPr>
            <w:r w:rsidRPr="00480C06">
              <w:rPr>
                <w:rFonts w:asciiTheme="minorHAnsi" w:hAnsiTheme="minorHAnsi" w:cs="Arial"/>
                <w:szCs w:val="24"/>
              </w:rPr>
              <w:t>20.  Small print/</w:t>
            </w:r>
            <w:proofErr w:type="spellStart"/>
            <w:r w:rsidRPr="00480C06">
              <w:rPr>
                <w:rFonts w:asciiTheme="minorHAnsi" w:hAnsiTheme="minorHAnsi" w:cs="Arial"/>
                <w:szCs w:val="24"/>
              </w:rPr>
              <w:t>colour</w:t>
            </w:r>
            <w:proofErr w:type="spellEnd"/>
            <w:r w:rsidRPr="00480C06">
              <w:rPr>
                <w:rFonts w:asciiTheme="minorHAnsi" w:hAnsiTheme="minorHAnsi" w:cs="Arial"/>
                <w:szCs w:val="24"/>
              </w:rPr>
              <w:t xml:space="preserve"> coding</w:t>
            </w:r>
          </w:p>
        </w:tc>
        <w:tc>
          <w:tcPr>
            <w:tcW w:w="526" w:type="dxa"/>
            <w:tcBorders>
              <w:top w:val="single" w:sz="4" w:space="0" w:color="auto"/>
              <w:left w:val="nil"/>
              <w:bottom w:val="single" w:sz="4" w:space="0" w:color="auto"/>
              <w:right w:val="single" w:sz="4" w:space="0" w:color="auto"/>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8720" behindDoc="0" locked="0" layoutInCell="1" allowOverlap="1" wp14:anchorId="711B9EB8" wp14:editId="4BA4E7D0">
                      <wp:simplePos x="0" y="0"/>
                      <wp:positionH relativeFrom="column">
                        <wp:posOffset>-50165</wp:posOffset>
                      </wp:positionH>
                      <wp:positionV relativeFrom="paragraph">
                        <wp:posOffset>61595</wp:posOffset>
                      </wp:positionV>
                      <wp:extent cx="241300" cy="241300"/>
                      <wp:effectExtent l="6350" t="6350" r="9525" b="9525"/>
                      <wp:wrapNone/>
                      <wp:docPr id="9"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11B9EB8" id="Text Box 21" o:spid="_x0000_s1041" type="#_x0000_t202" style="position:absolute;margin-left:-3.95pt;margin-top:4.85pt;width:19pt;height:19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">
                      <v:textbox>
                        <w:txbxContent>
                          <w:p w:rsidR="00480C06" w:rsidRDefault="00480C06" w:rsidP="00480C06"/>
                        </w:txbxContent>
                      </v:textbox>
                    </v:shape>
                  </w:pict>
                </mc:Fallback>
              </mc:AlternateContent>
            </w:r>
          </w:p>
        </w:tc>
      </w:tr>
      <w:tr w:rsidR="00480C06" w:rsidRPr="00480C06" w:rsidTr="005263E6">
        <w:trPr>
          <w:cantSplit/>
          <w:trHeight w:val="560"/>
        </w:trPr>
        <w:tc>
          <w:tcPr>
            <w:tcW w:w="4614" w:type="dxa"/>
            <w:gridSpan w:val="2"/>
            <w:tcBorders>
              <w:right w:val="single" w:sz="4" w:space="0" w:color="auto"/>
            </w:tcBorders>
          </w:tcPr>
          <w:p w:rsidR="00480C06" w:rsidRPr="00480C06" w:rsidRDefault="00480C06" w:rsidP="00480C06">
            <w:pPr>
              <w:widowControl/>
              <w:numPr>
                <w:ilvl w:val="0"/>
                <w:numId w:val="9"/>
              </w:numPr>
              <w:ind w:left="318" w:hanging="318"/>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7456" behindDoc="0" locked="0" layoutInCell="1" allowOverlap="1" wp14:anchorId="105DF0DB" wp14:editId="7EEDB04F">
                      <wp:simplePos x="0" y="0"/>
                      <wp:positionH relativeFrom="column">
                        <wp:posOffset>2571115</wp:posOffset>
                      </wp:positionH>
                      <wp:positionV relativeFrom="paragraph">
                        <wp:posOffset>52070</wp:posOffset>
                      </wp:positionV>
                      <wp:extent cx="241300" cy="241300"/>
                      <wp:effectExtent l="6350" t="6350" r="9525" b="9525"/>
                      <wp:wrapNone/>
                      <wp:docPr id="8"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05DF0DB" id="Text Box 10" o:spid="_x0000_s1042" type="#_x0000_t202" style="position:absolute;left:0;text-align:left;margin-left:202.45pt;margin-top:4.1pt;width:19pt;height:19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">
                      <v:textbox>
                        <w:txbxContent>
                          <w:p w:rsidR="00480C06" w:rsidRDefault="00480C06" w:rsidP="00480C06"/>
                        </w:txbxContent>
                      </v:textbox>
                    </v:shape>
                  </w:pict>
                </mc:Fallback>
              </mc:AlternateContent>
            </w:r>
            <w:proofErr w:type="spellStart"/>
            <w:r w:rsidRPr="00480C06">
              <w:rPr>
                <w:rFonts w:asciiTheme="minorHAnsi" w:hAnsiTheme="minorHAnsi" w:cs="Arial"/>
                <w:szCs w:val="24"/>
              </w:rPr>
              <w:t>Ionising</w:t>
            </w:r>
            <w:proofErr w:type="spellEnd"/>
            <w:r w:rsidRPr="00480C06">
              <w:rPr>
                <w:rFonts w:asciiTheme="minorHAnsi" w:hAnsiTheme="minorHAnsi" w:cs="Arial"/>
                <w:szCs w:val="24"/>
              </w:rPr>
              <w:t xml:space="preserve"> radiation/                                                                            non-</w:t>
            </w:r>
            <w:proofErr w:type="spellStart"/>
            <w:r w:rsidRPr="00480C06">
              <w:rPr>
                <w:rFonts w:asciiTheme="minorHAnsi" w:hAnsiTheme="minorHAnsi" w:cs="Arial"/>
                <w:szCs w:val="24"/>
              </w:rPr>
              <w:t>ionising</w:t>
            </w:r>
            <w:proofErr w:type="spellEnd"/>
            <w:r w:rsidRPr="00480C06">
              <w:rPr>
                <w:rFonts w:asciiTheme="minorHAnsi" w:hAnsiTheme="minorHAnsi" w:cs="Arial"/>
                <w:szCs w:val="24"/>
              </w:rPr>
              <w:t xml:space="preserve"> radiation/lasers/UV radiation                           </w:t>
            </w:r>
          </w:p>
        </w:tc>
        <w:tc>
          <w:tcPr>
            <w:tcW w:w="4074" w:type="dxa"/>
            <w:tcBorders>
              <w:top w:val="single" w:sz="4" w:space="0" w:color="auto"/>
              <w:left w:val="single" w:sz="4" w:space="0" w:color="auto"/>
              <w:bottom w:val="nil"/>
              <w:right w:val="nil"/>
            </w:tcBorders>
          </w:tcPr>
          <w:p w:rsidR="00480C06" w:rsidRPr="00480C06" w:rsidRDefault="00480C06" w:rsidP="00480C06">
            <w:pPr>
              <w:rPr>
                <w:rFonts w:asciiTheme="minorHAnsi" w:hAnsiTheme="minorHAnsi" w:cs="Arial"/>
                <w:szCs w:val="24"/>
              </w:rPr>
            </w:pPr>
            <w:r w:rsidRPr="00480C06">
              <w:rPr>
                <w:rFonts w:asciiTheme="minorHAnsi" w:hAnsiTheme="minorHAnsi" w:cs="Arial"/>
                <w:szCs w:val="24"/>
              </w:rPr>
              <w:t>21.  Contaminated soil/</w:t>
            </w:r>
            <w:proofErr w:type="spellStart"/>
            <w:r w:rsidRPr="00480C06">
              <w:rPr>
                <w:rFonts w:asciiTheme="minorHAnsi" w:hAnsiTheme="minorHAnsi" w:cs="Arial"/>
                <w:szCs w:val="24"/>
              </w:rPr>
              <w:t>bioaerosols</w:t>
            </w:r>
            <w:proofErr w:type="spellEnd"/>
          </w:p>
        </w:tc>
        <w:tc>
          <w:tcPr>
            <w:tcW w:w="526" w:type="dxa"/>
            <w:tcBorders>
              <w:left w:val="nil"/>
            </w:tcBorders>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9744" behindDoc="0" locked="0" layoutInCell="1" allowOverlap="1" wp14:anchorId="7F91D416" wp14:editId="188246E8">
                      <wp:simplePos x="0" y="0"/>
                      <wp:positionH relativeFrom="column">
                        <wp:posOffset>-50165</wp:posOffset>
                      </wp:positionH>
                      <wp:positionV relativeFrom="paragraph">
                        <wp:posOffset>52070</wp:posOffset>
                      </wp:positionV>
                      <wp:extent cx="241300" cy="241300"/>
                      <wp:effectExtent l="6350" t="6350" r="9525" b="9525"/>
                      <wp:wrapNone/>
                      <wp:docPr id="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F91D416" id="Text Box 22" o:spid="_x0000_s1043" type="#_x0000_t202" style="position:absolute;margin-left:-3.95pt;margin-top:4.1pt;width:19pt;height:19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">
                      <v:textbox>
                        <w:txbxContent>
                          <w:p w:rsidR="00480C06" w:rsidRDefault="00480C06" w:rsidP="00480C06"/>
                        </w:txbxContent>
                      </v:textbox>
                    </v:shape>
                  </w:pict>
                </mc:Fallback>
              </mc:AlternateContent>
            </w:r>
          </w:p>
        </w:tc>
      </w:tr>
      <w:tr w:rsidR="00480C06" w:rsidRPr="00480C06" w:rsidTr="005263E6">
        <w:trPr>
          <w:cantSplit/>
          <w:trHeight w:val="560"/>
        </w:trPr>
        <w:tc>
          <w:tcPr>
            <w:tcW w:w="4614" w:type="dxa"/>
            <w:gridSpan w:val="2"/>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59264" behindDoc="0" locked="0" layoutInCell="1" allowOverlap="1" wp14:anchorId="58E6EFF2" wp14:editId="2E900390">
                      <wp:simplePos x="0" y="0"/>
                      <wp:positionH relativeFrom="column">
                        <wp:posOffset>2571115</wp:posOffset>
                      </wp:positionH>
                      <wp:positionV relativeFrom="paragraph">
                        <wp:posOffset>48895</wp:posOffset>
                      </wp:positionV>
                      <wp:extent cx="241300" cy="241300"/>
                      <wp:effectExtent l="6350" t="12700" r="9525" b="12700"/>
                      <wp:wrapNone/>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8E6EFF2" id="Text Box 2" o:spid="_x0000_s1044" type="#_x0000_t202" style="position:absolute;margin-left:202.45pt;margin-top:3.85pt;width:19pt;height:1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">
                      <v:textbox>
                        <w:txbxContent>
                          <w:p w:rsidR="00480C06" w:rsidRDefault="00480C06" w:rsidP="00480C06"/>
                        </w:txbxContent>
                      </v:textbox>
                    </v:shape>
                  </w:pict>
                </mc:Fallback>
              </mc:AlternateContent>
            </w:r>
            <w:r w:rsidRPr="00480C06">
              <w:rPr>
                <w:rFonts w:asciiTheme="minorHAnsi" w:hAnsiTheme="minorHAnsi" w:cs="Arial"/>
                <w:szCs w:val="24"/>
              </w:rPr>
              <w:t xml:space="preserve">10.  Asbestos and lead                                                         </w:t>
            </w:r>
          </w:p>
        </w:tc>
        <w:tc>
          <w:tcPr>
            <w:tcW w:w="4600" w:type="dxa"/>
            <w:gridSpan w:val="2"/>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80768" behindDoc="0" locked="0" layoutInCell="1" allowOverlap="1" wp14:anchorId="65E56D53" wp14:editId="2D9FE3F8">
                      <wp:simplePos x="0" y="0"/>
                      <wp:positionH relativeFrom="column">
                        <wp:posOffset>2536825</wp:posOffset>
                      </wp:positionH>
                      <wp:positionV relativeFrom="paragraph">
                        <wp:posOffset>48895</wp:posOffset>
                      </wp:positionV>
                      <wp:extent cx="241300" cy="241300"/>
                      <wp:effectExtent l="6350" t="12700" r="9525" b="12700"/>
                      <wp:wrapNone/>
                      <wp:docPr id="5"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5E56D53" id="Text Box 23" o:spid="_x0000_s1045" type="#_x0000_t202" style="position:absolute;margin-left:199.75pt;margin-top:3.85pt;width:19pt;height:1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">
                      <v:textbox>
                        <w:txbxContent>
                          <w:p w:rsidR="00480C06" w:rsidRDefault="00480C06" w:rsidP="00480C06"/>
                        </w:txbxContent>
                      </v:textbox>
                    </v:shape>
                  </w:pict>
                </mc:Fallback>
              </mc:AlternateContent>
            </w:r>
            <w:r w:rsidRPr="00480C06">
              <w:rPr>
                <w:rFonts w:asciiTheme="minorHAnsi" w:hAnsiTheme="minorHAnsi" w:cs="Arial"/>
                <w:szCs w:val="24"/>
              </w:rPr>
              <w:t xml:space="preserve">22.  Nanomaterials                                           </w:t>
            </w:r>
          </w:p>
        </w:tc>
      </w:tr>
      <w:tr w:rsidR="00480C06" w:rsidRPr="00480C06" w:rsidTr="005263E6">
        <w:trPr>
          <w:cantSplit/>
          <w:trHeight w:val="560"/>
        </w:trPr>
        <w:tc>
          <w:tcPr>
            <w:tcW w:w="4614" w:type="dxa"/>
            <w:gridSpan w:val="2"/>
          </w:tcPr>
          <w:p w:rsidR="00480C06" w:rsidRPr="00480C06" w:rsidRDefault="00480C06" w:rsidP="00480C06">
            <w:pPr>
              <w:ind w:left="318" w:hanging="284"/>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69504" behindDoc="0" locked="0" layoutInCell="1" allowOverlap="1" wp14:anchorId="69F95A43" wp14:editId="1E08ACE2">
                      <wp:simplePos x="0" y="0"/>
                      <wp:positionH relativeFrom="column">
                        <wp:posOffset>2571115</wp:posOffset>
                      </wp:positionH>
                      <wp:positionV relativeFrom="paragraph">
                        <wp:posOffset>61595</wp:posOffset>
                      </wp:positionV>
                      <wp:extent cx="241300" cy="241300"/>
                      <wp:effectExtent l="6350" t="6350" r="9525" b="9525"/>
                      <wp:wrapNone/>
                      <wp:docPr id="4"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9F95A43" id="Text Box 12" o:spid="_x0000_s1046" type="#_x0000_t202" style="position:absolute;left:0;text-align:left;margin-left:202.45pt;margin-top:4.85pt;width:19pt;height: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">
                      <v:textbox>
                        <w:txbxContent>
                          <w:p w:rsidR="00480C06" w:rsidRDefault="00480C06" w:rsidP="00480C06"/>
                        </w:txbxContent>
                      </v:textbox>
                    </v:shape>
                  </w:pict>
                </mc:Fallback>
              </mc:AlternateContent>
            </w:r>
            <w:r w:rsidRPr="00480C06">
              <w:rPr>
                <w:rFonts w:asciiTheme="minorHAnsi" w:hAnsiTheme="minorHAnsi" w:cs="Arial"/>
                <w:szCs w:val="24"/>
              </w:rPr>
              <w:t xml:space="preserve">11.  Driving on University business (mini-bus,    van, bus, forklift truck </w:t>
            </w:r>
            <w:proofErr w:type="spellStart"/>
            <w:r w:rsidRPr="00480C06">
              <w:rPr>
                <w:rFonts w:asciiTheme="minorHAnsi" w:hAnsiTheme="minorHAnsi" w:cs="Arial"/>
                <w:szCs w:val="24"/>
              </w:rPr>
              <w:t>etc</w:t>
            </w:r>
            <w:proofErr w:type="spellEnd"/>
            <w:r w:rsidRPr="00480C06">
              <w:rPr>
                <w:rFonts w:asciiTheme="minorHAnsi" w:hAnsiTheme="minorHAnsi" w:cs="Arial"/>
                <w:szCs w:val="24"/>
              </w:rPr>
              <w:t xml:space="preserve">)                                                </w:t>
            </w:r>
          </w:p>
        </w:tc>
        <w:tc>
          <w:tcPr>
            <w:tcW w:w="4600" w:type="dxa"/>
            <w:gridSpan w:val="2"/>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81792" behindDoc="0" locked="0" layoutInCell="1" allowOverlap="1" wp14:anchorId="4DDD2D32" wp14:editId="391BC1DD">
                      <wp:simplePos x="0" y="0"/>
                      <wp:positionH relativeFrom="column">
                        <wp:posOffset>2536825</wp:posOffset>
                      </wp:positionH>
                      <wp:positionV relativeFrom="paragraph">
                        <wp:posOffset>61595</wp:posOffset>
                      </wp:positionV>
                      <wp:extent cx="241300" cy="241300"/>
                      <wp:effectExtent l="6350" t="6350" r="9525" b="9525"/>
                      <wp:wrapNone/>
                      <wp:docPr id="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proofErr w:type="gramStart"/>
                                  <w:r>
                                    <w:t>x</w:t>
                                  </w:r>
                                  <w:proofErr w:type="gramEnd"/>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DDD2D32" id="Text Box 24" o:spid="_x0000_s1047" type="#_x0000_t202" style="position:absolute;margin-left:199.75pt;margin-top:4.85pt;width:19pt;height:19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">
                      <v:textbox>
                        <w:txbxContent>
                          <w:p w:rsidR="00480C06" w:rsidRDefault="00480C06" w:rsidP="00480C06">
                            <w:proofErr w:type="gramStart"/>
                            <w:r>
                              <w:t>x</w:t>
                            </w:r>
                            <w:proofErr w:type="gramEnd"/>
                          </w:p>
                        </w:txbxContent>
                      </v:textbox>
                    </v:shape>
                  </w:pict>
                </mc:Fallback>
              </mc:AlternateContent>
            </w:r>
            <w:r w:rsidRPr="00480C06">
              <w:rPr>
                <w:rFonts w:asciiTheme="minorHAnsi" w:hAnsiTheme="minorHAnsi" w:cs="Arial"/>
                <w:szCs w:val="24"/>
              </w:rPr>
              <w:t xml:space="preserve">23.  Workplace stressors (e.g. workload, relationships, job role </w:t>
            </w:r>
            <w:proofErr w:type="spellStart"/>
            <w:r w:rsidRPr="00480C06">
              <w:rPr>
                <w:rFonts w:asciiTheme="minorHAnsi" w:hAnsiTheme="minorHAnsi" w:cs="Arial"/>
                <w:szCs w:val="24"/>
              </w:rPr>
              <w:t>etc</w:t>
            </w:r>
            <w:proofErr w:type="spellEnd"/>
            <w:r w:rsidRPr="00480C06">
              <w:rPr>
                <w:rFonts w:asciiTheme="minorHAnsi" w:hAnsiTheme="minorHAnsi" w:cs="Arial"/>
                <w:szCs w:val="24"/>
              </w:rPr>
              <w:t xml:space="preserve">)                                           </w:t>
            </w:r>
          </w:p>
        </w:tc>
      </w:tr>
      <w:tr w:rsidR="00480C06" w:rsidRPr="00480C06" w:rsidTr="005263E6">
        <w:trPr>
          <w:cantSplit/>
          <w:trHeight w:val="560"/>
        </w:trPr>
        <w:tc>
          <w:tcPr>
            <w:tcW w:w="4614" w:type="dxa"/>
            <w:gridSpan w:val="2"/>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70528" behindDoc="0" locked="0" layoutInCell="1" allowOverlap="1" wp14:anchorId="78E907EF" wp14:editId="1EE25510">
                      <wp:simplePos x="0" y="0"/>
                      <wp:positionH relativeFrom="column">
                        <wp:posOffset>2571115</wp:posOffset>
                      </wp:positionH>
                      <wp:positionV relativeFrom="paragraph">
                        <wp:posOffset>71120</wp:posOffset>
                      </wp:positionV>
                      <wp:extent cx="241300" cy="241300"/>
                      <wp:effectExtent l="6350" t="6350" r="9525" b="9525"/>
                      <wp:wrapNone/>
                      <wp:docPr id="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E907EF" id="Text Box 13" o:spid="_x0000_s1048" type="#_x0000_t202" style="position:absolute;margin-left:202.45pt;margin-top:5.6pt;width:19pt;height:19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">
                      <v:textbox>
                        <w:txbxContent>
                          <w:p w:rsidR="00480C06" w:rsidRDefault="00480C06" w:rsidP="00480C06"/>
                        </w:txbxContent>
                      </v:textbox>
                    </v:shape>
                  </w:pict>
                </mc:Fallback>
              </mc:AlternateContent>
            </w:r>
            <w:r w:rsidRPr="00480C06">
              <w:rPr>
                <w:rFonts w:asciiTheme="minorHAnsi" w:hAnsiTheme="minorHAnsi" w:cs="Arial"/>
                <w:szCs w:val="24"/>
              </w:rPr>
              <w:t xml:space="preserve">12.  Food handling                                              </w:t>
            </w:r>
          </w:p>
        </w:tc>
        <w:tc>
          <w:tcPr>
            <w:tcW w:w="4600" w:type="dxa"/>
            <w:gridSpan w:val="2"/>
          </w:tcPr>
          <w:p w:rsidR="00480C06" w:rsidRPr="00480C06" w:rsidRDefault="00480C06" w:rsidP="00480C06">
            <w:pPr>
              <w:rPr>
                <w:rFonts w:asciiTheme="minorHAnsi" w:hAnsiTheme="minorHAnsi" w:cs="Arial"/>
                <w:szCs w:val="24"/>
              </w:rPr>
            </w:pPr>
            <w:r w:rsidRPr="00480C06">
              <w:rPr>
                <w:rFonts w:asciiTheme="minorHAnsi" w:hAnsiTheme="minorHAnsi" w:cs="Arial"/>
                <w:noProof/>
                <w:szCs w:val="24"/>
                <w:lang w:val="en-GB" w:eastAsia="en-GB"/>
              </w:rPr>
              <mc:AlternateContent>
                <mc:Choice Requires="wps">
                  <w:drawing>
                    <wp:anchor distT="0" distB="0" distL="114300" distR="114300" simplePos="0" relativeHeight="251682816" behindDoc="0" locked="0" layoutInCell="1" allowOverlap="1" wp14:anchorId="6BE5F664" wp14:editId="702A4147">
                      <wp:simplePos x="0" y="0"/>
                      <wp:positionH relativeFrom="column">
                        <wp:posOffset>2536825</wp:posOffset>
                      </wp:positionH>
                      <wp:positionV relativeFrom="paragraph">
                        <wp:posOffset>71120</wp:posOffset>
                      </wp:positionV>
                      <wp:extent cx="241300" cy="241300"/>
                      <wp:effectExtent l="6350" t="6350" r="9525" b="9525"/>
                      <wp:wrapNone/>
                      <wp:docPr id="25"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300" cy="241300"/>
                              </a:xfrm>
                              <a:prstGeom prst="rect">
                                <a:avLst/>
                              </a:prstGeom>
                              <a:solidFill>
                                <a:srgbClr val="FFFFFF"/>
                              </a:solidFill>
                              <a:ln w="9525">
                                <a:solidFill>
                                  <a:srgbClr val="000000"/>
                                </a:solidFill>
                                <a:miter lim="800000"/>
                                <a:headEnd/>
                                <a:tailEnd/>
                              </a:ln>
                            </wps:spPr>
                            <wps:txbx>
                              <w:txbxContent>
                                <w:p w:rsidR="00480C06" w:rsidRDefault="00480C06" w:rsidP="00480C0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BE5F664" id="Text Box 25" o:spid="_x0000_s1049" type="#_x0000_t202" style="position:absolute;margin-left:199.75pt;margin-top:5.6pt;width:19pt;height:19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">
                      <v:textbox>
                        <w:txbxContent>
                          <w:p w:rsidR="00480C06" w:rsidRDefault="00480C06" w:rsidP="00480C06"/>
                        </w:txbxContent>
                      </v:textbox>
                    </v:shape>
                  </w:pict>
                </mc:Fallback>
              </mc:AlternateContent>
            </w:r>
            <w:r w:rsidRPr="00480C06">
              <w:rPr>
                <w:rFonts w:asciiTheme="minorHAnsi" w:hAnsiTheme="minorHAnsi" w:cs="Arial"/>
                <w:szCs w:val="24"/>
              </w:rPr>
              <w:t xml:space="preserve">24.  Other (please specify)                      </w:t>
            </w:r>
          </w:p>
          <w:p w:rsidR="00480C06" w:rsidRPr="00480C06" w:rsidRDefault="00480C06" w:rsidP="00480C06">
            <w:pPr>
              <w:rPr>
                <w:rFonts w:asciiTheme="minorHAnsi" w:hAnsiTheme="minorHAnsi" w:cs="Arial"/>
                <w:szCs w:val="24"/>
              </w:rPr>
            </w:pPr>
          </w:p>
        </w:tc>
      </w:tr>
    </w:tbl>
    <w:p w:rsidR="00480C06" w:rsidRPr="00480C06" w:rsidRDefault="00480C06" w:rsidP="00480C06">
      <w:pPr>
        <w:rPr>
          <w:rFonts w:asciiTheme="minorHAnsi" w:eastAsia="Calibri" w:hAnsiTheme="minorHAnsi"/>
          <w:szCs w:val="24"/>
        </w:rPr>
      </w:pPr>
    </w:p>
    <w:p w:rsidR="00480C06" w:rsidRPr="00480C06" w:rsidRDefault="00480C06" w:rsidP="00480C06">
      <w:pPr>
        <w:rPr>
          <w:rFonts w:asciiTheme="minorHAnsi" w:eastAsia="Calibri" w:hAnsiTheme="minorHAnsi"/>
          <w:b/>
          <w:szCs w:val="24"/>
        </w:rPr>
      </w:pPr>
      <w:r w:rsidRPr="00480C06">
        <w:rPr>
          <w:rFonts w:asciiTheme="minorHAnsi" w:eastAsia="Calibri" w:hAnsiTheme="minorHAnsi"/>
          <w:b/>
          <w:szCs w:val="24"/>
        </w:rPr>
        <w:t>Completed by Line Manager/Supervisor:</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60"/>
        <w:gridCol w:w="6582"/>
      </w:tblGrid>
      <w:tr w:rsidR="00480C06" w:rsidRPr="00480C06" w:rsidTr="005263E6">
        <w:tc>
          <w:tcPr>
            <w:tcW w:w="2660" w:type="dxa"/>
          </w:tcPr>
          <w:p w:rsidR="00480C06" w:rsidRPr="00480C06" w:rsidRDefault="00480C06" w:rsidP="00480C06">
            <w:pPr>
              <w:rPr>
                <w:rFonts w:asciiTheme="minorHAnsi" w:eastAsia="Calibri" w:hAnsiTheme="minorHAnsi"/>
                <w:b/>
                <w:szCs w:val="24"/>
              </w:rPr>
            </w:pPr>
            <w:r w:rsidRPr="00480C06">
              <w:rPr>
                <w:rFonts w:asciiTheme="minorHAnsi" w:eastAsia="Calibri" w:hAnsiTheme="minorHAnsi"/>
                <w:b/>
                <w:szCs w:val="24"/>
              </w:rPr>
              <w:t>Name (block capitals)</w:t>
            </w:r>
          </w:p>
        </w:tc>
        <w:tc>
          <w:tcPr>
            <w:tcW w:w="6582" w:type="dxa"/>
          </w:tcPr>
          <w:p w:rsidR="00480C06" w:rsidRPr="00480C06" w:rsidRDefault="00480C06" w:rsidP="00480C06">
            <w:pPr>
              <w:rPr>
                <w:rFonts w:asciiTheme="minorHAnsi" w:eastAsia="Calibri" w:hAnsiTheme="minorHAnsi"/>
                <w:szCs w:val="24"/>
              </w:rPr>
            </w:pPr>
            <w:r w:rsidRPr="00480C06">
              <w:rPr>
                <w:rFonts w:asciiTheme="minorHAnsi" w:eastAsia="Calibri" w:hAnsiTheme="minorHAnsi"/>
                <w:szCs w:val="24"/>
              </w:rPr>
              <w:t>SIMON BROOKES</w:t>
            </w:r>
          </w:p>
        </w:tc>
      </w:tr>
      <w:tr w:rsidR="00480C06" w:rsidRPr="00480C06" w:rsidTr="005263E6">
        <w:tc>
          <w:tcPr>
            <w:tcW w:w="2660" w:type="dxa"/>
          </w:tcPr>
          <w:p w:rsidR="00480C06" w:rsidRPr="00480C06" w:rsidRDefault="00480C06" w:rsidP="00480C06">
            <w:pPr>
              <w:rPr>
                <w:rFonts w:asciiTheme="minorHAnsi" w:eastAsia="Calibri" w:hAnsiTheme="minorHAnsi"/>
                <w:b/>
                <w:szCs w:val="24"/>
              </w:rPr>
            </w:pPr>
            <w:r w:rsidRPr="00480C06">
              <w:rPr>
                <w:rFonts w:asciiTheme="minorHAnsi" w:eastAsia="Calibri" w:hAnsiTheme="minorHAnsi"/>
                <w:b/>
                <w:szCs w:val="24"/>
              </w:rPr>
              <w:t>Date</w:t>
            </w:r>
          </w:p>
        </w:tc>
        <w:tc>
          <w:tcPr>
            <w:tcW w:w="6582" w:type="dxa"/>
          </w:tcPr>
          <w:p w:rsidR="00480C06" w:rsidRPr="00480C06" w:rsidRDefault="00480C06" w:rsidP="00480C06">
            <w:pPr>
              <w:rPr>
                <w:rFonts w:asciiTheme="minorHAnsi" w:eastAsia="Calibri" w:hAnsiTheme="minorHAnsi"/>
                <w:szCs w:val="24"/>
              </w:rPr>
            </w:pPr>
            <w:r w:rsidRPr="00480C06">
              <w:rPr>
                <w:rFonts w:asciiTheme="minorHAnsi" w:eastAsia="Calibri" w:hAnsiTheme="minorHAnsi"/>
                <w:szCs w:val="24"/>
              </w:rPr>
              <w:t>OCTOBER 2016</w:t>
            </w:r>
          </w:p>
        </w:tc>
      </w:tr>
      <w:tr w:rsidR="00480C06" w:rsidRPr="00480C06" w:rsidTr="005263E6">
        <w:tc>
          <w:tcPr>
            <w:tcW w:w="2660" w:type="dxa"/>
          </w:tcPr>
          <w:p w:rsidR="00480C06" w:rsidRPr="00480C06" w:rsidRDefault="00480C06" w:rsidP="00480C06">
            <w:pPr>
              <w:rPr>
                <w:rFonts w:asciiTheme="minorHAnsi" w:eastAsia="Calibri" w:hAnsiTheme="minorHAnsi"/>
                <w:b/>
                <w:szCs w:val="24"/>
              </w:rPr>
            </w:pPr>
            <w:r w:rsidRPr="00480C06">
              <w:rPr>
                <w:rFonts w:asciiTheme="minorHAnsi" w:eastAsia="Calibri" w:hAnsiTheme="minorHAnsi"/>
                <w:b/>
                <w:szCs w:val="24"/>
              </w:rPr>
              <w:t>Extension number</w:t>
            </w:r>
          </w:p>
        </w:tc>
        <w:tc>
          <w:tcPr>
            <w:tcW w:w="6582" w:type="dxa"/>
          </w:tcPr>
          <w:p w:rsidR="00480C06" w:rsidRPr="00480C06" w:rsidRDefault="00480C06" w:rsidP="00480C06">
            <w:pPr>
              <w:rPr>
                <w:rFonts w:asciiTheme="minorHAnsi" w:eastAsia="Calibri" w:hAnsiTheme="minorHAnsi"/>
                <w:szCs w:val="24"/>
              </w:rPr>
            </w:pPr>
            <w:r w:rsidRPr="00480C06">
              <w:rPr>
                <w:rFonts w:asciiTheme="minorHAnsi" w:eastAsia="Calibri" w:hAnsiTheme="minorHAnsi"/>
                <w:szCs w:val="24"/>
              </w:rPr>
              <w:t>5159</w:t>
            </w:r>
          </w:p>
        </w:tc>
      </w:tr>
    </w:tbl>
    <w:p w:rsidR="00480C06" w:rsidRPr="00480C06" w:rsidRDefault="00480C06" w:rsidP="00480C06">
      <w:pPr>
        <w:rPr>
          <w:rFonts w:asciiTheme="minorHAnsi" w:eastAsia="Calibri" w:hAnsiTheme="minorHAnsi"/>
          <w:szCs w:val="24"/>
        </w:rPr>
      </w:pPr>
    </w:p>
    <w:p w:rsidR="00480C06" w:rsidRDefault="00480C06" w:rsidP="00480C06">
      <w:pPr>
        <w:rPr>
          <w:rFonts w:asciiTheme="minorHAnsi" w:eastAsia="Calibri" w:hAnsiTheme="minorHAnsi"/>
          <w:szCs w:val="24"/>
        </w:rPr>
      </w:pPr>
      <w:r w:rsidRPr="00480C06">
        <w:rPr>
          <w:rFonts w:asciiTheme="minorHAnsi" w:eastAsia="Calibri" w:hAnsiTheme="minorHAnsi"/>
          <w:szCs w:val="24"/>
        </w:rPr>
        <w:t>Managers should use this form and the information contained in it during induction of new staff to identify any training needs or requirement for referral to Occupational Health (OH).</w:t>
      </w:r>
    </w:p>
    <w:p w:rsidR="00480C06" w:rsidRPr="00480C06" w:rsidRDefault="00480C06" w:rsidP="00480C06">
      <w:pPr>
        <w:rPr>
          <w:rFonts w:asciiTheme="minorHAnsi" w:eastAsia="Calibri" w:hAnsiTheme="minorHAnsi"/>
          <w:szCs w:val="24"/>
        </w:rPr>
      </w:pPr>
    </w:p>
    <w:p w:rsidR="00480C06" w:rsidRPr="00480C06" w:rsidRDefault="00480C06" w:rsidP="00480C06">
      <w:pPr>
        <w:rPr>
          <w:rFonts w:asciiTheme="minorHAnsi" w:eastAsia="Calibri" w:hAnsiTheme="minorHAnsi"/>
          <w:szCs w:val="24"/>
        </w:rPr>
      </w:pPr>
      <w:r w:rsidRPr="00480C06">
        <w:rPr>
          <w:rFonts w:asciiTheme="minorHAnsi" w:eastAsia="Calibri" w:hAnsiTheme="minorHAnsi"/>
          <w:szCs w:val="24"/>
        </w:rPr>
        <w:t>Should any of this associated information be unavailable please contact OH (Tel: 023 9284 3187) so that appropriate advice can be given.</w:t>
      </w:r>
    </w:p>
    <w:p w:rsidR="00480C06" w:rsidRPr="00480C06" w:rsidRDefault="00480C06" w:rsidP="00480C06">
      <w:pPr>
        <w:rPr>
          <w:rFonts w:asciiTheme="minorHAnsi" w:hAnsiTheme="minorHAnsi"/>
          <w:szCs w:val="24"/>
          <w:lang w:val="en-GB"/>
        </w:rPr>
      </w:pPr>
    </w:p>
    <w:p w:rsidR="00A06423" w:rsidRPr="00480C06" w:rsidRDefault="00A06423" w:rsidP="00480C06">
      <w:pPr>
        <w:rPr>
          <w:rFonts w:asciiTheme="minorHAnsi" w:hAnsiTheme="minorHAnsi"/>
          <w:szCs w:val="24"/>
        </w:rPr>
      </w:pPr>
    </w:p>
    <w:p w:rsidR="00480C06" w:rsidRPr="00480C06" w:rsidRDefault="00480C06">
      <w:pPr>
        <w:rPr>
          <w:rFonts w:asciiTheme="minorHAnsi" w:hAnsiTheme="minorHAnsi"/>
          <w:szCs w:val="24"/>
        </w:rPr>
      </w:pPr>
    </w:p>
    <w:sectPr w:rsidR="00480C06" w:rsidRPr="00480C06" w:rsidSect="00CE1438">
      <w:endnotePr>
        <w:numFmt w:val="decimal"/>
      </w:endnotePr>
      <w:pgSz w:w="11905" w:h="16837"/>
      <w:pgMar w:top="436" w:right="1152" w:bottom="243" w:left="1152" w:header="436" w:footer="243"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msRmn">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Helvetica Neue">
    <w:charset w:val="00"/>
    <w:family w:val="auto"/>
    <w:pitch w:val="variable"/>
    <w:sig w:usb0="E50002FF" w:usb1="500079DB" w:usb2="0000001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71DD4"/>
    <w:multiLevelType w:val="hybridMultilevel"/>
    <w:tmpl w:val="0A42EE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C1FEB"/>
    <w:multiLevelType w:val="hybridMultilevel"/>
    <w:tmpl w:val="5BA07E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8D40DAD"/>
    <w:multiLevelType w:val="hybridMultilevel"/>
    <w:tmpl w:val="5794437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3CB1EBE"/>
    <w:multiLevelType w:val="hybridMultilevel"/>
    <w:tmpl w:val="AC689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1F810CD"/>
    <w:multiLevelType w:val="multilevel"/>
    <w:tmpl w:val="71B6CB92"/>
    <w:lvl w:ilvl="0">
      <w:start w:val="1"/>
      <w:numFmt w:val="lowerLetter"/>
      <w:lvlText w:val="%1."/>
      <w:lvlJc w:val="left"/>
      <w:pPr>
        <w:tabs>
          <w:tab w:val="num" w:pos="720"/>
        </w:tabs>
        <w:ind w:left="720" w:hanging="720"/>
      </w:pPr>
      <w:rPr>
        <w:rFonts w:hint="default"/>
      </w:r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5" w15:restartNumberingAfterBreak="0">
    <w:nsid w:val="442B569E"/>
    <w:multiLevelType w:val="hybridMultilevel"/>
    <w:tmpl w:val="4FEC9A5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3B56980"/>
    <w:multiLevelType w:val="hybridMultilevel"/>
    <w:tmpl w:val="5D18BD22"/>
    <w:lvl w:ilvl="0" w:tplc="852A15BE">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1824D6B"/>
    <w:multiLevelType w:val="hybridMultilevel"/>
    <w:tmpl w:val="CFE8969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4D25FBB"/>
    <w:multiLevelType w:val="hybridMultilevel"/>
    <w:tmpl w:val="8D6CEB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AE15672"/>
    <w:multiLevelType w:val="multilevel"/>
    <w:tmpl w:val="BD9486C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num w:numId="1">
    <w:abstractNumId w:val="6"/>
  </w:num>
  <w:num w:numId="2">
    <w:abstractNumId w:val="3"/>
  </w:num>
  <w:num w:numId="3">
    <w:abstractNumId w:val="9"/>
  </w:num>
  <w:num w:numId="4">
    <w:abstractNumId w:val="7"/>
  </w:num>
  <w:num w:numId="5">
    <w:abstractNumId w:val="4"/>
  </w:num>
  <w:num w:numId="6">
    <w:abstractNumId w:val="5"/>
  </w:num>
  <w:num w:numId="7">
    <w:abstractNumId w:val="8"/>
  </w:num>
  <w:num w:numId="8">
    <w:abstractNumId w:val="0"/>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4ECB"/>
    <w:rsid w:val="00003C38"/>
    <w:rsid w:val="00031486"/>
    <w:rsid w:val="00063C78"/>
    <w:rsid w:val="000D2983"/>
    <w:rsid w:val="000E1B07"/>
    <w:rsid w:val="000E618F"/>
    <w:rsid w:val="000F189A"/>
    <w:rsid w:val="000F4422"/>
    <w:rsid w:val="000F70C5"/>
    <w:rsid w:val="00126E56"/>
    <w:rsid w:val="00196B0C"/>
    <w:rsid w:val="001D0118"/>
    <w:rsid w:val="002039F7"/>
    <w:rsid w:val="0023007D"/>
    <w:rsid w:val="002B5877"/>
    <w:rsid w:val="002B5A36"/>
    <w:rsid w:val="00366C24"/>
    <w:rsid w:val="00384145"/>
    <w:rsid w:val="003C0D3D"/>
    <w:rsid w:val="003C24C8"/>
    <w:rsid w:val="0043462D"/>
    <w:rsid w:val="00480C06"/>
    <w:rsid w:val="004C1218"/>
    <w:rsid w:val="004E0FB0"/>
    <w:rsid w:val="0058073E"/>
    <w:rsid w:val="005D5C5E"/>
    <w:rsid w:val="005E2DEE"/>
    <w:rsid w:val="005E4ECB"/>
    <w:rsid w:val="00641A71"/>
    <w:rsid w:val="00671135"/>
    <w:rsid w:val="00683E89"/>
    <w:rsid w:val="006D3690"/>
    <w:rsid w:val="00796BD8"/>
    <w:rsid w:val="007D3A23"/>
    <w:rsid w:val="00847B81"/>
    <w:rsid w:val="008B4EC2"/>
    <w:rsid w:val="008E0207"/>
    <w:rsid w:val="009134FB"/>
    <w:rsid w:val="00932243"/>
    <w:rsid w:val="00994476"/>
    <w:rsid w:val="009A68DA"/>
    <w:rsid w:val="009B40EB"/>
    <w:rsid w:val="009E19A6"/>
    <w:rsid w:val="00A06423"/>
    <w:rsid w:val="00A14DC0"/>
    <w:rsid w:val="00B47420"/>
    <w:rsid w:val="00B903C5"/>
    <w:rsid w:val="00BC3BDC"/>
    <w:rsid w:val="00BD1452"/>
    <w:rsid w:val="00BF2DB7"/>
    <w:rsid w:val="00BF625B"/>
    <w:rsid w:val="00CA1F27"/>
    <w:rsid w:val="00CB09F3"/>
    <w:rsid w:val="00CB7E70"/>
    <w:rsid w:val="00CE1438"/>
    <w:rsid w:val="00E205AB"/>
    <w:rsid w:val="00E50A72"/>
    <w:rsid w:val="00E767BA"/>
    <w:rsid w:val="00E9645E"/>
    <w:rsid w:val="00EB3FFE"/>
    <w:rsid w:val="00EB6DE2"/>
    <w:rsid w:val="00EC490D"/>
    <w:rsid w:val="00EC5117"/>
    <w:rsid w:val="00EE3CD4"/>
    <w:rsid w:val="00F45398"/>
    <w:rsid w:val="00F656FA"/>
    <w:rsid w:val="00FC522C"/>
    <w:rsid w:val="00FF5E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4A102E-831D-44A4-8E37-EB6A82B001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99" w:unhideWhenUsed="1"/>
    <w:lsdException w:name="Body Text Indent 3" w:semiHidden="1" w:uiPriority="99"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E4ECB"/>
    <w:pPr>
      <w:widowControl w:val="0"/>
    </w:pPr>
    <w:rPr>
      <w:snapToGrid w:val="0"/>
      <w:sz w:val="24"/>
      <w:lang w:val="en-US" w:eastAsia="en-US"/>
    </w:rPr>
  </w:style>
  <w:style w:type="paragraph" w:styleId="Heading1">
    <w:name w:val="heading 1"/>
    <w:basedOn w:val="Normal"/>
    <w:next w:val="Normal"/>
    <w:qFormat/>
    <w:rsid w:val="005E4ECB"/>
    <w:pPr>
      <w:keepNext/>
      <w:jc w:val="both"/>
      <w:outlineLvl w:val="0"/>
    </w:pPr>
    <w:rPr>
      <w:rFonts w:ascii="TmsRmn" w:hAnsi="TmsRmn"/>
      <w:b/>
      <w:sz w:val="32"/>
      <w:lang w:val="en-GB"/>
    </w:rPr>
  </w:style>
  <w:style w:type="paragraph" w:styleId="Heading2">
    <w:name w:val="heading 2"/>
    <w:basedOn w:val="Normal"/>
    <w:next w:val="Normal"/>
    <w:link w:val="Heading2Char"/>
    <w:semiHidden/>
    <w:unhideWhenUsed/>
    <w:qFormat/>
    <w:rsid w:val="00CB09F3"/>
    <w:pPr>
      <w:keepNext/>
      <w:spacing w:before="240" w:after="60"/>
      <w:outlineLvl w:val="1"/>
    </w:pPr>
    <w:rPr>
      <w:rFonts w:ascii="Cambria" w:hAnsi="Cambria"/>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0A72"/>
    <w:rPr>
      <w:color w:val="0000FF"/>
      <w:u w:val="single"/>
    </w:rPr>
  </w:style>
  <w:style w:type="table" w:styleId="TableGrid">
    <w:name w:val="Table Grid"/>
    <w:basedOn w:val="TableNormal"/>
    <w:uiPriority w:val="59"/>
    <w:rsid w:val="00E50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3C0D3D"/>
    <w:rPr>
      <w:rFonts w:ascii="Tahoma" w:hAnsi="Tahoma" w:cs="Tahoma"/>
      <w:sz w:val="16"/>
      <w:szCs w:val="16"/>
    </w:rPr>
  </w:style>
  <w:style w:type="character" w:customStyle="1" w:styleId="BalloonTextChar">
    <w:name w:val="Balloon Text Char"/>
    <w:link w:val="BalloonText"/>
    <w:rsid w:val="003C0D3D"/>
    <w:rPr>
      <w:rFonts w:ascii="Tahoma" w:hAnsi="Tahoma" w:cs="Tahoma"/>
      <w:snapToGrid w:val="0"/>
      <w:sz w:val="16"/>
      <w:szCs w:val="16"/>
      <w:lang w:val="en-US" w:eastAsia="en-US"/>
    </w:rPr>
  </w:style>
  <w:style w:type="character" w:customStyle="1" w:styleId="Heading2Char">
    <w:name w:val="Heading 2 Char"/>
    <w:link w:val="Heading2"/>
    <w:semiHidden/>
    <w:rsid w:val="00CB09F3"/>
    <w:rPr>
      <w:rFonts w:ascii="Cambria" w:eastAsia="Times New Roman" w:hAnsi="Cambria" w:cs="Times New Roman"/>
      <w:b/>
      <w:bCs/>
      <w:i/>
      <w:iCs/>
      <w:snapToGrid w:val="0"/>
      <w:sz w:val="28"/>
      <w:szCs w:val="28"/>
      <w:lang w:val="en-US" w:eastAsia="en-US"/>
    </w:rPr>
  </w:style>
  <w:style w:type="paragraph" w:styleId="ListParagraph">
    <w:name w:val="List Paragraph"/>
    <w:basedOn w:val="Normal"/>
    <w:uiPriority w:val="34"/>
    <w:qFormat/>
    <w:rsid w:val="00CB09F3"/>
    <w:pPr>
      <w:widowControl/>
      <w:spacing w:after="200"/>
      <w:ind w:left="720"/>
      <w:contextualSpacing/>
    </w:pPr>
    <w:rPr>
      <w:rFonts w:ascii="Calibri" w:eastAsia="Calibri" w:hAnsi="Calibri"/>
      <w:snapToGrid/>
      <w:sz w:val="22"/>
      <w:szCs w:val="22"/>
      <w:lang w:val="en-GB"/>
    </w:rPr>
  </w:style>
  <w:style w:type="paragraph" w:styleId="Closing">
    <w:name w:val="Closing"/>
    <w:basedOn w:val="Normal"/>
    <w:link w:val="ClosingChar"/>
    <w:rsid w:val="00CB09F3"/>
    <w:pPr>
      <w:widowControl/>
      <w:spacing w:line="220" w:lineRule="atLeast"/>
      <w:ind w:left="835"/>
    </w:pPr>
    <w:rPr>
      <w:snapToGrid/>
      <w:sz w:val="20"/>
      <w:lang w:val="en-GB"/>
    </w:rPr>
  </w:style>
  <w:style w:type="character" w:customStyle="1" w:styleId="ClosingChar">
    <w:name w:val="Closing Char"/>
    <w:link w:val="Closing"/>
    <w:rsid w:val="00CB09F3"/>
    <w:rPr>
      <w:lang w:eastAsia="en-US"/>
    </w:rPr>
  </w:style>
  <w:style w:type="paragraph" w:styleId="BodyTextIndent">
    <w:name w:val="Body Text Indent"/>
    <w:basedOn w:val="Normal"/>
    <w:link w:val="BodyTextIndentChar"/>
    <w:rsid w:val="00CB09F3"/>
    <w:pPr>
      <w:ind w:left="720" w:hanging="720"/>
    </w:pPr>
    <w:rPr>
      <w:lang w:val="en-GB"/>
    </w:rPr>
  </w:style>
  <w:style w:type="character" w:customStyle="1" w:styleId="BodyTextIndentChar">
    <w:name w:val="Body Text Indent Char"/>
    <w:link w:val="BodyTextIndent"/>
    <w:rsid w:val="00CB09F3"/>
    <w:rPr>
      <w:snapToGrid w:val="0"/>
      <w:sz w:val="24"/>
      <w:lang w:eastAsia="en-US"/>
    </w:rPr>
  </w:style>
  <w:style w:type="paragraph" w:styleId="BodyTextIndent2">
    <w:name w:val="Body Text Indent 2"/>
    <w:basedOn w:val="Normal"/>
    <w:link w:val="BodyTextIndent2Char"/>
    <w:uiPriority w:val="99"/>
    <w:unhideWhenUsed/>
    <w:rsid w:val="00CB09F3"/>
    <w:pPr>
      <w:widowControl/>
      <w:spacing w:after="120" w:line="480" w:lineRule="auto"/>
      <w:ind w:left="283"/>
    </w:pPr>
    <w:rPr>
      <w:rFonts w:ascii="Calibri" w:eastAsia="Calibri" w:hAnsi="Calibri"/>
      <w:snapToGrid/>
      <w:sz w:val="22"/>
      <w:szCs w:val="22"/>
      <w:lang w:val="en-GB"/>
    </w:rPr>
  </w:style>
  <w:style w:type="character" w:customStyle="1" w:styleId="BodyTextIndent2Char">
    <w:name w:val="Body Text Indent 2 Char"/>
    <w:link w:val="BodyTextIndent2"/>
    <w:uiPriority w:val="99"/>
    <w:rsid w:val="00CB09F3"/>
    <w:rPr>
      <w:rFonts w:ascii="Calibri" w:eastAsia="Calibri" w:hAnsi="Calibri"/>
      <w:sz w:val="22"/>
      <w:szCs w:val="22"/>
      <w:lang w:eastAsia="en-US"/>
    </w:rPr>
  </w:style>
  <w:style w:type="paragraph" w:styleId="BodyTextIndent3">
    <w:name w:val="Body Text Indent 3"/>
    <w:basedOn w:val="Normal"/>
    <w:link w:val="BodyTextIndent3Char"/>
    <w:uiPriority w:val="99"/>
    <w:unhideWhenUsed/>
    <w:rsid w:val="00CB09F3"/>
    <w:pPr>
      <w:widowControl/>
      <w:spacing w:after="120"/>
      <w:ind w:left="283"/>
    </w:pPr>
    <w:rPr>
      <w:rFonts w:ascii="Calibri" w:eastAsia="Calibri" w:hAnsi="Calibri"/>
      <w:snapToGrid/>
      <w:sz w:val="16"/>
      <w:szCs w:val="16"/>
      <w:lang w:val="en-GB"/>
    </w:rPr>
  </w:style>
  <w:style w:type="character" w:customStyle="1" w:styleId="BodyTextIndent3Char">
    <w:name w:val="Body Text Indent 3 Char"/>
    <w:link w:val="BodyTextIndent3"/>
    <w:uiPriority w:val="99"/>
    <w:rsid w:val="00CB09F3"/>
    <w:rPr>
      <w:rFonts w:ascii="Calibri" w:eastAsia="Calibri" w:hAnsi="Calibri"/>
      <w:sz w:val="16"/>
      <w:szCs w:val="16"/>
      <w:lang w:eastAsia="en-US"/>
    </w:rPr>
  </w:style>
  <w:style w:type="paragraph" w:styleId="BodyText">
    <w:name w:val="Body Text"/>
    <w:basedOn w:val="Normal"/>
    <w:link w:val="BodyTextChar"/>
    <w:rsid w:val="00796BD8"/>
    <w:pPr>
      <w:spacing w:after="120"/>
    </w:pPr>
  </w:style>
  <w:style w:type="character" w:customStyle="1" w:styleId="BodyTextChar">
    <w:name w:val="Body Text Char"/>
    <w:link w:val="BodyText"/>
    <w:rsid w:val="00796BD8"/>
    <w:rPr>
      <w:snapToGrid w:val="0"/>
      <w:sz w:val="24"/>
      <w:lang w:val="en-US" w:eastAsia="en-US"/>
    </w:rPr>
  </w:style>
  <w:style w:type="character" w:styleId="Strong">
    <w:name w:val="Strong"/>
    <w:uiPriority w:val="22"/>
    <w:qFormat/>
    <w:rsid w:val="00366C24"/>
    <w:rPr>
      <w:b/>
      <w:bCs/>
    </w:rPr>
  </w:style>
  <w:style w:type="character" w:customStyle="1" w:styleId="apple-converted-space">
    <w:name w:val="apple-converted-space"/>
    <w:rsid w:val="00366C2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3343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port.ac.uk/departments/services/humanresources/occupationalhealthservice/jobhazardinformation/filetodownload,164407,en.doc"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heacademy.ac.uk/ukpsf"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6</Pages>
  <Words>1565</Words>
  <Characters>9863</Characters>
  <Application>Microsoft Office Word</Application>
  <DocSecurity>0</DocSecurity>
  <Lines>82</Lines>
  <Paragraphs>22</Paragraphs>
  <ScaleCrop>false</ScaleCrop>
  <HeadingPairs>
    <vt:vector size="2" baseType="variant">
      <vt:variant>
        <vt:lpstr>Title</vt:lpstr>
      </vt:variant>
      <vt:variant>
        <vt:i4>1</vt:i4>
      </vt:variant>
    </vt:vector>
  </HeadingPairs>
  <TitlesOfParts>
    <vt:vector size="1" baseType="lpstr">
      <vt:lpstr/>
    </vt:vector>
  </TitlesOfParts>
  <Company>University_Of_Portsmouth</Company>
  <LinksUpToDate>false</LinksUpToDate>
  <CharactersWithSpaces>11406</CharactersWithSpaces>
  <SharedDoc>false</SharedDoc>
  <HLinks>
    <vt:vector size="6" baseType="variant">
      <vt:variant>
        <vt:i4>1572944</vt:i4>
      </vt:variant>
      <vt:variant>
        <vt:i4>0</vt:i4>
      </vt:variant>
      <vt:variant>
        <vt:i4>0</vt:i4>
      </vt:variant>
      <vt:variant>
        <vt:i4>5</vt:i4>
      </vt:variant>
      <vt:variant>
        <vt:lpwstr>http://www.heacademy.ac.uk/ukpsf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Kelly-Marie Howard</cp:lastModifiedBy>
  <cp:revision>6</cp:revision>
  <cp:lastPrinted>2016-09-08T10:08:00Z</cp:lastPrinted>
  <dcterms:created xsi:type="dcterms:W3CDTF">2016-10-28T09:08:00Z</dcterms:created>
  <dcterms:modified xsi:type="dcterms:W3CDTF">2016-10-28T10:19:00Z</dcterms:modified>
</cp:coreProperties>
</file>