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59688B2A" w:rsidR="00425B5C" w:rsidRPr="003C36B9" w:rsidRDefault="00520A59" w:rsidP="00425B5C">
      <w:pPr>
        <w:jc w:val="both"/>
        <w:rPr>
          <w:rFonts w:ascii="Calibri" w:hAnsi="Calibri"/>
          <w:b/>
          <w:sz w:val="32"/>
        </w:rPr>
      </w:pPr>
      <w:r>
        <w:rPr>
          <w:rFonts w:ascii="Calibri" w:hAnsi="Calibri"/>
          <w:b/>
          <w:sz w:val="32"/>
        </w:rPr>
        <w:t>Professional Services</w:t>
      </w:r>
    </w:p>
    <w:p w14:paraId="46A6BFA7" w14:textId="15C248F0" w:rsidR="00425B5C" w:rsidRPr="003C36B9" w:rsidRDefault="00520A59" w:rsidP="00425B5C">
      <w:pPr>
        <w:jc w:val="both"/>
        <w:rPr>
          <w:rFonts w:ascii="Calibri" w:hAnsi="Calibri"/>
          <w:b/>
          <w:sz w:val="32"/>
        </w:rPr>
      </w:pPr>
      <w:r>
        <w:rPr>
          <w:rFonts w:ascii="Calibri" w:hAnsi="Calibri"/>
          <w:b/>
          <w:sz w:val="32"/>
        </w:rPr>
        <w:t>Marketing and Communications</w:t>
      </w:r>
    </w:p>
    <w:p w14:paraId="061353F5" w14:textId="77777777" w:rsidR="00425B5C" w:rsidRPr="003C36B9" w:rsidRDefault="00425B5C" w:rsidP="00425B5C">
      <w:pPr>
        <w:jc w:val="both"/>
        <w:rPr>
          <w:rFonts w:ascii="Calibri" w:hAnsi="Calibri"/>
          <w:b/>
          <w:sz w:val="32"/>
          <w:szCs w:val="32"/>
          <w:lang w:val="en-GB"/>
        </w:rPr>
      </w:pPr>
    </w:p>
    <w:p w14:paraId="2E88978D" w14:textId="1DC1330B" w:rsidR="00425B5C" w:rsidRPr="003C36B9" w:rsidRDefault="00520A59" w:rsidP="00425B5C">
      <w:pPr>
        <w:jc w:val="both"/>
        <w:rPr>
          <w:rFonts w:ascii="Calibri" w:hAnsi="Calibri"/>
          <w:b/>
          <w:sz w:val="32"/>
          <w:szCs w:val="32"/>
          <w:lang w:val="en-GB"/>
        </w:rPr>
      </w:pPr>
      <w:r>
        <w:rPr>
          <w:rFonts w:ascii="Calibri" w:hAnsi="Calibri"/>
          <w:b/>
          <w:sz w:val="32"/>
          <w:szCs w:val="32"/>
          <w:lang w:val="en-GB"/>
        </w:rPr>
        <w:t>Outreach Officer</w:t>
      </w:r>
    </w:p>
    <w:p w14:paraId="492AC2E1" w14:textId="16B6BE65" w:rsidR="00425B5C" w:rsidRPr="003C36B9" w:rsidRDefault="00520A59" w:rsidP="00425B5C">
      <w:pPr>
        <w:jc w:val="both"/>
        <w:rPr>
          <w:rFonts w:ascii="Calibri" w:hAnsi="Calibri"/>
          <w:b/>
          <w:sz w:val="32"/>
          <w:szCs w:val="32"/>
          <w:lang w:val="en-GB"/>
        </w:rPr>
      </w:pPr>
      <w:r>
        <w:rPr>
          <w:rFonts w:ascii="Calibri" w:hAnsi="Calibri"/>
          <w:b/>
          <w:sz w:val="32"/>
          <w:szCs w:val="32"/>
          <w:lang w:val="en-GB"/>
        </w:rPr>
        <w:t>ZZ005240</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43A8A98E" w:rsidR="00425B5C" w:rsidRPr="00520A59" w:rsidRDefault="00520A59" w:rsidP="00425B5C">
      <w:pPr>
        <w:jc w:val="both"/>
        <w:rPr>
          <w:rFonts w:ascii="Calibri" w:hAnsi="Calibri"/>
          <w:lang w:val="en-GB"/>
        </w:rPr>
      </w:pPr>
      <w:r w:rsidRPr="00520A59">
        <w:rPr>
          <w:rFonts w:ascii="Calibri" w:hAnsi="Calibri"/>
          <w:lang w:val="en-GB"/>
        </w:rPr>
        <w:t>Full-time</w:t>
      </w:r>
    </w:p>
    <w:p w14:paraId="4196234C" w14:textId="387D835B" w:rsidR="00425B5C" w:rsidRPr="002C6381" w:rsidRDefault="00425B5C" w:rsidP="00425B5C">
      <w:pPr>
        <w:jc w:val="both"/>
        <w:rPr>
          <w:rFonts w:ascii="Calibri" w:hAnsi="Calibri"/>
          <w:lang w:val="en-GB"/>
        </w:rPr>
      </w:pPr>
      <w:r w:rsidRPr="00520A59">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6E203240" w:rsidR="00D35FA6" w:rsidRDefault="00D35FA6" w:rsidP="00D35FA6">
      <w:pPr>
        <w:rPr>
          <w:rFonts w:ascii="Calibri" w:hAnsi="Calibri"/>
          <w:lang w:val="en-GB"/>
        </w:rPr>
      </w:pPr>
      <w:r>
        <w:rPr>
          <w:rFonts w:ascii="Calibri" w:hAnsi="Calibri"/>
          <w:szCs w:val="24"/>
          <w:lang w:val="en-GB"/>
        </w:rPr>
        <w:t>Salary is in the range £</w:t>
      </w:r>
      <w:r w:rsidR="00520A59">
        <w:rPr>
          <w:rFonts w:ascii="Calibri" w:hAnsi="Calibri"/>
          <w:szCs w:val="24"/>
          <w:lang w:val="en-GB"/>
        </w:rPr>
        <w:t>27,511</w:t>
      </w:r>
      <w:r w:rsidR="00425B5C">
        <w:rPr>
          <w:rFonts w:ascii="Calibri" w:hAnsi="Calibri"/>
          <w:szCs w:val="24"/>
          <w:lang w:val="en-GB"/>
        </w:rPr>
        <w:t xml:space="preserve"> - £</w:t>
      </w:r>
      <w:r w:rsidR="00520A59">
        <w:rPr>
          <w:rFonts w:ascii="Calibri" w:hAnsi="Calibri"/>
          <w:szCs w:val="24"/>
          <w:lang w:val="en-GB"/>
        </w:rPr>
        <w:t>30,046</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w:t>
      </w:r>
      <w:proofErr w:type="gramStart"/>
      <w:r>
        <w:rPr>
          <w:rFonts w:ascii="Calibri" w:hAnsi="Calibri"/>
          <w:lang w:val="en-GB"/>
        </w:rPr>
        <w:t>is paid</w:t>
      </w:r>
      <w:proofErr w:type="gramEnd"/>
      <w:r>
        <w:rPr>
          <w:rFonts w:ascii="Calibri" w:hAnsi="Calibri"/>
          <w:lang w:val="en-GB"/>
        </w:rPr>
        <w:t xml:space="preserve">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 xml:space="preserve">The full-time standard University hours are 37 per </w:t>
      </w:r>
      <w:proofErr w:type="gramStart"/>
      <w:r>
        <w:rPr>
          <w:rFonts w:asciiTheme="minorHAnsi" w:hAnsiTheme="minorHAnsi"/>
        </w:rPr>
        <w:t>week which</w:t>
      </w:r>
      <w:proofErr w:type="gramEnd"/>
      <w:r>
        <w:rPr>
          <w:rFonts w:asciiTheme="minorHAnsi" w:hAnsiTheme="minorHAnsi"/>
        </w:rPr>
        <w:t xml:space="preserve"> are normally from 8.30 a.m. to 5.15 p.m. Monday to Thursday and 8.30 a.m. to 4.15 p.m. Friday with one hour and ten minutes for lunch.  Specific times may vary according to the Department concerned. If the position is part-time, the hours and days </w:t>
      </w:r>
      <w:proofErr w:type="gramStart"/>
      <w:r>
        <w:rPr>
          <w:rFonts w:asciiTheme="minorHAnsi" w:hAnsiTheme="minorHAnsi"/>
        </w:rPr>
        <w:t>worked will either</w:t>
      </w:r>
      <w:proofErr w:type="gramEnd"/>
      <w:r>
        <w:rPr>
          <w:rFonts w:asciiTheme="minorHAnsi" w:hAnsiTheme="minorHAnsi"/>
        </w:rPr>
        <w:t xml:space="preserve">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t>
      </w:r>
      <w:proofErr w:type="gramStart"/>
      <w:r>
        <w:rPr>
          <w:rFonts w:ascii="Calibri" w:hAnsi="Calibri"/>
          <w:szCs w:val="24"/>
          <w:lang w:val="en-GB"/>
        </w:rPr>
        <w:t>will be calculated</w:t>
      </w:r>
      <w:proofErr w:type="gramEnd"/>
      <w:r>
        <w:rPr>
          <w:rFonts w:ascii="Calibri" w:hAnsi="Calibri"/>
          <w:szCs w:val="24"/>
          <w:lang w:val="en-GB"/>
        </w:rPr>
        <w:t xml:space="preserve">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53763182" w:rsidR="00D35FA6" w:rsidRDefault="00D35FA6" w:rsidP="00D35FA6">
      <w:pPr>
        <w:rPr>
          <w:rFonts w:ascii="Calibri" w:hAnsi="Calibri"/>
          <w:lang w:val="en-GB"/>
        </w:rPr>
      </w:pPr>
    </w:p>
    <w:p w14:paraId="7C1F971B" w14:textId="77777777" w:rsidR="00425B5C" w:rsidRDefault="00425B5C" w:rsidP="00425B5C">
      <w:pPr>
        <w:rPr>
          <w:rFonts w:ascii="Calibri" w:hAnsi="Calibri"/>
          <w:lang w:val="en-GB"/>
        </w:rPr>
      </w:pPr>
    </w:p>
    <w:p w14:paraId="65CB5858" w14:textId="77777777" w:rsidR="00425B5C" w:rsidRDefault="00425B5C" w:rsidP="00425B5C">
      <w:pPr>
        <w:rPr>
          <w:rFonts w:ascii="Calibri" w:hAnsi="Calibri"/>
          <w:lang w:val="en-GB"/>
        </w:rPr>
      </w:pP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zCs w:val="24"/>
          <w:shd w:val="clear" w:color="auto" w:fill="FFFFFF"/>
        </w:rPr>
        <w:t>will be copied and verified</w:t>
      </w:r>
      <w:proofErr w:type="gramEnd"/>
      <w:r>
        <w:rPr>
          <w:rStyle w:val="Strong"/>
          <w:rFonts w:ascii="Calibri" w:hAnsi="Calibri" w:cs="Arial"/>
          <w:color w:val="333333"/>
          <w:szCs w:val="24"/>
          <w:shd w:val="clear" w:color="auto" w:fill="FFFFFF"/>
        </w:rPr>
        <w:t>.</w:t>
      </w:r>
      <w:r>
        <w:rPr>
          <w:rStyle w:val="apple-converted-space"/>
          <w:rFonts w:ascii="Calibri" w:hAnsi="Calibri" w:cs="Arial"/>
          <w:color w:val="333333"/>
          <w:szCs w:val="24"/>
          <w:shd w:val="clear" w:color="auto" w:fill="FFFFFF"/>
        </w:rPr>
        <w:t xml:space="preserve"> The successful applicant will not be able to start work until their right to work documentation </w:t>
      </w:r>
      <w:proofErr w:type="gramStart"/>
      <w:r>
        <w:rPr>
          <w:rStyle w:val="apple-converted-space"/>
          <w:rFonts w:ascii="Calibri" w:hAnsi="Calibri" w:cs="Arial"/>
          <w:color w:val="333333"/>
          <w:szCs w:val="24"/>
          <w:shd w:val="clear" w:color="auto" w:fill="FFFFFF"/>
        </w:rPr>
        <w:t>has been verified</w:t>
      </w:r>
      <w:proofErr w:type="gramEnd"/>
      <w:r>
        <w:rPr>
          <w:rStyle w:val="apple-converted-space"/>
          <w:rFonts w:ascii="Calibri" w:hAnsi="Calibri" w:cs="Arial"/>
          <w:color w:val="333333"/>
          <w:szCs w:val="24"/>
          <w:shd w:val="clear" w:color="auto" w:fill="FFFFFF"/>
        </w:rPr>
        <w:t>.</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 xml:space="preserve">Please note if you are the successful candidate once the verbal offer of employment </w:t>
      </w:r>
      <w:proofErr w:type="gramStart"/>
      <w:r>
        <w:rPr>
          <w:rFonts w:ascii="Calibri" w:hAnsi="Calibri"/>
          <w:szCs w:val="24"/>
        </w:rPr>
        <w:t>has been made and accepted</w:t>
      </w:r>
      <w:proofErr w:type="gramEnd"/>
      <w:r>
        <w:rPr>
          <w:rFonts w:ascii="Calibri" w:hAnsi="Calibri"/>
          <w:szCs w:val="24"/>
        </w:rPr>
        <w:t xml:space="preserve">, references will be immediately requested. It is the University’s policy that all employment covering the past three years </w:t>
      </w:r>
      <w:proofErr w:type="gramStart"/>
      <w:r>
        <w:rPr>
          <w:rFonts w:ascii="Calibri" w:hAnsi="Calibri"/>
          <w:szCs w:val="24"/>
        </w:rPr>
        <w:t>is referenced</w:t>
      </w:r>
      <w:proofErr w:type="gramEnd"/>
      <w:r>
        <w:rPr>
          <w:rFonts w:ascii="Calibri" w:hAnsi="Calibri"/>
          <w:szCs w:val="24"/>
        </w:rPr>
        <w:t>.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w:t>
      </w:r>
      <w:proofErr w:type="gramStart"/>
      <w:r>
        <w:rPr>
          <w:rFonts w:ascii="Calibri" w:hAnsi="Calibri"/>
          <w:szCs w:val="24"/>
          <w:lang w:val="en-GB"/>
        </w:rPr>
        <w:t>has been advertised</w:t>
      </w:r>
      <w:proofErr w:type="gramEnd"/>
      <w:r>
        <w:rPr>
          <w:rFonts w:ascii="Calibri" w:hAnsi="Calibri"/>
          <w:szCs w:val="24"/>
          <w:lang w:val="en-GB"/>
        </w:rPr>
        <w:t xml:space="preserve">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 xml:space="preserve">If the position has a requirement for Disclosure and Barring Service check (DBS), this </w:t>
      </w:r>
      <w:proofErr w:type="gramStart"/>
      <w:r>
        <w:rPr>
          <w:rFonts w:ascii="Calibri" w:hAnsi="Calibri"/>
          <w:szCs w:val="24"/>
          <w:lang w:val="en-GB"/>
        </w:rPr>
        <w:t>will be stated</w:t>
      </w:r>
      <w:proofErr w:type="gramEnd"/>
      <w:r>
        <w:rPr>
          <w:rFonts w:ascii="Calibri" w:hAnsi="Calibri"/>
          <w:szCs w:val="24"/>
          <w:lang w:val="en-GB"/>
        </w:rPr>
        <w:t xml:space="preserve"> in the advert.  The DBS Application Form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lastRenderedPageBreak/>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F7A7AC9" w14:textId="28C54652" w:rsidR="00654023" w:rsidRDefault="00654023" w:rsidP="00D827C3">
      <w:pPr>
        <w:rPr>
          <w:rFonts w:ascii="Calibri" w:hAnsi="Calibri"/>
          <w:lang w:val="en-GB"/>
        </w:rPr>
      </w:pPr>
    </w:p>
    <w:p w14:paraId="332772E9" w14:textId="0B701430" w:rsidR="00654023" w:rsidRDefault="00654023" w:rsidP="00D827C3">
      <w:pPr>
        <w:rPr>
          <w:rFonts w:ascii="Calibri" w:hAnsi="Calibri"/>
          <w:lang w:val="en-GB"/>
        </w:rPr>
      </w:pPr>
    </w:p>
    <w:p w14:paraId="65C32A1C" w14:textId="0B33689D" w:rsidR="00654023" w:rsidRDefault="00654023" w:rsidP="00D827C3">
      <w:pPr>
        <w:rPr>
          <w:rFonts w:ascii="Calibri" w:hAnsi="Calibri"/>
          <w:lang w:val="en-GB"/>
        </w:rPr>
      </w:pPr>
    </w:p>
    <w:p w14:paraId="4E410CDA" w14:textId="0AC7E0F1" w:rsidR="00654023" w:rsidRDefault="00654023" w:rsidP="00D827C3">
      <w:pPr>
        <w:rPr>
          <w:rFonts w:ascii="Calibri" w:hAnsi="Calibri"/>
          <w:lang w:val="en-GB"/>
        </w:rPr>
      </w:pPr>
    </w:p>
    <w:p w14:paraId="266C51A5" w14:textId="2484DC24" w:rsidR="00654023" w:rsidRDefault="00654023" w:rsidP="00D827C3">
      <w:pPr>
        <w:rPr>
          <w:rFonts w:ascii="Calibri" w:hAnsi="Calibri"/>
          <w:lang w:val="en-GB"/>
        </w:rPr>
      </w:pPr>
    </w:p>
    <w:p w14:paraId="17FE2992" w14:textId="0C8D8D60" w:rsidR="00654023" w:rsidRDefault="00654023" w:rsidP="00D827C3">
      <w:pPr>
        <w:rPr>
          <w:rFonts w:ascii="Calibri" w:hAnsi="Calibri"/>
          <w:lang w:val="en-GB"/>
        </w:rPr>
      </w:pPr>
    </w:p>
    <w:p w14:paraId="2D754C5B" w14:textId="07FF068B" w:rsidR="00654023" w:rsidRDefault="00654023" w:rsidP="00D827C3">
      <w:pPr>
        <w:rPr>
          <w:rFonts w:ascii="Calibri" w:hAnsi="Calibri"/>
          <w:lang w:val="en-GB"/>
        </w:rPr>
      </w:pPr>
    </w:p>
    <w:p w14:paraId="5DAAC0E9" w14:textId="7AB7903E" w:rsidR="00654023" w:rsidRDefault="00654023" w:rsidP="00D827C3">
      <w:pPr>
        <w:rPr>
          <w:rFonts w:ascii="Calibri" w:hAnsi="Calibri"/>
          <w:lang w:val="en-GB"/>
        </w:rPr>
      </w:pPr>
    </w:p>
    <w:p w14:paraId="6F25A669" w14:textId="126E0F25" w:rsidR="00654023" w:rsidRDefault="00654023" w:rsidP="00D827C3">
      <w:pPr>
        <w:rPr>
          <w:rFonts w:ascii="Calibri" w:hAnsi="Calibri"/>
          <w:lang w:val="en-GB"/>
        </w:rPr>
      </w:pPr>
    </w:p>
    <w:p w14:paraId="1F1E6E35" w14:textId="6D76B82D" w:rsidR="00654023" w:rsidRDefault="00654023"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7777777" w:rsidR="006D3642" w:rsidRDefault="006D3642" w:rsidP="00D827C3">
      <w:pPr>
        <w:rPr>
          <w:rFonts w:ascii="Calibri" w:hAnsi="Calibri"/>
          <w:lang w:val="en-GB"/>
        </w:rPr>
      </w:pPr>
    </w:p>
    <w:p w14:paraId="432E7D64" w14:textId="456C9C78" w:rsidR="006D3642" w:rsidRDefault="006D3642" w:rsidP="006253AE">
      <w:pPr>
        <w:rPr>
          <w:rFonts w:ascii="Calibri" w:hAnsi="Calibri"/>
          <w:b/>
          <w:sz w:val="32"/>
          <w:lang w:val="en-GB"/>
        </w:rPr>
      </w:pPr>
    </w:p>
    <w:p w14:paraId="4BD992D7" w14:textId="6434C127" w:rsidR="00654023" w:rsidRDefault="00654023" w:rsidP="00D35FA6">
      <w:pPr>
        <w:rPr>
          <w:rFonts w:cs="Calibri"/>
          <w:b/>
          <w:szCs w:val="24"/>
        </w:rPr>
      </w:pPr>
    </w:p>
    <w:p w14:paraId="56E2D167" w14:textId="56884D42" w:rsidR="00520A59" w:rsidRDefault="00520A59" w:rsidP="00D35FA6">
      <w:pPr>
        <w:rPr>
          <w:rFonts w:cs="Calibri"/>
          <w:b/>
          <w:szCs w:val="24"/>
        </w:rPr>
      </w:pPr>
    </w:p>
    <w:p w14:paraId="4608CBF2" w14:textId="5A84DD20" w:rsidR="00520A59" w:rsidRDefault="00520A59" w:rsidP="00D35FA6">
      <w:pPr>
        <w:rPr>
          <w:rFonts w:cs="Calibri"/>
          <w:b/>
          <w:szCs w:val="24"/>
        </w:rPr>
      </w:pPr>
    </w:p>
    <w:p w14:paraId="36240924" w14:textId="1F7F6EDD" w:rsidR="00520A59" w:rsidRDefault="00520A59" w:rsidP="00D35FA6">
      <w:pPr>
        <w:rPr>
          <w:rFonts w:cs="Calibri"/>
          <w:b/>
          <w:szCs w:val="24"/>
        </w:rPr>
      </w:pPr>
    </w:p>
    <w:p w14:paraId="76CCE461" w14:textId="2D62641C" w:rsidR="00520A59" w:rsidRDefault="00520A59" w:rsidP="00D35FA6">
      <w:pPr>
        <w:rPr>
          <w:rFonts w:cs="Calibri"/>
          <w:b/>
          <w:szCs w:val="24"/>
        </w:rPr>
      </w:pPr>
    </w:p>
    <w:p w14:paraId="32A75E37" w14:textId="59D627DD" w:rsidR="00520A59" w:rsidRDefault="00520A59" w:rsidP="00D35FA6">
      <w:pPr>
        <w:rPr>
          <w:rFonts w:cs="Calibri"/>
          <w:b/>
          <w:szCs w:val="24"/>
        </w:rPr>
      </w:pPr>
    </w:p>
    <w:p w14:paraId="07C438DB" w14:textId="0DC5EECC" w:rsidR="00520A59" w:rsidRDefault="00520A59" w:rsidP="00D35FA6">
      <w:pPr>
        <w:rPr>
          <w:rFonts w:cs="Calibri"/>
          <w:b/>
          <w:szCs w:val="24"/>
        </w:rPr>
      </w:pPr>
    </w:p>
    <w:p w14:paraId="7D66B54A" w14:textId="6845C606" w:rsidR="00520A59" w:rsidRDefault="00520A59" w:rsidP="00D35FA6">
      <w:pPr>
        <w:rPr>
          <w:rFonts w:cs="Calibri"/>
          <w:b/>
          <w:szCs w:val="24"/>
        </w:rPr>
      </w:pPr>
    </w:p>
    <w:p w14:paraId="57CAD4FB" w14:textId="1B59843E" w:rsidR="00520A59" w:rsidRDefault="00520A59" w:rsidP="00D35FA6">
      <w:pPr>
        <w:rPr>
          <w:rFonts w:cs="Calibri"/>
          <w:b/>
          <w:szCs w:val="24"/>
        </w:rPr>
      </w:pPr>
    </w:p>
    <w:p w14:paraId="5432F6F2" w14:textId="42387323" w:rsidR="00520A59" w:rsidRDefault="00520A59" w:rsidP="00D35FA6">
      <w:pPr>
        <w:rPr>
          <w:rFonts w:cs="Calibri"/>
          <w:b/>
          <w:szCs w:val="24"/>
        </w:rPr>
      </w:pPr>
    </w:p>
    <w:p w14:paraId="0AA5DBA9" w14:textId="17E8A2FC" w:rsidR="00520A59" w:rsidRDefault="00520A59" w:rsidP="00D35FA6">
      <w:pPr>
        <w:rPr>
          <w:rFonts w:cs="Calibri"/>
          <w:b/>
          <w:szCs w:val="24"/>
        </w:rPr>
      </w:pPr>
    </w:p>
    <w:p w14:paraId="52C1670D" w14:textId="609B3ED4" w:rsidR="00520A59" w:rsidRDefault="00520A59" w:rsidP="00D35FA6">
      <w:pPr>
        <w:rPr>
          <w:rFonts w:cs="Calibri"/>
          <w:b/>
          <w:szCs w:val="24"/>
        </w:rPr>
      </w:pPr>
    </w:p>
    <w:p w14:paraId="3EC63471" w14:textId="54D69C54" w:rsidR="00520A59" w:rsidRDefault="00520A59" w:rsidP="00D35FA6">
      <w:pPr>
        <w:rPr>
          <w:rFonts w:cs="Calibri"/>
          <w:b/>
          <w:szCs w:val="24"/>
        </w:rPr>
      </w:pPr>
    </w:p>
    <w:p w14:paraId="48383515" w14:textId="2F59360E" w:rsidR="00520A59" w:rsidRDefault="00520A59" w:rsidP="00D35FA6">
      <w:pPr>
        <w:rPr>
          <w:rFonts w:cs="Calibri"/>
          <w:b/>
          <w:szCs w:val="24"/>
        </w:rPr>
      </w:pPr>
    </w:p>
    <w:p w14:paraId="0C7B7F3F" w14:textId="78CD444A" w:rsidR="00520A59" w:rsidRDefault="00520A59" w:rsidP="00D35FA6">
      <w:pPr>
        <w:rPr>
          <w:rFonts w:cs="Calibri"/>
          <w:b/>
          <w:szCs w:val="24"/>
        </w:rPr>
      </w:pPr>
    </w:p>
    <w:p w14:paraId="75C1B1C2" w14:textId="22CD4874" w:rsidR="00520A59" w:rsidRDefault="00520A59" w:rsidP="00D35FA6">
      <w:pPr>
        <w:rPr>
          <w:rFonts w:cs="Calibri"/>
          <w:b/>
          <w:szCs w:val="24"/>
        </w:rPr>
      </w:pPr>
    </w:p>
    <w:p w14:paraId="3861500D" w14:textId="0848C843" w:rsidR="00520A59" w:rsidRDefault="00520A59" w:rsidP="00D35FA6">
      <w:pPr>
        <w:rPr>
          <w:rFonts w:cs="Calibri"/>
          <w:b/>
          <w:szCs w:val="24"/>
        </w:rPr>
      </w:pPr>
    </w:p>
    <w:p w14:paraId="69145A46" w14:textId="77777777"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b/>
          <w:szCs w:val="24"/>
        </w:rPr>
        <w:lastRenderedPageBreak/>
        <w:t>UNIVERSITY OF PORTSMOUTH – RECRUITMENT PAPERWORK</w:t>
      </w:r>
    </w:p>
    <w:p w14:paraId="3DB31D61" w14:textId="4BB778AF" w:rsidR="00520A59" w:rsidRPr="00520A59" w:rsidRDefault="00520A59" w:rsidP="00520A59">
      <w:pPr>
        <w:widowControl/>
        <w:pBdr>
          <w:top w:val="nil"/>
          <w:left w:val="nil"/>
          <w:bottom w:val="nil"/>
          <w:right w:val="nil"/>
          <w:between w:val="nil"/>
        </w:pBdr>
        <w:suppressAutoHyphens/>
        <w:ind w:left="360"/>
        <w:textDirection w:val="btLr"/>
        <w:textAlignment w:val="top"/>
        <w:outlineLvl w:val="0"/>
        <w:rPr>
          <w:rFonts w:asciiTheme="minorHAnsi" w:hAnsiTheme="minorHAnsi" w:cstheme="minorHAnsi"/>
          <w:color w:val="000000"/>
          <w:szCs w:val="24"/>
        </w:rPr>
      </w:pPr>
      <w:r w:rsidRPr="00520A59">
        <w:rPr>
          <w:rFonts w:asciiTheme="minorHAnsi" w:eastAsia="Calibri" w:hAnsiTheme="minorHAnsi" w:cstheme="minorHAnsi"/>
          <w:b/>
          <w:color w:val="000000"/>
          <w:szCs w:val="24"/>
        </w:rPr>
        <w:t>JOB DESCRIPTION</w:t>
      </w:r>
    </w:p>
    <w:tbl>
      <w:tblPr>
        <w:tblW w:w="9180" w:type="dxa"/>
        <w:tblLayout w:type="fixed"/>
        <w:tblLook w:val="0000" w:firstRow="0" w:lastRow="0" w:firstColumn="0" w:lastColumn="0" w:noHBand="0" w:noVBand="0"/>
      </w:tblPr>
      <w:tblGrid>
        <w:gridCol w:w="3190"/>
        <w:gridCol w:w="5990"/>
      </w:tblGrid>
      <w:tr w:rsidR="00520A59" w:rsidRPr="00520A59" w14:paraId="20A44354"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AEA5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Job Title:</w:t>
            </w:r>
          </w:p>
          <w:p w14:paraId="557D6FE9"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B2917"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Outreach Officer</w:t>
            </w:r>
          </w:p>
        </w:tc>
      </w:tr>
      <w:tr w:rsidR="00520A59" w:rsidRPr="00520A59" w14:paraId="09772DD2"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7BD8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Grade:</w:t>
            </w:r>
          </w:p>
          <w:p w14:paraId="1BEF30AD"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B12A5"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color w:val="000000"/>
                <w:szCs w:val="24"/>
              </w:rPr>
              <w:t>5</w:t>
            </w:r>
          </w:p>
        </w:tc>
      </w:tr>
      <w:tr w:rsidR="00520A59" w:rsidRPr="00520A59" w14:paraId="25ED5524"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577A7"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Department:</w:t>
            </w:r>
          </w:p>
          <w:p w14:paraId="046C1B8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Location:</w:t>
            </w: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81BE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color w:val="000000"/>
                <w:szCs w:val="24"/>
              </w:rPr>
              <w:t xml:space="preserve">Marketing &amp; Communications </w:t>
            </w:r>
          </w:p>
          <w:p w14:paraId="2F031FF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color w:val="000000"/>
                <w:szCs w:val="24"/>
              </w:rPr>
              <w:t>Mercantile House</w:t>
            </w:r>
          </w:p>
        </w:tc>
      </w:tr>
      <w:tr w:rsidR="00520A59" w:rsidRPr="00520A59" w14:paraId="264B8D12"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811D5"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Position Reference No:</w:t>
            </w:r>
          </w:p>
          <w:p w14:paraId="0E00E45C"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557F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ZZ005240</w:t>
            </w:r>
          </w:p>
        </w:tc>
      </w:tr>
      <w:tr w:rsidR="00520A59" w:rsidRPr="00520A59" w14:paraId="53D15324"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FC12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Cost Centre:</w:t>
            </w:r>
          </w:p>
          <w:p w14:paraId="4952F327"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F929" w14:textId="77777777" w:rsidR="00520A59" w:rsidRPr="00520A59" w:rsidRDefault="00520A59" w:rsidP="007D4B36">
            <w:pPr>
              <w:ind w:hanging="2"/>
              <w:rPr>
                <w:rFonts w:asciiTheme="minorHAnsi" w:hAnsiTheme="minorHAnsi" w:cstheme="minorHAnsi"/>
                <w:szCs w:val="24"/>
              </w:rPr>
            </w:pPr>
          </w:p>
        </w:tc>
      </w:tr>
      <w:tr w:rsidR="00520A59" w:rsidRPr="00520A59" w14:paraId="061679BF"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F5D3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Responsible to:</w:t>
            </w:r>
          </w:p>
          <w:p w14:paraId="6B58490B"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7161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Outreach Co-</w:t>
            </w:r>
            <w:proofErr w:type="spellStart"/>
            <w:r w:rsidRPr="00520A59">
              <w:rPr>
                <w:rFonts w:asciiTheme="minorHAnsi" w:hAnsiTheme="minorHAnsi" w:cstheme="minorHAnsi"/>
                <w:szCs w:val="24"/>
              </w:rPr>
              <w:t>ordinator</w:t>
            </w:r>
            <w:proofErr w:type="spellEnd"/>
          </w:p>
        </w:tc>
      </w:tr>
      <w:tr w:rsidR="00520A59" w:rsidRPr="00520A59" w14:paraId="7F8D8AF8"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9599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Responsible for:</w:t>
            </w:r>
          </w:p>
          <w:p w14:paraId="43FFFC4F" w14:textId="77777777" w:rsidR="00520A59" w:rsidRPr="00520A59" w:rsidRDefault="00520A59" w:rsidP="007D4B36">
            <w:pPr>
              <w:ind w:hanging="2"/>
              <w:rPr>
                <w:rFonts w:asciiTheme="minorHAnsi" w:hAnsiTheme="minorHAnsi" w:cstheme="minorHAns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F2A7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color w:val="000000"/>
                <w:szCs w:val="24"/>
              </w:rPr>
              <w:t>N/A</w:t>
            </w:r>
          </w:p>
        </w:tc>
      </w:tr>
      <w:tr w:rsidR="00520A59" w:rsidRPr="00520A59" w14:paraId="01263C2F" w14:textId="77777777" w:rsidTr="007D4B3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B96F" w14:textId="34894A63"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b/>
                <w:color w:val="000000"/>
                <w:szCs w:val="24"/>
              </w:rPr>
              <w:t>Effective date of job description:</w:t>
            </w: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5818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January 2019</w:t>
            </w:r>
          </w:p>
        </w:tc>
      </w:tr>
    </w:tbl>
    <w:p w14:paraId="469F0034" w14:textId="11F785AB" w:rsidR="00520A59" w:rsidRPr="00520A59" w:rsidRDefault="00520A59" w:rsidP="00520A59">
      <w:pPr>
        <w:rPr>
          <w:rFonts w:asciiTheme="minorHAnsi" w:hAnsiTheme="minorHAnsi" w:cstheme="minorHAnsi"/>
          <w:szCs w:val="24"/>
        </w:rPr>
      </w:pPr>
    </w:p>
    <w:tbl>
      <w:tblPr>
        <w:tblW w:w="9242" w:type="dxa"/>
        <w:tblLayout w:type="fixed"/>
        <w:tblLook w:val="0000" w:firstRow="0" w:lastRow="0" w:firstColumn="0" w:lastColumn="0" w:noHBand="0" w:noVBand="0"/>
      </w:tblPr>
      <w:tblGrid>
        <w:gridCol w:w="9242"/>
      </w:tblGrid>
      <w:tr w:rsidR="00520A59" w:rsidRPr="00520A59" w14:paraId="586B74FB" w14:textId="77777777" w:rsidTr="007D4B36">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A89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Context :</w:t>
            </w:r>
          </w:p>
        </w:tc>
      </w:tr>
      <w:tr w:rsidR="00520A59" w:rsidRPr="00520A59" w14:paraId="7AE2373A" w14:textId="77777777" w:rsidTr="007D4B36">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B00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color w:val="000000"/>
                <w:szCs w:val="24"/>
              </w:rPr>
              <w:t xml:space="preserve">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outreach and market research. </w:t>
            </w:r>
          </w:p>
          <w:p w14:paraId="4A33E2A4" w14:textId="77777777" w:rsidR="00520A59" w:rsidRPr="00520A59" w:rsidRDefault="00520A59" w:rsidP="007D4B36">
            <w:pPr>
              <w:ind w:hanging="2"/>
              <w:rPr>
                <w:rFonts w:asciiTheme="minorHAnsi" w:hAnsiTheme="minorHAnsi" w:cstheme="minorHAnsi"/>
                <w:szCs w:val="24"/>
              </w:rPr>
            </w:pPr>
          </w:p>
          <w:p w14:paraId="438A83F8" w14:textId="77777777" w:rsidR="00520A59" w:rsidRPr="00520A59" w:rsidRDefault="00520A59" w:rsidP="007D4B36">
            <w:pPr>
              <w:ind w:hanging="2"/>
              <w:jc w:val="both"/>
              <w:rPr>
                <w:rFonts w:asciiTheme="minorHAnsi" w:hAnsiTheme="minorHAnsi" w:cstheme="minorHAnsi"/>
                <w:szCs w:val="24"/>
              </w:rPr>
            </w:pPr>
            <w:r w:rsidRPr="00520A59">
              <w:rPr>
                <w:rFonts w:asciiTheme="minorHAnsi" w:hAnsiTheme="minorHAnsi" w:cstheme="minorHAnsi"/>
                <w:b/>
                <w:color w:val="000000"/>
                <w:szCs w:val="24"/>
              </w:rPr>
              <w:t>The role of the Recruitment and Outreach team</w:t>
            </w:r>
            <w:r w:rsidRPr="00520A59">
              <w:rPr>
                <w:rFonts w:asciiTheme="minorHAnsi" w:hAnsiTheme="minorHAnsi" w:cstheme="minorHAnsi"/>
                <w:color w:val="000000"/>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the Access and Participation plan, delivering maximum impact, supporting the University Strategy and business objectives. </w:t>
            </w:r>
          </w:p>
          <w:p w14:paraId="33F5AB7E" w14:textId="77777777" w:rsidR="00520A59" w:rsidRPr="00520A59" w:rsidRDefault="00520A59" w:rsidP="007D4B36">
            <w:pPr>
              <w:ind w:hanging="2"/>
              <w:rPr>
                <w:rFonts w:asciiTheme="minorHAnsi" w:hAnsiTheme="minorHAnsi" w:cstheme="minorHAnsi"/>
                <w:szCs w:val="24"/>
              </w:rPr>
            </w:pPr>
          </w:p>
          <w:p w14:paraId="6B280F5C" w14:textId="3DFE1B54" w:rsidR="00520A59" w:rsidRPr="00520A59" w:rsidRDefault="00520A59" w:rsidP="00520A59">
            <w:pPr>
              <w:ind w:hanging="2"/>
              <w:jc w:val="both"/>
              <w:rPr>
                <w:rFonts w:asciiTheme="minorHAnsi" w:hAnsiTheme="minorHAnsi" w:cstheme="minorHAnsi"/>
                <w:szCs w:val="24"/>
              </w:rPr>
            </w:pPr>
            <w:r w:rsidRPr="00520A59">
              <w:rPr>
                <w:rFonts w:asciiTheme="minorHAnsi" w:hAnsiTheme="minorHAnsi" w:cstheme="minorHAnsi"/>
                <w:b/>
                <w:color w:val="000000"/>
                <w:szCs w:val="24"/>
              </w:rPr>
              <w:t xml:space="preserve">The Outreach team </w:t>
            </w:r>
            <w:r w:rsidRPr="00520A59">
              <w:rPr>
                <w:rFonts w:asciiTheme="minorHAnsi" w:hAnsiTheme="minorHAnsi" w:cstheme="minorHAnsi"/>
                <w:color w:val="000000"/>
                <w:szCs w:val="24"/>
              </w:rPr>
              <w:t xml:space="preserve">develop, </w:t>
            </w:r>
            <w:proofErr w:type="gramStart"/>
            <w:r w:rsidRPr="00520A59">
              <w:rPr>
                <w:rFonts w:asciiTheme="minorHAnsi" w:hAnsiTheme="minorHAnsi" w:cstheme="minorHAnsi"/>
                <w:color w:val="000000"/>
                <w:szCs w:val="24"/>
              </w:rPr>
              <w:t>lead</w:t>
            </w:r>
            <w:proofErr w:type="gramEnd"/>
            <w:r w:rsidRPr="00520A59">
              <w:rPr>
                <w:rFonts w:asciiTheme="minorHAnsi" w:hAnsiTheme="minorHAnsi" w:cstheme="minorHAnsi"/>
                <w:color w:val="000000"/>
                <w:szCs w:val="24"/>
              </w:rPr>
              <w:t xml:space="preserve"> and implement the University’s outreach strategy to achieve Access and Participation plan targets and increase applications to the University from underrepresented groups. They build strong, sustained relationships with pre-16 schools and deliver a </w:t>
            </w:r>
            <w:proofErr w:type="spellStart"/>
            <w:r w:rsidRPr="00520A59">
              <w:rPr>
                <w:rFonts w:asciiTheme="minorHAnsi" w:hAnsiTheme="minorHAnsi" w:cstheme="minorHAnsi"/>
                <w:color w:val="000000"/>
                <w:szCs w:val="24"/>
              </w:rPr>
              <w:t>programme</w:t>
            </w:r>
            <w:proofErr w:type="spellEnd"/>
            <w:r w:rsidRPr="00520A59">
              <w:rPr>
                <w:rFonts w:asciiTheme="minorHAnsi" w:hAnsiTheme="minorHAnsi" w:cstheme="minorHAnsi"/>
                <w:color w:val="000000"/>
                <w:szCs w:val="24"/>
              </w:rPr>
              <w:t xml:space="preserve"> of high impact outreach and widening participation activity to engage pre-16 students, parents, teachers and advisers with higher education and the University of Portsmouth.</w:t>
            </w:r>
          </w:p>
        </w:tc>
      </w:tr>
    </w:tbl>
    <w:p w14:paraId="2FCD5E51" w14:textId="586B43C6" w:rsidR="00520A59" w:rsidRPr="00520A59" w:rsidRDefault="00520A59" w:rsidP="00520A59">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20A59" w:rsidRPr="00520A59" w14:paraId="71C254D9" w14:textId="77777777" w:rsidTr="007D4B36">
        <w:tc>
          <w:tcPr>
            <w:tcW w:w="9242" w:type="dxa"/>
          </w:tcPr>
          <w:p w14:paraId="74A825E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Purpose of Job:</w:t>
            </w:r>
          </w:p>
        </w:tc>
      </w:tr>
      <w:tr w:rsidR="00520A59" w:rsidRPr="00520A59" w14:paraId="405CC02D" w14:textId="77777777" w:rsidTr="007D4B36">
        <w:tc>
          <w:tcPr>
            <w:tcW w:w="9242" w:type="dxa"/>
          </w:tcPr>
          <w:p w14:paraId="473DEB83" w14:textId="77777777" w:rsidR="00520A59" w:rsidRPr="00520A59" w:rsidRDefault="00520A59" w:rsidP="007D4B36">
            <w:pPr>
              <w:ind w:hanging="2"/>
              <w:rPr>
                <w:rFonts w:asciiTheme="minorHAnsi" w:hAnsiTheme="minorHAnsi" w:cstheme="minorHAnsi"/>
                <w:szCs w:val="24"/>
              </w:rPr>
            </w:pPr>
          </w:p>
          <w:p w14:paraId="2D80E2F9" w14:textId="77777777" w:rsidR="00520A59" w:rsidRPr="00520A59" w:rsidRDefault="00520A59" w:rsidP="00520A59">
            <w:pPr>
              <w:widowControl/>
              <w:numPr>
                <w:ilvl w:val="0"/>
                <w:numId w:val="17"/>
              </w:numPr>
              <w:pBdr>
                <w:top w:val="nil"/>
                <w:left w:val="nil"/>
                <w:bottom w:val="nil"/>
                <w:right w:val="nil"/>
                <w:between w:val="nil"/>
              </w:pBdr>
              <w:suppressAutoHyphens/>
              <w:spacing w:before="60"/>
              <w:ind w:leftChars="-1" w:left="0" w:hangingChars="1" w:hanging="2"/>
              <w:textDirection w:val="btLr"/>
              <w:textAlignment w:val="top"/>
              <w:outlineLvl w:val="0"/>
              <w:rPr>
                <w:rFonts w:asciiTheme="minorHAnsi" w:hAnsiTheme="minorHAnsi" w:cstheme="minorHAnsi"/>
                <w:color w:val="000000"/>
                <w:szCs w:val="24"/>
              </w:rPr>
            </w:pPr>
            <w:r w:rsidRPr="00520A59">
              <w:rPr>
                <w:rFonts w:asciiTheme="minorHAnsi" w:eastAsia="Calibri" w:hAnsiTheme="minorHAnsi" w:cstheme="minorHAnsi"/>
                <w:color w:val="000000"/>
                <w:szCs w:val="24"/>
              </w:rPr>
              <w:t>Work proactively with targeted pre-16 schools to raise aspirations to Higher Education and the University of Portsmouth and equip young people to make informed decisions about progression routes to Higher Education. In the longer term, the aim is to increase the quantity and improve the quality of applications to the University of Portsmouth, particularly from under-represented groups, and to achieve the University’s Access and Participation plan targets.</w:t>
            </w:r>
          </w:p>
          <w:p w14:paraId="449030E4" w14:textId="77777777" w:rsidR="00520A59" w:rsidRPr="00520A59" w:rsidRDefault="00520A59" w:rsidP="00520A59">
            <w:pPr>
              <w:widowControl/>
              <w:numPr>
                <w:ilvl w:val="0"/>
                <w:numId w:val="17"/>
              </w:numPr>
              <w:pBdr>
                <w:top w:val="nil"/>
                <w:left w:val="nil"/>
                <w:bottom w:val="nil"/>
                <w:right w:val="nil"/>
                <w:between w:val="nil"/>
              </w:pBdr>
              <w:suppressAutoHyphens/>
              <w:ind w:leftChars="-1" w:left="0" w:hangingChars="1" w:hanging="2"/>
              <w:textDirection w:val="btLr"/>
              <w:textAlignment w:val="top"/>
              <w:outlineLvl w:val="0"/>
              <w:rPr>
                <w:rFonts w:asciiTheme="minorHAnsi" w:hAnsiTheme="minorHAnsi" w:cstheme="minorHAnsi"/>
                <w:color w:val="000000"/>
                <w:szCs w:val="24"/>
              </w:rPr>
            </w:pPr>
            <w:r w:rsidRPr="00520A59">
              <w:rPr>
                <w:rFonts w:asciiTheme="minorHAnsi" w:eastAsia="Calibri" w:hAnsiTheme="minorHAnsi" w:cstheme="minorHAnsi"/>
                <w:color w:val="000000"/>
                <w:szCs w:val="24"/>
              </w:rPr>
              <w:t xml:space="preserve">Support the Outreach Coordinators in </w:t>
            </w:r>
            <w:proofErr w:type="spellStart"/>
            <w:r w:rsidRPr="00520A59">
              <w:rPr>
                <w:rFonts w:asciiTheme="minorHAnsi" w:eastAsia="Calibri" w:hAnsiTheme="minorHAnsi" w:cstheme="minorHAnsi"/>
                <w:color w:val="000000"/>
                <w:szCs w:val="24"/>
              </w:rPr>
              <w:t>organising</w:t>
            </w:r>
            <w:proofErr w:type="spellEnd"/>
            <w:r w:rsidRPr="00520A59">
              <w:rPr>
                <w:rFonts w:asciiTheme="minorHAnsi" w:eastAsia="Calibri" w:hAnsiTheme="minorHAnsi" w:cstheme="minorHAnsi"/>
                <w:color w:val="000000"/>
                <w:szCs w:val="24"/>
              </w:rPr>
              <w:t xml:space="preserve">, delivering and evaluating a range of targeted outreach initiatives and </w:t>
            </w:r>
            <w:proofErr w:type="spellStart"/>
            <w:r w:rsidRPr="00520A59">
              <w:rPr>
                <w:rFonts w:asciiTheme="minorHAnsi" w:eastAsia="Calibri" w:hAnsiTheme="minorHAnsi" w:cstheme="minorHAnsi"/>
                <w:color w:val="000000"/>
                <w:szCs w:val="24"/>
              </w:rPr>
              <w:t>programmes</w:t>
            </w:r>
            <w:proofErr w:type="spellEnd"/>
            <w:r w:rsidRPr="00520A59">
              <w:rPr>
                <w:rFonts w:asciiTheme="minorHAnsi" w:eastAsia="Calibri" w:hAnsiTheme="minorHAnsi" w:cstheme="minorHAnsi"/>
                <w:color w:val="000000"/>
                <w:szCs w:val="24"/>
              </w:rPr>
              <w:t xml:space="preserve"> for pre-16 students, teachers, </w:t>
            </w:r>
            <w:r w:rsidRPr="00520A59">
              <w:rPr>
                <w:rFonts w:asciiTheme="minorHAnsi" w:eastAsia="Calibri" w:hAnsiTheme="minorHAnsi" w:cstheme="minorHAnsi"/>
                <w:color w:val="000000"/>
                <w:szCs w:val="24"/>
              </w:rPr>
              <w:lastRenderedPageBreak/>
              <w:t>parents/</w:t>
            </w:r>
            <w:proofErr w:type="spellStart"/>
            <w:r w:rsidRPr="00520A59">
              <w:rPr>
                <w:rFonts w:asciiTheme="minorHAnsi" w:eastAsia="Calibri" w:hAnsiTheme="minorHAnsi" w:cstheme="minorHAnsi"/>
                <w:color w:val="000000"/>
                <w:szCs w:val="24"/>
              </w:rPr>
              <w:t>carers</w:t>
            </w:r>
            <w:proofErr w:type="spellEnd"/>
            <w:r w:rsidRPr="00520A59">
              <w:rPr>
                <w:rFonts w:asciiTheme="minorHAnsi" w:eastAsia="Calibri" w:hAnsiTheme="minorHAnsi" w:cstheme="minorHAnsi"/>
                <w:color w:val="000000"/>
                <w:szCs w:val="24"/>
              </w:rPr>
              <w:t xml:space="preserve"> in schools, with a focus on the 11-16 age range, particularly across Portsmouth, SE Hampshire and the Isle of Wight.</w:t>
            </w:r>
          </w:p>
          <w:p w14:paraId="66C8CC91" w14:textId="2FFE5ABA" w:rsidR="00520A59" w:rsidRPr="00520A59" w:rsidRDefault="00520A59" w:rsidP="00520A59">
            <w:pPr>
              <w:widowControl/>
              <w:numPr>
                <w:ilvl w:val="0"/>
                <w:numId w:val="17"/>
              </w:numPr>
              <w:pBdr>
                <w:top w:val="nil"/>
                <w:left w:val="nil"/>
                <w:bottom w:val="nil"/>
                <w:right w:val="nil"/>
                <w:between w:val="nil"/>
              </w:pBdr>
              <w:suppressAutoHyphens/>
              <w:ind w:leftChars="-1" w:left="0" w:hangingChars="1" w:hanging="2"/>
              <w:textDirection w:val="btLr"/>
              <w:textAlignment w:val="top"/>
              <w:outlineLvl w:val="0"/>
              <w:rPr>
                <w:rFonts w:asciiTheme="minorHAnsi" w:hAnsiTheme="minorHAnsi" w:cstheme="minorHAnsi"/>
                <w:color w:val="000000"/>
                <w:szCs w:val="24"/>
              </w:rPr>
            </w:pPr>
            <w:r w:rsidRPr="00520A59">
              <w:rPr>
                <w:rFonts w:asciiTheme="minorHAnsi" w:eastAsia="Calibri" w:hAnsiTheme="minorHAnsi" w:cstheme="minorHAnsi"/>
                <w:color w:val="000000"/>
                <w:szCs w:val="24"/>
              </w:rPr>
              <w:t>Deliver talks, events and activities both on and off campus with pre-16 schools to increase applications to the University from under-represented groups and achieve the University’s Access and Participation plan targets.</w:t>
            </w:r>
          </w:p>
        </w:tc>
      </w:tr>
    </w:tbl>
    <w:p w14:paraId="41454E99" w14:textId="77777777" w:rsidR="00520A59" w:rsidRPr="00520A59" w:rsidRDefault="00520A59" w:rsidP="00520A59">
      <w:pPr>
        <w:ind w:hanging="2"/>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20A59" w:rsidRPr="00520A59" w14:paraId="5FFD488E" w14:textId="77777777" w:rsidTr="007D4B36">
        <w:tc>
          <w:tcPr>
            <w:tcW w:w="9242" w:type="dxa"/>
          </w:tcPr>
          <w:p w14:paraId="1AE50BA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Key Responsibilities:</w:t>
            </w:r>
          </w:p>
        </w:tc>
      </w:tr>
      <w:tr w:rsidR="00520A59" w:rsidRPr="00520A59" w14:paraId="75C13267" w14:textId="77777777" w:rsidTr="007D4B36">
        <w:tc>
          <w:tcPr>
            <w:tcW w:w="9242" w:type="dxa"/>
          </w:tcPr>
          <w:p w14:paraId="1E00EEA8" w14:textId="4BEB6C29" w:rsidR="00520A59" w:rsidRPr="00520A59" w:rsidRDefault="00520A59" w:rsidP="00520A59">
            <w:pPr>
              <w:rPr>
                <w:rFonts w:asciiTheme="minorHAnsi" w:hAnsiTheme="minorHAnsi" w:cstheme="minorHAnsi"/>
                <w:szCs w:val="24"/>
              </w:rPr>
            </w:pPr>
            <w:r w:rsidRPr="00520A59">
              <w:rPr>
                <w:rFonts w:asciiTheme="minorHAnsi" w:hAnsiTheme="minorHAnsi" w:cstheme="minorHAnsi"/>
                <w:b/>
                <w:szCs w:val="24"/>
              </w:rPr>
              <w:t>Outreach</w:t>
            </w:r>
          </w:p>
          <w:p w14:paraId="24D0656B"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Build, support and maintain relationships with targeted pre-16 schools, particularly in Portsmouth, SE Hampshire and the Isle of Wight, in order to increase the profile of the University and encourage all young people to consider Higher Education, and the University of Portsmouth in particular, as an option for the future.</w:t>
            </w:r>
          </w:p>
          <w:p w14:paraId="69CF9129"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Support the Outreach Co-</w:t>
            </w:r>
            <w:proofErr w:type="spellStart"/>
            <w:r w:rsidRPr="00520A59">
              <w:rPr>
                <w:rFonts w:asciiTheme="minorHAnsi" w:hAnsiTheme="minorHAnsi" w:cstheme="minorHAnsi"/>
                <w:szCs w:val="24"/>
              </w:rPr>
              <w:t>ordinators</w:t>
            </w:r>
            <w:proofErr w:type="spellEnd"/>
            <w:r w:rsidRPr="00520A59">
              <w:rPr>
                <w:rFonts w:asciiTheme="minorHAnsi" w:hAnsiTheme="minorHAnsi" w:cstheme="minorHAnsi"/>
                <w:szCs w:val="24"/>
              </w:rPr>
              <w:t xml:space="preserve"> in developing, </w:t>
            </w:r>
            <w:proofErr w:type="spellStart"/>
            <w:r w:rsidRPr="00520A59">
              <w:rPr>
                <w:rFonts w:asciiTheme="minorHAnsi" w:hAnsiTheme="minorHAnsi" w:cstheme="minorHAnsi"/>
                <w:szCs w:val="24"/>
              </w:rPr>
              <w:t>organising</w:t>
            </w:r>
            <w:proofErr w:type="spellEnd"/>
            <w:r w:rsidRPr="00520A59">
              <w:rPr>
                <w:rFonts w:asciiTheme="minorHAnsi" w:hAnsiTheme="minorHAnsi" w:cstheme="minorHAnsi"/>
                <w:szCs w:val="24"/>
              </w:rPr>
              <w:t xml:space="preserve"> and delivering outreach initiatives and events for pre-16 students and their parents and teachers, with a focus on the 11-16 age range, to raise aspirations and increase progression to Higher Education and the University of Portsmouth.</w:t>
            </w:r>
          </w:p>
          <w:p w14:paraId="5B00C32F"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 xml:space="preserve">Arrange and undertake visits to schools to deliver workshops and presentations and represent the University at events to promote Higher Education and the University of Portsmouth. </w:t>
            </w:r>
          </w:p>
          <w:p w14:paraId="474CD47D"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Evaluate the impact of outreach initiatives, maintain electronic records and provide regular reports on activity to inform future practice</w:t>
            </w:r>
            <w:r w:rsidRPr="00520A59">
              <w:rPr>
                <w:rFonts w:asciiTheme="minorHAnsi" w:hAnsiTheme="minorHAnsi" w:cstheme="minorHAnsi"/>
                <w:b/>
                <w:szCs w:val="24"/>
              </w:rPr>
              <w:t>.</w:t>
            </w:r>
          </w:p>
          <w:p w14:paraId="6980A742"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Proactively and positively approach Widening Participation issues and support the development of initiatives to address these issues, keeping abreast of new developments, best practice and policy.</w:t>
            </w:r>
          </w:p>
          <w:p w14:paraId="079D85BE"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 xml:space="preserve">Represent the University of Portsmouth at a designated number of UCAS exhibitions throughout the country per year and support the delivery of on campus recruitment events e.g. </w:t>
            </w:r>
            <w:proofErr w:type="gramStart"/>
            <w:r w:rsidRPr="00520A59">
              <w:rPr>
                <w:rFonts w:asciiTheme="minorHAnsi" w:hAnsiTheme="minorHAnsi" w:cstheme="minorHAnsi"/>
                <w:szCs w:val="24"/>
              </w:rPr>
              <w:t>Open</w:t>
            </w:r>
            <w:proofErr w:type="gramEnd"/>
            <w:r w:rsidRPr="00520A59">
              <w:rPr>
                <w:rFonts w:asciiTheme="minorHAnsi" w:hAnsiTheme="minorHAnsi" w:cstheme="minorHAnsi"/>
                <w:szCs w:val="24"/>
              </w:rPr>
              <w:t xml:space="preserve"> Days.</w:t>
            </w:r>
          </w:p>
          <w:p w14:paraId="412079AE"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Support the wider Recruitment and Outreach team working with other age groups, such as post 16 students, as required and support the team in its lead generation work.</w:t>
            </w:r>
          </w:p>
          <w:p w14:paraId="15E8CFC5"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Network and liaise with other professionals working in and with schools and colleges</w:t>
            </w:r>
          </w:p>
          <w:p w14:paraId="1F777DF4"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Use the University’s Customer Relationship Management (CRM) system to record and report on activity and communicate with schools and colleges.</w:t>
            </w:r>
          </w:p>
          <w:p w14:paraId="4627B4C2" w14:textId="77777777" w:rsidR="00520A59" w:rsidRPr="00520A59" w:rsidRDefault="00520A59" w:rsidP="007D4B36">
            <w:pPr>
              <w:ind w:hanging="2"/>
              <w:rPr>
                <w:rFonts w:asciiTheme="minorHAnsi" w:hAnsiTheme="minorHAnsi" w:cstheme="minorHAnsi"/>
                <w:color w:val="000000"/>
                <w:szCs w:val="24"/>
              </w:rPr>
            </w:pPr>
          </w:p>
          <w:p w14:paraId="7C4E5C60"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 xml:space="preserve">Event </w:t>
            </w:r>
            <w:proofErr w:type="spellStart"/>
            <w:r w:rsidRPr="00520A59">
              <w:rPr>
                <w:rFonts w:asciiTheme="minorHAnsi" w:hAnsiTheme="minorHAnsi" w:cstheme="minorHAnsi"/>
                <w:b/>
                <w:color w:val="000000"/>
                <w:szCs w:val="24"/>
              </w:rPr>
              <w:t>organisation</w:t>
            </w:r>
            <w:proofErr w:type="spellEnd"/>
            <w:r w:rsidRPr="00520A59">
              <w:rPr>
                <w:rFonts w:asciiTheme="minorHAnsi" w:hAnsiTheme="minorHAnsi" w:cstheme="minorHAnsi"/>
                <w:b/>
                <w:color w:val="000000"/>
                <w:szCs w:val="24"/>
              </w:rPr>
              <w:t>:</w:t>
            </w:r>
          </w:p>
          <w:p w14:paraId="653AD046"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 xml:space="preserve">Support the </w:t>
            </w:r>
            <w:proofErr w:type="spellStart"/>
            <w:r w:rsidRPr="00520A59">
              <w:rPr>
                <w:rFonts w:asciiTheme="minorHAnsi" w:hAnsiTheme="minorHAnsi" w:cstheme="minorHAnsi"/>
                <w:szCs w:val="24"/>
              </w:rPr>
              <w:t>organisation</w:t>
            </w:r>
            <w:proofErr w:type="spellEnd"/>
            <w:r w:rsidRPr="00520A59">
              <w:rPr>
                <w:rFonts w:asciiTheme="minorHAnsi" w:hAnsiTheme="minorHAnsi" w:cstheme="minorHAnsi"/>
                <w:szCs w:val="24"/>
              </w:rPr>
              <w:t xml:space="preserve"> and delivery of events for pupils, parents and teachers at the University and off campus at different locations e.g.  </w:t>
            </w:r>
            <w:proofErr w:type="gramStart"/>
            <w:r w:rsidRPr="00520A59">
              <w:rPr>
                <w:rFonts w:asciiTheme="minorHAnsi" w:hAnsiTheme="minorHAnsi" w:cstheme="minorHAnsi"/>
                <w:szCs w:val="24"/>
              </w:rPr>
              <w:t>campus</w:t>
            </w:r>
            <w:proofErr w:type="gramEnd"/>
            <w:r w:rsidRPr="00520A59">
              <w:rPr>
                <w:rFonts w:asciiTheme="minorHAnsi" w:hAnsiTheme="minorHAnsi" w:cstheme="minorHAnsi"/>
                <w:szCs w:val="24"/>
              </w:rPr>
              <w:t xml:space="preserve"> visits, mentoring activities and CPD events for teachers.</w:t>
            </w:r>
          </w:p>
          <w:p w14:paraId="1C5501F2"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Assist with developing and updating promotional materials (digital and print) and presentations to support the work of the team curriculum in schools.</w:t>
            </w:r>
          </w:p>
          <w:p w14:paraId="043865B4"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Support the development, co-ordination and delivery of subject specific events and initiatives that support the school curriculum and provide an insight into Higher Education and University of Portsmouth courses.</w:t>
            </w:r>
          </w:p>
          <w:p w14:paraId="02A25421"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To comply with the University’s Safeguarding policy, ensuring that staff and student ambassadors are fully trained and compliant with safeguarding procedures.</w:t>
            </w:r>
          </w:p>
          <w:p w14:paraId="28823022"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To participate in performance &amp; development review (PDR), ensuring that work produced is in line with the Department/University aims.</w:t>
            </w:r>
          </w:p>
          <w:p w14:paraId="257D6066" w14:textId="77777777" w:rsidR="00520A59" w:rsidRPr="00520A59" w:rsidRDefault="00520A59" w:rsidP="007D4B36">
            <w:pPr>
              <w:ind w:hanging="2"/>
              <w:rPr>
                <w:rFonts w:asciiTheme="minorHAnsi" w:hAnsiTheme="minorHAnsi" w:cstheme="minorHAnsi"/>
                <w:color w:val="000000"/>
                <w:szCs w:val="24"/>
              </w:rPr>
            </w:pPr>
          </w:p>
          <w:p w14:paraId="55E7DD9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color w:val="000000"/>
                <w:szCs w:val="24"/>
              </w:rPr>
              <w:t>General:</w:t>
            </w:r>
          </w:p>
          <w:p w14:paraId="3B2C5D45"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To comply with the University's Health and Safety Policy and pay due care to own safety and the safety of others.  Report all accidents, near misses and unsafe circumstances.</w:t>
            </w:r>
          </w:p>
          <w:p w14:paraId="3002E620"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lastRenderedPageBreak/>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A432D18"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szCs w:val="24"/>
              </w:rPr>
              <w:t>Undertake such other duties as may be required reasonably by the Director of Marketing, Advancement and Communications and the Head of Recruitment and Outreach.</w:t>
            </w:r>
          </w:p>
          <w:p w14:paraId="7E25D8E4"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 xml:space="preserve">Undertake frequent local travel and occasional travel throughout the UK, including overnight stay(s), as required to work at schools, colleges and recruitment events. Travel efficiently to multiple locations per day and transport promotional materials and stands to events during these visits. </w:t>
            </w:r>
          </w:p>
          <w:p w14:paraId="0CFEA7AE" w14:textId="77777777" w:rsidR="00520A59" w:rsidRPr="00520A59" w:rsidRDefault="00520A59" w:rsidP="00520A59">
            <w:pPr>
              <w:widowControl/>
              <w:numPr>
                <w:ilvl w:val="0"/>
                <w:numId w:val="18"/>
              </w:numPr>
              <w:suppressAutoHyphens/>
              <w:spacing w:line="1" w:lineRule="atLeast"/>
              <w:ind w:leftChars="-1" w:left="0" w:hangingChars="1" w:hanging="2"/>
              <w:textDirection w:val="btLr"/>
              <w:textAlignment w:val="top"/>
              <w:outlineLvl w:val="0"/>
              <w:rPr>
                <w:rFonts w:asciiTheme="minorHAnsi" w:hAnsiTheme="minorHAnsi" w:cstheme="minorHAnsi"/>
                <w:szCs w:val="24"/>
              </w:rPr>
            </w:pPr>
            <w:r w:rsidRPr="00520A59">
              <w:rPr>
                <w:rFonts w:asciiTheme="minorHAnsi" w:hAnsiTheme="minorHAnsi" w:cstheme="minorHAnsi"/>
                <w:color w:val="000000"/>
                <w:szCs w:val="24"/>
              </w:rPr>
              <w:t>Work evenings and weekends as required.</w:t>
            </w:r>
          </w:p>
          <w:p w14:paraId="207373A3"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p>
          <w:p w14:paraId="0827FB40"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r w:rsidRPr="00520A59">
              <w:rPr>
                <w:rFonts w:asciiTheme="minorHAnsi" w:hAnsiTheme="minorHAnsi" w:cstheme="minorHAnsi"/>
                <w:b/>
                <w:szCs w:val="24"/>
              </w:rPr>
              <w:t xml:space="preserve">     </w:t>
            </w:r>
            <w:r w:rsidRPr="00520A59">
              <w:rPr>
                <w:rFonts w:asciiTheme="minorHAnsi" w:eastAsia="Calibri" w:hAnsiTheme="minorHAnsi" w:cstheme="minorHAnsi"/>
                <w:b/>
                <w:color w:val="000000"/>
                <w:szCs w:val="24"/>
              </w:rPr>
              <w:t>NOTE:</w:t>
            </w:r>
          </w:p>
          <w:p w14:paraId="00DE8139"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r w:rsidRPr="00520A59">
              <w:rPr>
                <w:rFonts w:asciiTheme="minorHAnsi" w:hAnsiTheme="minorHAnsi" w:cstheme="minorHAnsi"/>
                <w:szCs w:val="24"/>
              </w:rPr>
              <w:t xml:space="preserve">     </w:t>
            </w:r>
            <w:r w:rsidRPr="00520A59">
              <w:rPr>
                <w:rFonts w:asciiTheme="minorHAnsi" w:eastAsia="Calibri" w:hAnsiTheme="minorHAnsi" w:cstheme="minorHAnsi"/>
                <w:color w:val="000000"/>
                <w:szCs w:val="24"/>
              </w:rPr>
              <w:t>There will be a large amount of local travel and occasional evening and weekend work. There will be occasional travel across the UK and away from home involving overnight stay(s).</w:t>
            </w:r>
          </w:p>
          <w:p w14:paraId="7310194F"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p>
          <w:p w14:paraId="4BA7CEFB"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r w:rsidRPr="00520A59">
              <w:rPr>
                <w:rFonts w:asciiTheme="minorHAnsi" w:hAnsiTheme="minorHAnsi" w:cstheme="minorHAnsi"/>
                <w:szCs w:val="24"/>
              </w:rPr>
              <w:t xml:space="preserve">     </w:t>
            </w:r>
            <w:r w:rsidRPr="00520A59">
              <w:rPr>
                <w:rFonts w:asciiTheme="minorHAnsi" w:eastAsia="Calibri" w:hAnsiTheme="minorHAnsi" w:cstheme="minorHAnsi"/>
                <w:color w:val="000000"/>
                <w:szCs w:val="24"/>
              </w:rPr>
              <w:t>An Enhanced Disclosure and Barring Service (DBS)check is essential</w:t>
            </w:r>
          </w:p>
          <w:p w14:paraId="7FBC4C1F" w14:textId="77777777" w:rsidR="00520A59" w:rsidRPr="00520A59" w:rsidRDefault="00520A59" w:rsidP="007D4B36">
            <w:pPr>
              <w:pBdr>
                <w:top w:val="nil"/>
                <w:left w:val="nil"/>
                <w:bottom w:val="nil"/>
                <w:right w:val="nil"/>
                <w:between w:val="nil"/>
              </w:pBdr>
              <w:ind w:hanging="2"/>
              <w:rPr>
                <w:rFonts w:asciiTheme="minorHAnsi" w:hAnsiTheme="minorHAnsi" w:cstheme="minorHAnsi"/>
                <w:color w:val="000000"/>
                <w:szCs w:val="24"/>
              </w:rPr>
            </w:pPr>
          </w:p>
        </w:tc>
      </w:tr>
      <w:tr w:rsidR="00520A59" w:rsidRPr="00520A59" w14:paraId="0D6B6A1B" w14:textId="77777777" w:rsidTr="007D4B36">
        <w:tc>
          <w:tcPr>
            <w:tcW w:w="9242" w:type="dxa"/>
          </w:tcPr>
          <w:p w14:paraId="0FB77E0D"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lastRenderedPageBreak/>
              <w:t>Working Relationships:</w:t>
            </w:r>
          </w:p>
        </w:tc>
      </w:tr>
      <w:tr w:rsidR="00520A59" w:rsidRPr="00520A59" w14:paraId="2F9097FC" w14:textId="77777777" w:rsidTr="007D4B36">
        <w:tc>
          <w:tcPr>
            <w:tcW w:w="9242" w:type="dxa"/>
          </w:tcPr>
          <w:p w14:paraId="6CD235D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Outreach Manager</w:t>
            </w:r>
          </w:p>
          <w:p w14:paraId="576792F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Outreach Co-</w:t>
            </w:r>
            <w:proofErr w:type="spellStart"/>
            <w:r w:rsidRPr="00520A59">
              <w:rPr>
                <w:rFonts w:asciiTheme="minorHAnsi" w:hAnsiTheme="minorHAnsi" w:cstheme="minorHAnsi"/>
                <w:szCs w:val="24"/>
              </w:rPr>
              <w:t>ordinator</w:t>
            </w:r>
            <w:proofErr w:type="spellEnd"/>
          </w:p>
          <w:p w14:paraId="3B7E6AF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Recruitment and Outreach Team</w:t>
            </w:r>
          </w:p>
          <w:p w14:paraId="7BDB7AD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Faculty recruitment and outreach staff</w:t>
            </w:r>
          </w:p>
          <w:p w14:paraId="2E05ACB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Marketing &amp; Communications staff</w:t>
            </w:r>
          </w:p>
          <w:p w14:paraId="2AC0552E"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Schools and networks within and outside of the University</w:t>
            </w:r>
          </w:p>
        </w:tc>
      </w:tr>
    </w:tbl>
    <w:p w14:paraId="592362F5" w14:textId="21A12B86" w:rsidR="00520A59" w:rsidRDefault="00520A59" w:rsidP="00520A59">
      <w:pPr>
        <w:ind w:hanging="2"/>
        <w:rPr>
          <w:rFonts w:asciiTheme="minorHAnsi" w:hAnsiTheme="minorHAnsi" w:cstheme="minorHAnsi"/>
          <w:szCs w:val="24"/>
        </w:rPr>
      </w:pPr>
    </w:p>
    <w:p w14:paraId="3F0F8A39" w14:textId="52367EAE" w:rsidR="00520A59" w:rsidRDefault="00520A59" w:rsidP="00520A59">
      <w:pPr>
        <w:ind w:hanging="2"/>
        <w:rPr>
          <w:rFonts w:asciiTheme="minorHAnsi" w:hAnsiTheme="minorHAnsi" w:cstheme="minorHAnsi"/>
          <w:szCs w:val="24"/>
        </w:rPr>
      </w:pPr>
    </w:p>
    <w:p w14:paraId="0FA6A81D" w14:textId="078C1E48" w:rsidR="00520A59" w:rsidRDefault="00520A59" w:rsidP="00520A59">
      <w:pPr>
        <w:ind w:hanging="2"/>
        <w:rPr>
          <w:rFonts w:asciiTheme="minorHAnsi" w:hAnsiTheme="minorHAnsi" w:cstheme="minorHAnsi"/>
          <w:szCs w:val="24"/>
        </w:rPr>
      </w:pPr>
    </w:p>
    <w:p w14:paraId="2572570C" w14:textId="2E822540" w:rsidR="00520A59" w:rsidRDefault="00520A59" w:rsidP="00520A59">
      <w:pPr>
        <w:ind w:hanging="2"/>
        <w:rPr>
          <w:rFonts w:asciiTheme="minorHAnsi" w:hAnsiTheme="minorHAnsi" w:cstheme="minorHAnsi"/>
          <w:szCs w:val="24"/>
        </w:rPr>
      </w:pPr>
    </w:p>
    <w:p w14:paraId="51DBE370" w14:textId="7BB11BB2" w:rsidR="00520A59" w:rsidRDefault="00520A59" w:rsidP="00520A59">
      <w:pPr>
        <w:ind w:hanging="2"/>
        <w:rPr>
          <w:rFonts w:asciiTheme="minorHAnsi" w:hAnsiTheme="minorHAnsi" w:cstheme="minorHAnsi"/>
          <w:szCs w:val="24"/>
        </w:rPr>
      </w:pPr>
    </w:p>
    <w:p w14:paraId="54807DF7" w14:textId="606D41C6" w:rsidR="00520A59" w:rsidRDefault="00520A59" w:rsidP="00520A59">
      <w:pPr>
        <w:ind w:hanging="2"/>
        <w:rPr>
          <w:rFonts w:asciiTheme="minorHAnsi" w:hAnsiTheme="minorHAnsi" w:cstheme="minorHAnsi"/>
          <w:szCs w:val="24"/>
        </w:rPr>
      </w:pPr>
    </w:p>
    <w:p w14:paraId="5A8128FD" w14:textId="280E4682" w:rsidR="00520A59" w:rsidRDefault="00520A59" w:rsidP="00520A59">
      <w:pPr>
        <w:ind w:hanging="2"/>
        <w:rPr>
          <w:rFonts w:asciiTheme="minorHAnsi" w:hAnsiTheme="minorHAnsi" w:cstheme="minorHAnsi"/>
          <w:szCs w:val="24"/>
        </w:rPr>
      </w:pPr>
    </w:p>
    <w:p w14:paraId="46B39F79" w14:textId="73F9D246" w:rsidR="00520A59" w:rsidRDefault="00520A59" w:rsidP="00520A59">
      <w:pPr>
        <w:ind w:hanging="2"/>
        <w:rPr>
          <w:rFonts w:asciiTheme="minorHAnsi" w:hAnsiTheme="minorHAnsi" w:cstheme="minorHAnsi"/>
          <w:szCs w:val="24"/>
        </w:rPr>
      </w:pPr>
    </w:p>
    <w:p w14:paraId="5204C828" w14:textId="1C7F82C5" w:rsidR="00520A59" w:rsidRDefault="00520A59" w:rsidP="00520A59">
      <w:pPr>
        <w:ind w:hanging="2"/>
        <w:rPr>
          <w:rFonts w:asciiTheme="minorHAnsi" w:hAnsiTheme="minorHAnsi" w:cstheme="minorHAnsi"/>
          <w:szCs w:val="24"/>
        </w:rPr>
      </w:pPr>
    </w:p>
    <w:p w14:paraId="62C88A0B" w14:textId="4264B6F7" w:rsidR="00520A59" w:rsidRDefault="00520A59" w:rsidP="00520A59">
      <w:pPr>
        <w:ind w:hanging="2"/>
        <w:rPr>
          <w:rFonts w:asciiTheme="minorHAnsi" w:hAnsiTheme="minorHAnsi" w:cstheme="minorHAnsi"/>
          <w:szCs w:val="24"/>
        </w:rPr>
      </w:pPr>
    </w:p>
    <w:p w14:paraId="2CCBFBF2" w14:textId="288D4111" w:rsidR="00520A59" w:rsidRDefault="00520A59" w:rsidP="00520A59">
      <w:pPr>
        <w:ind w:hanging="2"/>
        <w:rPr>
          <w:rFonts w:asciiTheme="minorHAnsi" w:hAnsiTheme="minorHAnsi" w:cstheme="minorHAnsi"/>
          <w:szCs w:val="24"/>
        </w:rPr>
      </w:pPr>
    </w:p>
    <w:p w14:paraId="4E05EDF6" w14:textId="5486C677" w:rsidR="00520A59" w:rsidRDefault="00520A59" w:rsidP="00520A59">
      <w:pPr>
        <w:ind w:hanging="2"/>
        <w:rPr>
          <w:rFonts w:asciiTheme="minorHAnsi" w:hAnsiTheme="minorHAnsi" w:cstheme="minorHAnsi"/>
          <w:szCs w:val="24"/>
        </w:rPr>
      </w:pPr>
    </w:p>
    <w:p w14:paraId="5178A3BD" w14:textId="1C2E61B4" w:rsidR="00520A59" w:rsidRDefault="00520A59" w:rsidP="00520A59">
      <w:pPr>
        <w:ind w:hanging="2"/>
        <w:rPr>
          <w:rFonts w:asciiTheme="minorHAnsi" w:hAnsiTheme="minorHAnsi" w:cstheme="minorHAnsi"/>
          <w:szCs w:val="24"/>
        </w:rPr>
      </w:pPr>
    </w:p>
    <w:p w14:paraId="3A66FA47" w14:textId="1B9C3F00" w:rsidR="00520A59" w:rsidRDefault="00520A59" w:rsidP="00520A59">
      <w:pPr>
        <w:ind w:hanging="2"/>
        <w:rPr>
          <w:rFonts w:asciiTheme="minorHAnsi" w:hAnsiTheme="minorHAnsi" w:cstheme="minorHAnsi"/>
          <w:szCs w:val="24"/>
        </w:rPr>
      </w:pPr>
    </w:p>
    <w:p w14:paraId="5429A83C" w14:textId="5D27D957" w:rsidR="00520A59" w:rsidRDefault="00520A59" w:rsidP="00520A59">
      <w:pPr>
        <w:ind w:hanging="2"/>
        <w:rPr>
          <w:rFonts w:asciiTheme="minorHAnsi" w:hAnsiTheme="minorHAnsi" w:cstheme="minorHAnsi"/>
          <w:szCs w:val="24"/>
        </w:rPr>
      </w:pPr>
    </w:p>
    <w:p w14:paraId="5CC9CCC0" w14:textId="44C0BC0A" w:rsidR="00520A59" w:rsidRDefault="00520A59" w:rsidP="00520A59">
      <w:pPr>
        <w:ind w:hanging="2"/>
        <w:rPr>
          <w:rFonts w:asciiTheme="minorHAnsi" w:hAnsiTheme="minorHAnsi" w:cstheme="minorHAnsi"/>
          <w:szCs w:val="24"/>
        </w:rPr>
      </w:pPr>
    </w:p>
    <w:p w14:paraId="30FAA0C1" w14:textId="19F5CCC7" w:rsidR="00520A59" w:rsidRDefault="00520A59" w:rsidP="00520A59">
      <w:pPr>
        <w:ind w:hanging="2"/>
        <w:rPr>
          <w:rFonts w:asciiTheme="minorHAnsi" w:hAnsiTheme="minorHAnsi" w:cstheme="minorHAnsi"/>
          <w:szCs w:val="24"/>
        </w:rPr>
      </w:pPr>
    </w:p>
    <w:p w14:paraId="05BDBEC5" w14:textId="5B4C4230" w:rsidR="00520A59" w:rsidRDefault="00520A59" w:rsidP="00520A59">
      <w:pPr>
        <w:ind w:hanging="2"/>
        <w:rPr>
          <w:rFonts w:asciiTheme="minorHAnsi" w:hAnsiTheme="minorHAnsi" w:cstheme="minorHAnsi"/>
          <w:szCs w:val="24"/>
        </w:rPr>
      </w:pPr>
    </w:p>
    <w:p w14:paraId="1794153D" w14:textId="26FF8AEC" w:rsidR="00520A59" w:rsidRDefault="00520A59" w:rsidP="00520A59">
      <w:pPr>
        <w:ind w:hanging="2"/>
        <w:rPr>
          <w:rFonts w:asciiTheme="minorHAnsi" w:hAnsiTheme="minorHAnsi" w:cstheme="minorHAnsi"/>
          <w:szCs w:val="24"/>
        </w:rPr>
      </w:pPr>
    </w:p>
    <w:p w14:paraId="34813755" w14:textId="5C34892D" w:rsidR="00520A59" w:rsidRDefault="00520A59" w:rsidP="00520A59">
      <w:pPr>
        <w:ind w:hanging="2"/>
        <w:rPr>
          <w:rFonts w:asciiTheme="minorHAnsi" w:hAnsiTheme="minorHAnsi" w:cstheme="minorHAnsi"/>
          <w:szCs w:val="24"/>
        </w:rPr>
      </w:pPr>
    </w:p>
    <w:p w14:paraId="667F6042" w14:textId="3F9CA6CF" w:rsidR="00520A59" w:rsidRDefault="00520A59" w:rsidP="00520A59">
      <w:pPr>
        <w:ind w:hanging="2"/>
        <w:rPr>
          <w:rFonts w:asciiTheme="minorHAnsi" w:hAnsiTheme="minorHAnsi" w:cstheme="minorHAnsi"/>
          <w:szCs w:val="24"/>
        </w:rPr>
      </w:pPr>
    </w:p>
    <w:p w14:paraId="77B81D13" w14:textId="6D4065D9" w:rsidR="00520A59" w:rsidRDefault="00520A59" w:rsidP="00520A59">
      <w:pPr>
        <w:ind w:hanging="2"/>
        <w:rPr>
          <w:rFonts w:asciiTheme="minorHAnsi" w:hAnsiTheme="minorHAnsi" w:cstheme="minorHAnsi"/>
          <w:szCs w:val="24"/>
        </w:rPr>
      </w:pPr>
    </w:p>
    <w:p w14:paraId="5A903116" w14:textId="68B8118D" w:rsidR="00520A59" w:rsidRDefault="00520A59" w:rsidP="00520A59">
      <w:pPr>
        <w:ind w:hanging="2"/>
        <w:rPr>
          <w:rFonts w:asciiTheme="minorHAnsi" w:hAnsiTheme="minorHAnsi" w:cstheme="minorHAnsi"/>
          <w:szCs w:val="24"/>
        </w:rPr>
      </w:pPr>
    </w:p>
    <w:p w14:paraId="78863206" w14:textId="77777777" w:rsidR="00520A59" w:rsidRPr="00520A59" w:rsidRDefault="00520A59" w:rsidP="00520A59">
      <w:pPr>
        <w:ind w:hanging="2"/>
        <w:rPr>
          <w:rFonts w:asciiTheme="minorHAnsi" w:hAnsiTheme="minorHAnsi" w:cstheme="minorHAnsi"/>
          <w:szCs w:val="24"/>
        </w:rPr>
      </w:pPr>
    </w:p>
    <w:p w14:paraId="3D9824A0" w14:textId="77777777" w:rsidR="00520A59" w:rsidRPr="00520A59" w:rsidRDefault="00520A59" w:rsidP="00520A59">
      <w:pPr>
        <w:widowControl/>
        <w:pBdr>
          <w:top w:val="nil"/>
          <w:left w:val="nil"/>
          <w:bottom w:val="nil"/>
          <w:right w:val="nil"/>
          <w:between w:val="nil"/>
        </w:pBdr>
        <w:suppressAutoHyphens/>
        <w:spacing w:after="200"/>
        <w:textDirection w:val="btLr"/>
        <w:textAlignment w:val="top"/>
        <w:outlineLvl w:val="0"/>
        <w:rPr>
          <w:rFonts w:asciiTheme="minorHAnsi" w:hAnsiTheme="minorHAnsi" w:cstheme="minorHAnsi"/>
          <w:color w:val="000000"/>
          <w:szCs w:val="24"/>
        </w:rPr>
      </w:pPr>
      <w:r w:rsidRPr="00520A59">
        <w:rPr>
          <w:rFonts w:asciiTheme="minorHAnsi" w:eastAsia="Calibri" w:hAnsiTheme="minorHAnsi" w:cstheme="minorHAnsi"/>
          <w:b/>
          <w:color w:val="000000"/>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124"/>
        <w:gridCol w:w="964"/>
        <w:gridCol w:w="1337"/>
      </w:tblGrid>
      <w:tr w:rsidR="00520A59" w:rsidRPr="00520A59" w14:paraId="205D6D9D" w14:textId="77777777" w:rsidTr="00520A59">
        <w:tc>
          <w:tcPr>
            <w:tcW w:w="817" w:type="dxa"/>
          </w:tcPr>
          <w:p w14:paraId="10C1DCE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No</w:t>
            </w:r>
          </w:p>
        </w:tc>
        <w:tc>
          <w:tcPr>
            <w:tcW w:w="6124" w:type="dxa"/>
          </w:tcPr>
          <w:p w14:paraId="7843538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Attributes</w:t>
            </w:r>
          </w:p>
        </w:tc>
        <w:tc>
          <w:tcPr>
            <w:tcW w:w="964" w:type="dxa"/>
          </w:tcPr>
          <w:p w14:paraId="49E8D0FD"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Rating</w:t>
            </w:r>
          </w:p>
        </w:tc>
        <w:tc>
          <w:tcPr>
            <w:tcW w:w="1337" w:type="dxa"/>
          </w:tcPr>
          <w:p w14:paraId="03A65D7E"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Source</w:t>
            </w:r>
          </w:p>
        </w:tc>
      </w:tr>
      <w:tr w:rsidR="00520A59" w:rsidRPr="00520A59" w14:paraId="2E66CA14" w14:textId="77777777" w:rsidTr="00520A59">
        <w:tc>
          <w:tcPr>
            <w:tcW w:w="817" w:type="dxa"/>
          </w:tcPr>
          <w:p w14:paraId="3B42D46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1.</w:t>
            </w:r>
          </w:p>
        </w:tc>
        <w:tc>
          <w:tcPr>
            <w:tcW w:w="6124" w:type="dxa"/>
          </w:tcPr>
          <w:p w14:paraId="0DDB98B7"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Specific Knowledge &amp; Experience</w:t>
            </w:r>
          </w:p>
        </w:tc>
        <w:tc>
          <w:tcPr>
            <w:tcW w:w="964" w:type="dxa"/>
          </w:tcPr>
          <w:p w14:paraId="3C7E4C6B" w14:textId="77777777" w:rsidR="00520A59" w:rsidRPr="00520A59" w:rsidRDefault="00520A59" w:rsidP="007D4B36">
            <w:pPr>
              <w:ind w:hanging="2"/>
              <w:rPr>
                <w:rFonts w:asciiTheme="minorHAnsi" w:hAnsiTheme="minorHAnsi" w:cstheme="minorHAnsi"/>
                <w:szCs w:val="24"/>
              </w:rPr>
            </w:pPr>
          </w:p>
        </w:tc>
        <w:tc>
          <w:tcPr>
            <w:tcW w:w="1337" w:type="dxa"/>
          </w:tcPr>
          <w:p w14:paraId="54467797" w14:textId="77777777" w:rsidR="00520A59" w:rsidRPr="00520A59" w:rsidRDefault="00520A59" w:rsidP="007D4B36">
            <w:pPr>
              <w:ind w:hanging="2"/>
              <w:rPr>
                <w:rFonts w:asciiTheme="minorHAnsi" w:hAnsiTheme="minorHAnsi" w:cstheme="minorHAnsi"/>
                <w:szCs w:val="24"/>
              </w:rPr>
            </w:pPr>
          </w:p>
        </w:tc>
      </w:tr>
      <w:tr w:rsidR="00520A59" w:rsidRPr="00520A59" w14:paraId="5D83F958" w14:textId="77777777" w:rsidTr="00520A59">
        <w:tc>
          <w:tcPr>
            <w:tcW w:w="817" w:type="dxa"/>
          </w:tcPr>
          <w:p w14:paraId="38631C29" w14:textId="77777777" w:rsidR="00520A59" w:rsidRPr="00520A59" w:rsidRDefault="00520A59" w:rsidP="007D4B36">
            <w:pPr>
              <w:ind w:hanging="2"/>
              <w:rPr>
                <w:rFonts w:asciiTheme="minorHAnsi" w:hAnsiTheme="minorHAnsi" w:cstheme="minorHAnsi"/>
                <w:szCs w:val="24"/>
              </w:rPr>
            </w:pPr>
          </w:p>
        </w:tc>
        <w:tc>
          <w:tcPr>
            <w:tcW w:w="6124" w:type="dxa"/>
          </w:tcPr>
          <w:p w14:paraId="4D3C21E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Knowledge of issues and trends facing the Higher Education sector in the UK in relation to widening participation and student recruitment.</w:t>
            </w:r>
          </w:p>
        </w:tc>
        <w:tc>
          <w:tcPr>
            <w:tcW w:w="964" w:type="dxa"/>
          </w:tcPr>
          <w:p w14:paraId="16ED0F3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1F6E176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297D3863" w14:textId="77777777" w:rsidTr="00520A59">
        <w:tc>
          <w:tcPr>
            <w:tcW w:w="817" w:type="dxa"/>
          </w:tcPr>
          <w:p w14:paraId="2B0190A4" w14:textId="77777777" w:rsidR="00520A59" w:rsidRPr="00520A59" w:rsidRDefault="00520A59" w:rsidP="007D4B36">
            <w:pPr>
              <w:ind w:hanging="2"/>
              <w:rPr>
                <w:rFonts w:asciiTheme="minorHAnsi" w:hAnsiTheme="minorHAnsi" w:cstheme="minorHAnsi"/>
                <w:szCs w:val="24"/>
              </w:rPr>
            </w:pPr>
          </w:p>
        </w:tc>
        <w:tc>
          <w:tcPr>
            <w:tcW w:w="6124" w:type="dxa"/>
          </w:tcPr>
          <w:p w14:paraId="7616BE17"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Knowledge of the structure and systems of the UK school and college system.</w:t>
            </w:r>
          </w:p>
        </w:tc>
        <w:tc>
          <w:tcPr>
            <w:tcW w:w="964" w:type="dxa"/>
          </w:tcPr>
          <w:p w14:paraId="6187626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21D5FDF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07B6010E" w14:textId="77777777" w:rsidTr="00520A59">
        <w:tc>
          <w:tcPr>
            <w:tcW w:w="817" w:type="dxa"/>
          </w:tcPr>
          <w:p w14:paraId="43E8FC44" w14:textId="77777777" w:rsidR="00520A59" w:rsidRPr="00520A59" w:rsidRDefault="00520A59" w:rsidP="007D4B36">
            <w:pPr>
              <w:ind w:hanging="2"/>
              <w:rPr>
                <w:rFonts w:asciiTheme="minorHAnsi" w:hAnsiTheme="minorHAnsi" w:cstheme="minorHAnsi"/>
                <w:szCs w:val="24"/>
              </w:rPr>
            </w:pPr>
          </w:p>
        </w:tc>
        <w:tc>
          <w:tcPr>
            <w:tcW w:w="6124" w:type="dxa"/>
          </w:tcPr>
          <w:p w14:paraId="5C228F6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Previous experience working with and motivating children or young adults</w:t>
            </w:r>
          </w:p>
        </w:tc>
        <w:tc>
          <w:tcPr>
            <w:tcW w:w="964" w:type="dxa"/>
          </w:tcPr>
          <w:p w14:paraId="34E5107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52B5136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1DF0DCF1" w14:textId="77777777" w:rsidTr="00520A59">
        <w:tc>
          <w:tcPr>
            <w:tcW w:w="817" w:type="dxa"/>
          </w:tcPr>
          <w:p w14:paraId="6C53371F" w14:textId="77777777" w:rsidR="00520A59" w:rsidRPr="00520A59" w:rsidRDefault="00520A59" w:rsidP="007D4B36">
            <w:pPr>
              <w:ind w:hanging="2"/>
              <w:rPr>
                <w:rFonts w:asciiTheme="minorHAnsi" w:hAnsiTheme="minorHAnsi" w:cstheme="minorHAnsi"/>
                <w:szCs w:val="24"/>
              </w:rPr>
            </w:pPr>
          </w:p>
        </w:tc>
        <w:tc>
          <w:tcPr>
            <w:tcW w:w="6124" w:type="dxa"/>
          </w:tcPr>
          <w:p w14:paraId="4F76939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Previous experience of event </w:t>
            </w:r>
            <w:proofErr w:type="spellStart"/>
            <w:r w:rsidRPr="00520A59">
              <w:rPr>
                <w:rFonts w:asciiTheme="minorHAnsi" w:hAnsiTheme="minorHAnsi" w:cstheme="minorHAnsi"/>
                <w:szCs w:val="24"/>
              </w:rPr>
              <w:t>organisation</w:t>
            </w:r>
            <w:proofErr w:type="spellEnd"/>
            <w:r w:rsidRPr="00520A59">
              <w:rPr>
                <w:rFonts w:asciiTheme="minorHAnsi" w:hAnsiTheme="minorHAnsi" w:cstheme="minorHAnsi"/>
                <w:szCs w:val="24"/>
              </w:rPr>
              <w:t xml:space="preserve"> and delivery </w:t>
            </w:r>
          </w:p>
        </w:tc>
        <w:tc>
          <w:tcPr>
            <w:tcW w:w="964" w:type="dxa"/>
          </w:tcPr>
          <w:p w14:paraId="13085D3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42ED1FF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1E0E5EF7" w14:textId="77777777" w:rsidTr="00520A59">
        <w:tc>
          <w:tcPr>
            <w:tcW w:w="817" w:type="dxa"/>
          </w:tcPr>
          <w:p w14:paraId="3C58CD96" w14:textId="77777777" w:rsidR="00520A59" w:rsidRPr="00520A59" w:rsidRDefault="00520A59" w:rsidP="007D4B36">
            <w:pPr>
              <w:ind w:hanging="2"/>
              <w:rPr>
                <w:rFonts w:asciiTheme="minorHAnsi" w:hAnsiTheme="minorHAnsi" w:cstheme="minorHAnsi"/>
                <w:szCs w:val="24"/>
              </w:rPr>
            </w:pPr>
          </w:p>
        </w:tc>
        <w:tc>
          <w:tcPr>
            <w:tcW w:w="6124" w:type="dxa"/>
          </w:tcPr>
          <w:p w14:paraId="35D3CAA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Experience of working in a widening participation and Higher Education setting</w:t>
            </w:r>
          </w:p>
        </w:tc>
        <w:tc>
          <w:tcPr>
            <w:tcW w:w="964" w:type="dxa"/>
          </w:tcPr>
          <w:p w14:paraId="19118C3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w:t>
            </w:r>
          </w:p>
        </w:tc>
        <w:tc>
          <w:tcPr>
            <w:tcW w:w="1337" w:type="dxa"/>
          </w:tcPr>
          <w:p w14:paraId="513CA18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3DFB4E29" w14:textId="77777777" w:rsidTr="00520A59">
        <w:tc>
          <w:tcPr>
            <w:tcW w:w="817" w:type="dxa"/>
          </w:tcPr>
          <w:p w14:paraId="285DDACF" w14:textId="77777777" w:rsidR="00520A59" w:rsidRPr="00520A59" w:rsidRDefault="00520A59" w:rsidP="007D4B36">
            <w:pPr>
              <w:ind w:hanging="2"/>
              <w:rPr>
                <w:rFonts w:asciiTheme="minorHAnsi" w:hAnsiTheme="minorHAnsi" w:cstheme="minorHAnsi"/>
                <w:szCs w:val="24"/>
              </w:rPr>
            </w:pPr>
          </w:p>
        </w:tc>
        <w:tc>
          <w:tcPr>
            <w:tcW w:w="6124" w:type="dxa"/>
          </w:tcPr>
          <w:p w14:paraId="33A0101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Knowledge of curriculum development</w:t>
            </w:r>
          </w:p>
        </w:tc>
        <w:tc>
          <w:tcPr>
            <w:tcW w:w="964" w:type="dxa"/>
          </w:tcPr>
          <w:p w14:paraId="1E951FFD"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w:t>
            </w:r>
          </w:p>
        </w:tc>
        <w:tc>
          <w:tcPr>
            <w:tcW w:w="1337" w:type="dxa"/>
          </w:tcPr>
          <w:p w14:paraId="59F8EF25"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481EAA3B" w14:textId="77777777" w:rsidTr="00520A59">
        <w:tc>
          <w:tcPr>
            <w:tcW w:w="817" w:type="dxa"/>
          </w:tcPr>
          <w:p w14:paraId="6CF24E10" w14:textId="77777777" w:rsidR="00520A59" w:rsidRPr="00520A59" w:rsidRDefault="00520A59" w:rsidP="007D4B36">
            <w:pPr>
              <w:ind w:hanging="2"/>
              <w:rPr>
                <w:rFonts w:asciiTheme="minorHAnsi" w:hAnsiTheme="minorHAnsi" w:cstheme="minorHAnsi"/>
                <w:szCs w:val="24"/>
              </w:rPr>
            </w:pPr>
          </w:p>
        </w:tc>
        <w:tc>
          <w:tcPr>
            <w:tcW w:w="6124" w:type="dxa"/>
          </w:tcPr>
          <w:p w14:paraId="26A9AD7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Experience of monitoring and evaluating the impact of outreach </w:t>
            </w:r>
            <w:proofErr w:type="spellStart"/>
            <w:r w:rsidRPr="00520A59">
              <w:rPr>
                <w:rFonts w:asciiTheme="minorHAnsi" w:hAnsiTheme="minorHAnsi" w:cstheme="minorHAnsi"/>
                <w:szCs w:val="24"/>
              </w:rPr>
              <w:t>programmes</w:t>
            </w:r>
            <w:proofErr w:type="spellEnd"/>
            <w:r w:rsidRPr="00520A59">
              <w:rPr>
                <w:rFonts w:asciiTheme="minorHAnsi" w:hAnsiTheme="minorHAnsi" w:cstheme="minorHAnsi"/>
                <w:szCs w:val="24"/>
              </w:rPr>
              <w:t xml:space="preserve"> and similar</w:t>
            </w:r>
          </w:p>
        </w:tc>
        <w:tc>
          <w:tcPr>
            <w:tcW w:w="964" w:type="dxa"/>
          </w:tcPr>
          <w:p w14:paraId="5671104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w:t>
            </w:r>
          </w:p>
        </w:tc>
        <w:tc>
          <w:tcPr>
            <w:tcW w:w="1337" w:type="dxa"/>
          </w:tcPr>
          <w:p w14:paraId="4A8AC11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237AEB16" w14:textId="77777777" w:rsidTr="00520A59">
        <w:tc>
          <w:tcPr>
            <w:tcW w:w="817" w:type="dxa"/>
          </w:tcPr>
          <w:p w14:paraId="5B758494" w14:textId="77777777" w:rsidR="00520A59" w:rsidRPr="00520A59" w:rsidRDefault="00520A59" w:rsidP="007D4B36">
            <w:pPr>
              <w:ind w:hanging="2"/>
              <w:rPr>
                <w:rFonts w:asciiTheme="minorHAnsi" w:hAnsiTheme="minorHAnsi" w:cstheme="minorHAnsi"/>
                <w:szCs w:val="24"/>
              </w:rPr>
            </w:pPr>
          </w:p>
        </w:tc>
        <w:tc>
          <w:tcPr>
            <w:tcW w:w="6124" w:type="dxa"/>
          </w:tcPr>
          <w:p w14:paraId="466C183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Experience of using Customer Relationship Management (CRM) systems.</w:t>
            </w:r>
          </w:p>
        </w:tc>
        <w:tc>
          <w:tcPr>
            <w:tcW w:w="964" w:type="dxa"/>
          </w:tcPr>
          <w:p w14:paraId="3BEA499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w:t>
            </w:r>
          </w:p>
        </w:tc>
        <w:tc>
          <w:tcPr>
            <w:tcW w:w="1337" w:type="dxa"/>
          </w:tcPr>
          <w:p w14:paraId="26158AC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124416E2" w14:textId="77777777" w:rsidTr="00520A59">
        <w:tc>
          <w:tcPr>
            <w:tcW w:w="817" w:type="dxa"/>
          </w:tcPr>
          <w:p w14:paraId="372054F8"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2.</w:t>
            </w:r>
          </w:p>
        </w:tc>
        <w:tc>
          <w:tcPr>
            <w:tcW w:w="6124" w:type="dxa"/>
          </w:tcPr>
          <w:p w14:paraId="6E686EC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Skills &amp; Abilities</w:t>
            </w:r>
          </w:p>
        </w:tc>
        <w:tc>
          <w:tcPr>
            <w:tcW w:w="964" w:type="dxa"/>
          </w:tcPr>
          <w:p w14:paraId="376DD8F3" w14:textId="77777777" w:rsidR="00520A59" w:rsidRPr="00520A59" w:rsidRDefault="00520A59" w:rsidP="007D4B36">
            <w:pPr>
              <w:ind w:hanging="2"/>
              <w:rPr>
                <w:rFonts w:asciiTheme="minorHAnsi" w:hAnsiTheme="minorHAnsi" w:cstheme="minorHAnsi"/>
                <w:szCs w:val="24"/>
              </w:rPr>
            </w:pPr>
          </w:p>
        </w:tc>
        <w:tc>
          <w:tcPr>
            <w:tcW w:w="1337" w:type="dxa"/>
          </w:tcPr>
          <w:p w14:paraId="0C28BF6B" w14:textId="77777777" w:rsidR="00520A59" w:rsidRPr="00520A59" w:rsidRDefault="00520A59" w:rsidP="007D4B36">
            <w:pPr>
              <w:ind w:hanging="2"/>
              <w:rPr>
                <w:rFonts w:asciiTheme="minorHAnsi" w:hAnsiTheme="minorHAnsi" w:cstheme="minorHAnsi"/>
                <w:szCs w:val="24"/>
              </w:rPr>
            </w:pPr>
          </w:p>
        </w:tc>
      </w:tr>
      <w:tr w:rsidR="00520A59" w:rsidRPr="00520A59" w14:paraId="3FCFADEB" w14:textId="77777777" w:rsidTr="00520A59">
        <w:tc>
          <w:tcPr>
            <w:tcW w:w="817" w:type="dxa"/>
          </w:tcPr>
          <w:p w14:paraId="592E999E" w14:textId="77777777" w:rsidR="00520A59" w:rsidRPr="00520A59" w:rsidRDefault="00520A59" w:rsidP="007D4B36">
            <w:pPr>
              <w:ind w:hanging="2"/>
              <w:rPr>
                <w:rFonts w:asciiTheme="minorHAnsi" w:hAnsiTheme="minorHAnsi" w:cstheme="minorHAnsi"/>
                <w:szCs w:val="24"/>
              </w:rPr>
            </w:pPr>
          </w:p>
        </w:tc>
        <w:tc>
          <w:tcPr>
            <w:tcW w:w="6124" w:type="dxa"/>
          </w:tcPr>
          <w:p w14:paraId="6BC8211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Excellent communication skills, both written and verbal</w:t>
            </w:r>
          </w:p>
        </w:tc>
        <w:tc>
          <w:tcPr>
            <w:tcW w:w="964" w:type="dxa"/>
          </w:tcPr>
          <w:p w14:paraId="77AAF96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752FA4B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3C9F3214" w14:textId="77777777" w:rsidTr="00520A59">
        <w:tc>
          <w:tcPr>
            <w:tcW w:w="817" w:type="dxa"/>
          </w:tcPr>
          <w:p w14:paraId="1D4FE052" w14:textId="77777777" w:rsidR="00520A59" w:rsidRPr="00520A59" w:rsidRDefault="00520A59" w:rsidP="007D4B36">
            <w:pPr>
              <w:ind w:hanging="2"/>
              <w:rPr>
                <w:rFonts w:asciiTheme="minorHAnsi" w:hAnsiTheme="minorHAnsi" w:cstheme="minorHAnsi"/>
                <w:szCs w:val="24"/>
              </w:rPr>
            </w:pPr>
          </w:p>
        </w:tc>
        <w:tc>
          <w:tcPr>
            <w:tcW w:w="6124" w:type="dxa"/>
          </w:tcPr>
          <w:p w14:paraId="1C5D7C5D"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Excellent </w:t>
            </w:r>
            <w:proofErr w:type="spellStart"/>
            <w:r w:rsidRPr="00520A59">
              <w:rPr>
                <w:rFonts w:asciiTheme="minorHAnsi" w:hAnsiTheme="minorHAnsi" w:cstheme="minorHAnsi"/>
                <w:szCs w:val="24"/>
              </w:rPr>
              <w:t>organisational</w:t>
            </w:r>
            <w:proofErr w:type="spellEnd"/>
            <w:r w:rsidRPr="00520A59">
              <w:rPr>
                <w:rFonts w:asciiTheme="minorHAnsi" w:hAnsiTheme="minorHAnsi" w:cstheme="minorHAnsi"/>
                <w:szCs w:val="24"/>
              </w:rPr>
              <w:t xml:space="preserve"> and administrative skills</w:t>
            </w:r>
          </w:p>
        </w:tc>
        <w:tc>
          <w:tcPr>
            <w:tcW w:w="964" w:type="dxa"/>
          </w:tcPr>
          <w:p w14:paraId="4978B5B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6DFA3E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32B0525D" w14:textId="77777777" w:rsidTr="00520A59">
        <w:tc>
          <w:tcPr>
            <w:tcW w:w="817" w:type="dxa"/>
          </w:tcPr>
          <w:p w14:paraId="4250F159" w14:textId="77777777" w:rsidR="00520A59" w:rsidRPr="00520A59" w:rsidRDefault="00520A59" w:rsidP="007D4B36">
            <w:pPr>
              <w:ind w:hanging="2"/>
              <w:rPr>
                <w:rFonts w:asciiTheme="minorHAnsi" w:hAnsiTheme="minorHAnsi" w:cstheme="minorHAnsi"/>
                <w:szCs w:val="24"/>
              </w:rPr>
            </w:pPr>
          </w:p>
        </w:tc>
        <w:tc>
          <w:tcPr>
            <w:tcW w:w="6124" w:type="dxa"/>
          </w:tcPr>
          <w:p w14:paraId="3647B32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Excellent presentation skills to large groups</w:t>
            </w:r>
          </w:p>
        </w:tc>
        <w:tc>
          <w:tcPr>
            <w:tcW w:w="964" w:type="dxa"/>
          </w:tcPr>
          <w:p w14:paraId="77AFE3F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1CA231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38D7D718" w14:textId="77777777" w:rsidTr="00520A59">
        <w:tc>
          <w:tcPr>
            <w:tcW w:w="817" w:type="dxa"/>
          </w:tcPr>
          <w:p w14:paraId="3154980C" w14:textId="77777777" w:rsidR="00520A59" w:rsidRPr="00520A59" w:rsidRDefault="00520A59" w:rsidP="007D4B36">
            <w:pPr>
              <w:ind w:hanging="2"/>
              <w:rPr>
                <w:rFonts w:asciiTheme="minorHAnsi" w:hAnsiTheme="minorHAnsi" w:cstheme="minorHAnsi"/>
                <w:szCs w:val="24"/>
              </w:rPr>
            </w:pPr>
          </w:p>
        </w:tc>
        <w:tc>
          <w:tcPr>
            <w:tcW w:w="6124" w:type="dxa"/>
          </w:tcPr>
          <w:p w14:paraId="1559CB2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Excellent interpersonal skills, including the ability to motivate and communicate well with stakeholders, young people and children</w:t>
            </w:r>
          </w:p>
        </w:tc>
        <w:tc>
          <w:tcPr>
            <w:tcW w:w="964" w:type="dxa"/>
          </w:tcPr>
          <w:p w14:paraId="30D3FD0D"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4F9F99B0"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6F9989D9" w14:textId="77777777" w:rsidTr="00520A59">
        <w:tc>
          <w:tcPr>
            <w:tcW w:w="817" w:type="dxa"/>
          </w:tcPr>
          <w:p w14:paraId="4B638B9C" w14:textId="77777777" w:rsidR="00520A59" w:rsidRPr="00520A59" w:rsidRDefault="00520A59" w:rsidP="007D4B36">
            <w:pPr>
              <w:ind w:hanging="2"/>
              <w:rPr>
                <w:rFonts w:asciiTheme="minorHAnsi" w:hAnsiTheme="minorHAnsi" w:cstheme="minorHAnsi"/>
                <w:szCs w:val="24"/>
              </w:rPr>
            </w:pPr>
          </w:p>
        </w:tc>
        <w:tc>
          <w:tcPr>
            <w:tcW w:w="6124" w:type="dxa"/>
          </w:tcPr>
          <w:p w14:paraId="44EFBBF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Ability to seek, collate and </w:t>
            </w:r>
            <w:proofErr w:type="spellStart"/>
            <w:r w:rsidRPr="00520A59">
              <w:rPr>
                <w:rFonts w:asciiTheme="minorHAnsi" w:hAnsiTheme="minorHAnsi" w:cstheme="minorHAnsi"/>
                <w:szCs w:val="24"/>
              </w:rPr>
              <w:t>analyse</w:t>
            </w:r>
            <w:proofErr w:type="spellEnd"/>
            <w:r w:rsidRPr="00520A59">
              <w:rPr>
                <w:rFonts w:asciiTheme="minorHAnsi" w:hAnsiTheme="minorHAnsi" w:cstheme="minorHAnsi"/>
                <w:szCs w:val="24"/>
              </w:rPr>
              <w:t xml:space="preserve"> activity data for reports and future recommendations</w:t>
            </w:r>
          </w:p>
        </w:tc>
        <w:tc>
          <w:tcPr>
            <w:tcW w:w="964" w:type="dxa"/>
          </w:tcPr>
          <w:p w14:paraId="3C0B83F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20D39220"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7B200107" w14:textId="77777777" w:rsidTr="00520A59">
        <w:tc>
          <w:tcPr>
            <w:tcW w:w="817" w:type="dxa"/>
          </w:tcPr>
          <w:p w14:paraId="704A3AD2" w14:textId="77777777" w:rsidR="00520A59" w:rsidRPr="00520A59" w:rsidRDefault="00520A59" w:rsidP="007D4B36">
            <w:pPr>
              <w:ind w:hanging="2"/>
              <w:rPr>
                <w:rFonts w:asciiTheme="minorHAnsi" w:hAnsiTheme="minorHAnsi" w:cstheme="minorHAnsi"/>
                <w:szCs w:val="24"/>
              </w:rPr>
            </w:pPr>
          </w:p>
        </w:tc>
        <w:tc>
          <w:tcPr>
            <w:tcW w:w="6124" w:type="dxa"/>
          </w:tcPr>
          <w:p w14:paraId="6ABF873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Excellent time management skills with the ability to </w:t>
            </w:r>
            <w:proofErr w:type="spellStart"/>
            <w:r w:rsidRPr="00520A59">
              <w:rPr>
                <w:rFonts w:asciiTheme="minorHAnsi" w:hAnsiTheme="minorHAnsi" w:cstheme="minorHAnsi"/>
                <w:szCs w:val="24"/>
              </w:rPr>
              <w:t>organise</w:t>
            </w:r>
            <w:proofErr w:type="spellEnd"/>
            <w:r w:rsidRPr="00520A59">
              <w:rPr>
                <w:rFonts w:asciiTheme="minorHAnsi" w:hAnsiTheme="minorHAnsi" w:cstheme="minorHAnsi"/>
                <w:szCs w:val="24"/>
              </w:rPr>
              <w:t xml:space="preserve"> work and deal with competing priorities.</w:t>
            </w:r>
          </w:p>
        </w:tc>
        <w:tc>
          <w:tcPr>
            <w:tcW w:w="964" w:type="dxa"/>
          </w:tcPr>
          <w:p w14:paraId="50B25B3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6561FC7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30415B7D" w14:textId="77777777" w:rsidTr="00520A59">
        <w:tc>
          <w:tcPr>
            <w:tcW w:w="817" w:type="dxa"/>
          </w:tcPr>
          <w:p w14:paraId="15D45D89" w14:textId="77777777" w:rsidR="00520A59" w:rsidRPr="00520A59" w:rsidRDefault="00520A59" w:rsidP="007D4B36">
            <w:pPr>
              <w:ind w:hanging="2"/>
              <w:rPr>
                <w:rFonts w:asciiTheme="minorHAnsi" w:hAnsiTheme="minorHAnsi" w:cstheme="minorHAnsi"/>
                <w:szCs w:val="24"/>
              </w:rPr>
            </w:pPr>
          </w:p>
        </w:tc>
        <w:tc>
          <w:tcPr>
            <w:tcW w:w="6124" w:type="dxa"/>
          </w:tcPr>
          <w:p w14:paraId="0F150B24"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Able to work in a team or on own initiative</w:t>
            </w:r>
          </w:p>
        </w:tc>
        <w:tc>
          <w:tcPr>
            <w:tcW w:w="964" w:type="dxa"/>
          </w:tcPr>
          <w:p w14:paraId="35592AA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8C67348"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02212D73" w14:textId="77777777" w:rsidTr="00520A59">
        <w:tc>
          <w:tcPr>
            <w:tcW w:w="817" w:type="dxa"/>
          </w:tcPr>
          <w:p w14:paraId="565F8514" w14:textId="77777777" w:rsidR="00520A59" w:rsidRPr="00520A59" w:rsidRDefault="00520A59" w:rsidP="007D4B36">
            <w:pPr>
              <w:ind w:hanging="2"/>
              <w:rPr>
                <w:rFonts w:asciiTheme="minorHAnsi" w:hAnsiTheme="minorHAnsi" w:cstheme="minorHAnsi"/>
                <w:szCs w:val="24"/>
              </w:rPr>
            </w:pPr>
          </w:p>
        </w:tc>
        <w:tc>
          <w:tcPr>
            <w:tcW w:w="6124" w:type="dxa"/>
          </w:tcPr>
          <w:p w14:paraId="298132B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Must be results orientated and able to consistently review progress and report on objectives.</w:t>
            </w:r>
          </w:p>
        </w:tc>
        <w:tc>
          <w:tcPr>
            <w:tcW w:w="964" w:type="dxa"/>
          </w:tcPr>
          <w:p w14:paraId="5C83B09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431B1C80"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1C5C3E97" w14:textId="77777777" w:rsidTr="00520A59">
        <w:tc>
          <w:tcPr>
            <w:tcW w:w="817" w:type="dxa"/>
          </w:tcPr>
          <w:p w14:paraId="4DD94B2D" w14:textId="77777777" w:rsidR="00520A59" w:rsidRPr="00520A59" w:rsidRDefault="00520A59" w:rsidP="007D4B36">
            <w:pPr>
              <w:ind w:hanging="2"/>
              <w:rPr>
                <w:rFonts w:asciiTheme="minorHAnsi" w:hAnsiTheme="minorHAnsi" w:cstheme="minorHAnsi"/>
                <w:szCs w:val="24"/>
              </w:rPr>
            </w:pPr>
          </w:p>
        </w:tc>
        <w:tc>
          <w:tcPr>
            <w:tcW w:w="6124" w:type="dxa"/>
          </w:tcPr>
          <w:p w14:paraId="2425D23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Proficient in the use of Microsoft Office and Google applications</w:t>
            </w:r>
          </w:p>
        </w:tc>
        <w:tc>
          <w:tcPr>
            <w:tcW w:w="964" w:type="dxa"/>
          </w:tcPr>
          <w:p w14:paraId="59FF7DA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9841D1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 P</w:t>
            </w:r>
          </w:p>
        </w:tc>
      </w:tr>
      <w:tr w:rsidR="00520A59" w:rsidRPr="00520A59" w14:paraId="2AE8AC47" w14:textId="77777777" w:rsidTr="00520A59">
        <w:tc>
          <w:tcPr>
            <w:tcW w:w="817" w:type="dxa"/>
          </w:tcPr>
          <w:p w14:paraId="1829C3A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 xml:space="preserve">3. </w:t>
            </w:r>
          </w:p>
        </w:tc>
        <w:tc>
          <w:tcPr>
            <w:tcW w:w="6124" w:type="dxa"/>
          </w:tcPr>
          <w:p w14:paraId="1544612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Qualifications, Education &amp; Training</w:t>
            </w:r>
          </w:p>
        </w:tc>
        <w:tc>
          <w:tcPr>
            <w:tcW w:w="964" w:type="dxa"/>
          </w:tcPr>
          <w:p w14:paraId="7B4FA31A" w14:textId="77777777" w:rsidR="00520A59" w:rsidRPr="00520A59" w:rsidRDefault="00520A59" w:rsidP="007D4B36">
            <w:pPr>
              <w:ind w:hanging="2"/>
              <w:rPr>
                <w:rFonts w:asciiTheme="minorHAnsi" w:hAnsiTheme="minorHAnsi" w:cstheme="minorHAnsi"/>
                <w:szCs w:val="24"/>
              </w:rPr>
            </w:pPr>
          </w:p>
        </w:tc>
        <w:tc>
          <w:tcPr>
            <w:tcW w:w="1337" w:type="dxa"/>
          </w:tcPr>
          <w:p w14:paraId="39311468" w14:textId="77777777" w:rsidR="00520A59" w:rsidRPr="00520A59" w:rsidRDefault="00520A59" w:rsidP="007D4B36">
            <w:pPr>
              <w:ind w:hanging="2"/>
              <w:rPr>
                <w:rFonts w:asciiTheme="minorHAnsi" w:hAnsiTheme="minorHAnsi" w:cstheme="minorHAnsi"/>
                <w:szCs w:val="24"/>
              </w:rPr>
            </w:pPr>
          </w:p>
        </w:tc>
      </w:tr>
      <w:tr w:rsidR="00520A59" w:rsidRPr="00520A59" w14:paraId="389F6660" w14:textId="77777777" w:rsidTr="00520A59">
        <w:tc>
          <w:tcPr>
            <w:tcW w:w="817" w:type="dxa"/>
          </w:tcPr>
          <w:p w14:paraId="3B25F91C" w14:textId="77777777" w:rsidR="00520A59" w:rsidRPr="00520A59" w:rsidRDefault="00520A59" w:rsidP="007D4B36">
            <w:pPr>
              <w:ind w:hanging="2"/>
              <w:rPr>
                <w:rFonts w:asciiTheme="minorHAnsi" w:hAnsiTheme="minorHAnsi" w:cstheme="minorHAnsi"/>
                <w:szCs w:val="24"/>
              </w:rPr>
            </w:pPr>
          </w:p>
        </w:tc>
        <w:tc>
          <w:tcPr>
            <w:tcW w:w="6124" w:type="dxa"/>
          </w:tcPr>
          <w:p w14:paraId="3AD26E6E"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Degree in any discipline or equivalent higher education qualification</w:t>
            </w:r>
          </w:p>
        </w:tc>
        <w:tc>
          <w:tcPr>
            <w:tcW w:w="964" w:type="dxa"/>
          </w:tcPr>
          <w:p w14:paraId="35E341D6"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6A617A58"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w:t>
            </w:r>
          </w:p>
        </w:tc>
      </w:tr>
      <w:tr w:rsidR="00520A59" w:rsidRPr="00520A59" w14:paraId="2654D174" w14:textId="77777777" w:rsidTr="00520A59">
        <w:tc>
          <w:tcPr>
            <w:tcW w:w="817" w:type="dxa"/>
          </w:tcPr>
          <w:p w14:paraId="562733A3" w14:textId="77777777" w:rsidR="00520A59" w:rsidRPr="00520A59" w:rsidRDefault="00520A59" w:rsidP="007D4B36">
            <w:pPr>
              <w:ind w:hanging="2"/>
              <w:rPr>
                <w:rFonts w:asciiTheme="minorHAnsi" w:hAnsiTheme="minorHAnsi" w:cstheme="minorHAnsi"/>
                <w:szCs w:val="24"/>
              </w:rPr>
            </w:pPr>
          </w:p>
        </w:tc>
        <w:tc>
          <w:tcPr>
            <w:tcW w:w="6124" w:type="dxa"/>
          </w:tcPr>
          <w:p w14:paraId="38F4C7F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DBS disclosure</w:t>
            </w:r>
          </w:p>
        </w:tc>
        <w:tc>
          <w:tcPr>
            <w:tcW w:w="964" w:type="dxa"/>
          </w:tcPr>
          <w:p w14:paraId="21A8EB3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68552AB8"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6D55759A" w14:textId="77777777" w:rsidTr="00520A59">
        <w:tc>
          <w:tcPr>
            <w:tcW w:w="817" w:type="dxa"/>
          </w:tcPr>
          <w:p w14:paraId="1EF4053E" w14:textId="77777777" w:rsidR="00520A59" w:rsidRPr="00520A59" w:rsidRDefault="00520A59" w:rsidP="007D4B36">
            <w:pPr>
              <w:ind w:hanging="2"/>
              <w:rPr>
                <w:rFonts w:asciiTheme="minorHAnsi" w:hAnsiTheme="minorHAnsi" w:cstheme="minorHAnsi"/>
                <w:szCs w:val="24"/>
              </w:rPr>
            </w:pPr>
          </w:p>
        </w:tc>
        <w:tc>
          <w:tcPr>
            <w:tcW w:w="6124" w:type="dxa"/>
          </w:tcPr>
          <w:p w14:paraId="1279D48C"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 xml:space="preserve">Full driving </w:t>
            </w:r>
            <w:proofErr w:type="spellStart"/>
            <w:r w:rsidRPr="00520A59">
              <w:rPr>
                <w:rFonts w:asciiTheme="minorHAnsi" w:hAnsiTheme="minorHAnsi" w:cstheme="minorHAnsi"/>
                <w:szCs w:val="24"/>
              </w:rPr>
              <w:t>licence</w:t>
            </w:r>
            <w:proofErr w:type="spellEnd"/>
          </w:p>
        </w:tc>
        <w:tc>
          <w:tcPr>
            <w:tcW w:w="964" w:type="dxa"/>
          </w:tcPr>
          <w:p w14:paraId="66DBBB1A"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D</w:t>
            </w:r>
          </w:p>
        </w:tc>
        <w:tc>
          <w:tcPr>
            <w:tcW w:w="1337" w:type="dxa"/>
          </w:tcPr>
          <w:p w14:paraId="16A5AFC9"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0A18E6E9" w14:textId="77777777" w:rsidTr="00520A59">
        <w:tc>
          <w:tcPr>
            <w:tcW w:w="817" w:type="dxa"/>
          </w:tcPr>
          <w:p w14:paraId="4052E568"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4.</w:t>
            </w:r>
          </w:p>
        </w:tc>
        <w:tc>
          <w:tcPr>
            <w:tcW w:w="6124" w:type="dxa"/>
          </w:tcPr>
          <w:p w14:paraId="4737A0B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b/>
                <w:szCs w:val="24"/>
              </w:rPr>
              <w:t>Other Requirements</w:t>
            </w:r>
          </w:p>
        </w:tc>
        <w:tc>
          <w:tcPr>
            <w:tcW w:w="964" w:type="dxa"/>
          </w:tcPr>
          <w:p w14:paraId="3C1CA54E" w14:textId="77777777" w:rsidR="00520A59" w:rsidRPr="00520A59" w:rsidRDefault="00520A59" w:rsidP="007D4B36">
            <w:pPr>
              <w:ind w:hanging="2"/>
              <w:rPr>
                <w:rFonts w:asciiTheme="minorHAnsi" w:hAnsiTheme="minorHAnsi" w:cstheme="minorHAnsi"/>
                <w:szCs w:val="24"/>
              </w:rPr>
            </w:pPr>
          </w:p>
        </w:tc>
        <w:tc>
          <w:tcPr>
            <w:tcW w:w="1337" w:type="dxa"/>
          </w:tcPr>
          <w:p w14:paraId="31FE769B" w14:textId="77777777" w:rsidR="00520A59" w:rsidRPr="00520A59" w:rsidRDefault="00520A59" w:rsidP="007D4B36">
            <w:pPr>
              <w:ind w:hanging="2"/>
              <w:rPr>
                <w:rFonts w:asciiTheme="minorHAnsi" w:hAnsiTheme="minorHAnsi" w:cstheme="minorHAnsi"/>
                <w:szCs w:val="24"/>
              </w:rPr>
            </w:pPr>
          </w:p>
        </w:tc>
      </w:tr>
      <w:tr w:rsidR="00520A59" w:rsidRPr="00520A59" w14:paraId="467A200E" w14:textId="77777777" w:rsidTr="00520A59">
        <w:tc>
          <w:tcPr>
            <w:tcW w:w="817" w:type="dxa"/>
          </w:tcPr>
          <w:p w14:paraId="785F40DF" w14:textId="77777777" w:rsidR="00520A59" w:rsidRPr="00520A59" w:rsidRDefault="00520A59" w:rsidP="007D4B36">
            <w:pPr>
              <w:ind w:hanging="2"/>
              <w:rPr>
                <w:rFonts w:asciiTheme="minorHAnsi" w:hAnsiTheme="minorHAnsi" w:cstheme="minorHAnsi"/>
                <w:szCs w:val="24"/>
              </w:rPr>
            </w:pPr>
          </w:p>
        </w:tc>
        <w:tc>
          <w:tcPr>
            <w:tcW w:w="6124" w:type="dxa"/>
          </w:tcPr>
          <w:p w14:paraId="7948AF1B"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Must be motivated, enthusiastic, outgoing and committed to the principles of HE and WP</w:t>
            </w:r>
          </w:p>
        </w:tc>
        <w:tc>
          <w:tcPr>
            <w:tcW w:w="964" w:type="dxa"/>
          </w:tcPr>
          <w:p w14:paraId="7472A800"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6DA3F85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3C5E0EDB" w14:textId="77777777" w:rsidTr="00520A59">
        <w:tc>
          <w:tcPr>
            <w:tcW w:w="817" w:type="dxa"/>
          </w:tcPr>
          <w:p w14:paraId="562C90D3" w14:textId="77777777" w:rsidR="00520A59" w:rsidRPr="00520A59" w:rsidRDefault="00520A59" w:rsidP="007D4B36">
            <w:pPr>
              <w:ind w:hanging="2"/>
              <w:rPr>
                <w:rFonts w:asciiTheme="minorHAnsi" w:hAnsiTheme="minorHAnsi" w:cstheme="minorHAnsi"/>
                <w:szCs w:val="24"/>
              </w:rPr>
            </w:pPr>
          </w:p>
        </w:tc>
        <w:tc>
          <w:tcPr>
            <w:tcW w:w="6124" w:type="dxa"/>
          </w:tcPr>
          <w:p w14:paraId="06BCE365" w14:textId="0A44C0FA"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szCs w:val="24"/>
              </w:rPr>
              <w:t>Must be adaptable in approach to work.</w:t>
            </w:r>
          </w:p>
        </w:tc>
        <w:tc>
          <w:tcPr>
            <w:tcW w:w="964" w:type="dxa"/>
          </w:tcPr>
          <w:p w14:paraId="176C4D05"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0D37C8E"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0249D6FB" w14:textId="77777777" w:rsidTr="00520A59">
        <w:tc>
          <w:tcPr>
            <w:tcW w:w="817" w:type="dxa"/>
          </w:tcPr>
          <w:p w14:paraId="7F6CB508" w14:textId="77777777" w:rsidR="00520A59" w:rsidRPr="00520A59" w:rsidRDefault="00520A59" w:rsidP="007D4B36">
            <w:pPr>
              <w:ind w:hanging="2"/>
              <w:rPr>
                <w:rFonts w:asciiTheme="minorHAnsi" w:hAnsiTheme="minorHAnsi" w:cstheme="minorHAnsi"/>
                <w:szCs w:val="24"/>
              </w:rPr>
            </w:pPr>
          </w:p>
        </w:tc>
        <w:tc>
          <w:tcPr>
            <w:tcW w:w="6124" w:type="dxa"/>
          </w:tcPr>
          <w:p w14:paraId="0869ED12"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Must be willing and able to fulfil the travel requirements of the role, which includes frequent local travel and occasional travel throughout the UK and overnight stay(s)</w:t>
            </w:r>
          </w:p>
        </w:tc>
        <w:tc>
          <w:tcPr>
            <w:tcW w:w="964" w:type="dxa"/>
          </w:tcPr>
          <w:p w14:paraId="62B87413"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5949E101"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r w:rsidR="00520A59" w:rsidRPr="00520A59" w14:paraId="77C81243" w14:textId="77777777" w:rsidTr="00520A59">
        <w:trPr>
          <w:trHeight w:val="360"/>
        </w:trPr>
        <w:tc>
          <w:tcPr>
            <w:tcW w:w="817" w:type="dxa"/>
          </w:tcPr>
          <w:p w14:paraId="65C91913" w14:textId="77777777" w:rsidR="00520A59" w:rsidRPr="00520A59" w:rsidRDefault="00520A59" w:rsidP="007D4B36">
            <w:pPr>
              <w:ind w:hanging="2"/>
              <w:rPr>
                <w:rFonts w:asciiTheme="minorHAnsi" w:hAnsiTheme="minorHAnsi" w:cstheme="minorHAnsi"/>
                <w:szCs w:val="24"/>
              </w:rPr>
            </w:pPr>
          </w:p>
        </w:tc>
        <w:tc>
          <w:tcPr>
            <w:tcW w:w="6124" w:type="dxa"/>
          </w:tcPr>
          <w:p w14:paraId="6ED3C917"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Must be willing and able to work evenings and weekends as required.</w:t>
            </w:r>
          </w:p>
        </w:tc>
        <w:tc>
          <w:tcPr>
            <w:tcW w:w="964" w:type="dxa"/>
          </w:tcPr>
          <w:p w14:paraId="4DD66A5F"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E</w:t>
            </w:r>
          </w:p>
        </w:tc>
        <w:tc>
          <w:tcPr>
            <w:tcW w:w="1337" w:type="dxa"/>
          </w:tcPr>
          <w:p w14:paraId="35BB9175" w14:textId="77777777" w:rsidR="00520A59" w:rsidRPr="00520A59" w:rsidRDefault="00520A59" w:rsidP="007D4B36">
            <w:pPr>
              <w:ind w:hanging="2"/>
              <w:rPr>
                <w:rFonts w:asciiTheme="minorHAnsi" w:hAnsiTheme="minorHAnsi" w:cstheme="minorHAnsi"/>
                <w:szCs w:val="24"/>
              </w:rPr>
            </w:pPr>
            <w:r w:rsidRPr="00520A59">
              <w:rPr>
                <w:rFonts w:asciiTheme="minorHAnsi" w:hAnsiTheme="minorHAnsi" w:cstheme="minorHAnsi"/>
                <w:szCs w:val="24"/>
              </w:rPr>
              <w:t>AF, S</w:t>
            </w:r>
          </w:p>
        </w:tc>
      </w:tr>
    </w:tbl>
    <w:p w14:paraId="51718F99" w14:textId="77777777" w:rsidR="00520A59" w:rsidRPr="00520A59" w:rsidRDefault="00520A59" w:rsidP="00520A59">
      <w:pPr>
        <w:ind w:hanging="2"/>
        <w:rPr>
          <w:rFonts w:asciiTheme="minorHAnsi" w:hAnsiTheme="minorHAnsi" w:cstheme="minorHAnsi"/>
          <w:szCs w:val="24"/>
        </w:rPr>
      </w:pPr>
    </w:p>
    <w:p w14:paraId="0C9EB2C8" w14:textId="77777777" w:rsidR="00520A59" w:rsidRPr="00520A59" w:rsidRDefault="00520A59" w:rsidP="00520A59">
      <w:pPr>
        <w:ind w:hanging="2"/>
        <w:rPr>
          <w:rFonts w:asciiTheme="minorHAnsi" w:hAnsiTheme="minorHAnsi" w:cstheme="minorHAnsi"/>
          <w:szCs w:val="24"/>
        </w:rPr>
      </w:pPr>
    </w:p>
    <w:p w14:paraId="3F3D6019" w14:textId="77777777" w:rsidR="00520A59" w:rsidRPr="00520A59" w:rsidRDefault="00520A59" w:rsidP="00520A59">
      <w:pPr>
        <w:ind w:hanging="2"/>
        <w:rPr>
          <w:rFonts w:asciiTheme="minorHAnsi" w:hAnsiTheme="minorHAnsi" w:cstheme="minorHAnsi"/>
          <w:szCs w:val="24"/>
        </w:rPr>
      </w:pPr>
    </w:p>
    <w:p w14:paraId="309C76D3" w14:textId="77777777"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b/>
          <w:szCs w:val="24"/>
        </w:rPr>
        <w:t xml:space="preserve">Legend  </w:t>
      </w:r>
    </w:p>
    <w:p w14:paraId="7D874B06" w14:textId="77777777"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szCs w:val="24"/>
        </w:rPr>
        <w:t>Rating of attribute: E = essential; D = desirable</w:t>
      </w:r>
    </w:p>
    <w:p w14:paraId="4A56253B" w14:textId="77777777" w:rsidR="00520A59" w:rsidRPr="00520A59" w:rsidRDefault="00520A59" w:rsidP="00520A59">
      <w:pPr>
        <w:ind w:hanging="2"/>
        <w:rPr>
          <w:rFonts w:asciiTheme="minorHAnsi" w:hAnsiTheme="minorHAnsi" w:cstheme="minorHAnsi"/>
          <w:szCs w:val="24"/>
        </w:rPr>
      </w:pPr>
      <w:r w:rsidRPr="00520A59">
        <w:rPr>
          <w:rFonts w:asciiTheme="minorHAnsi" w:hAnsiTheme="minorHAnsi" w:cstheme="minorHAnsi"/>
          <w:szCs w:val="24"/>
        </w:rPr>
        <w:t xml:space="preserve">Source of evidence: AF = Application Form; S = Selection </w:t>
      </w:r>
      <w:proofErr w:type="spellStart"/>
      <w:r w:rsidRPr="00520A59">
        <w:rPr>
          <w:rFonts w:asciiTheme="minorHAnsi" w:hAnsiTheme="minorHAnsi" w:cstheme="minorHAnsi"/>
          <w:szCs w:val="24"/>
        </w:rPr>
        <w:t>Programme</w:t>
      </w:r>
      <w:proofErr w:type="spellEnd"/>
      <w:r w:rsidRPr="00520A59">
        <w:rPr>
          <w:rFonts w:asciiTheme="minorHAnsi" w:hAnsiTheme="minorHAnsi" w:cstheme="minorHAnsi"/>
          <w:szCs w:val="24"/>
        </w:rPr>
        <w:t>; T = Test; P = Presentation</w:t>
      </w:r>
    </w:p>
    <w:p w14:paraId="65DF329B" w14:textId="77777777" w:rsidR="00520A59" w:rsidRPr="00520A59" w:rsidRDefault="00520A59" w:rsidP="00520A59">
      <w:pPr>
        <w:ind w:hanging="2"/>
        <w:rPr>
          <w:rFonts w:asciiTheme="minorHAnsi" w:hAnsiTheme="minorHAnsi" w:cstheme="minorHAnsi"/>
          <w:szCs w:val="24"/>
        </w:rPr>
      </w:pPr>
    </w:p>
    <w:p w14:paraId="3EA54CE9" w14:textId="62BA227D" w:rsidR="00520A59" w:rsidRDefault="00520A59" w:rsidP="00520A59">
      <w:pPr>
        <w:ind w:hanging="2"/>
        <w:rPr>
          <w:rFonts w:asciiTheme="minorHAnsi" w:hAnsiTheme="minorHAnsi" w:cstheme="minorHAnsi"/>
          <w:szCs w:val="24"/>
        </w:rPr>
      </w:pPr>
    </w:p>
    <w:p w14:paraId="19CA0EA6" w14:textId="77A0A5BB" w:rsidR="00520A59" w:rsidRDefault="00520A59" w:rsidP="00520A59">
      <w:pPr>
        <w:ind w:hanging="2"/>
        <w:rPr>
          <w:rFonts w:asciiTheme="minorHAnsi" w:hAnsiTheme="minorHAnsi" w:cstheme="minorHAnsi"/>
          <w:szCs w:val="24"/>
        </w:rPr>
      </w:pPr>
    </w:p>
    <w:p w14:paraId="6902F64F" w14:textId="31B02CCF" w:rsidR="00520A59" w:rsidRDefault="00520A59" w:rsidP="00520A59">
      <w:pPr>
        <w:ind w:hanging="2"/>
        <w:rPr>
          <w:rFonts w:asciiTheme="minorHAnsi" w:hAnsiTheme="minorHAnsi" w:cstheme="minorHAnsi"/>
          <w:szCs w:val="24"/>
        </w:rPr>
      </w:pPr>
    </w:p>
    <w:p w14:paraId="4EB3E18E" w14:textId="65E0F50D" w:rsidR="00520A59" w:rsidRDefault="00520A59" w:rsidP="00520A59">
      <w:pPr>
        <w:ind w:hanging="2"/>
        <w:rPr>
          <w:rFonts w:asciiTheme="minorHAnsi" w:hAnsiTheme="minorHAnsi" w:cstheme="minorHAnsi"/>
          <w:szCs w:val="24"/>
        </w:rPr>
      </w:pPr>
    </w:p>
    <w:p w14:paraId="0225E638" w14:textId="02FD9471" w:rsidR="00520A59" w:rsidRDefault="00520A59" w:rsidP="00520A59">
      <w:pPr>
        <w:ind w:hanging="2"/>
        <w:rPr>
          <w:rFonts w:asciiTheme="minorHAnsi" w:hAnsiTheme="minorHAnsi" w:cstheme="minorHAnsi"/>
          <w:szCs w:val="24"/>
        </w:rPr>
      </w:pPr>
    </w:p>
    <w:p w14:paraId="553458F7" w14:textId="5445E91F" w:rsidR="00520A59" w:rsidRDefault="00520A59" w:rsidP="00520A59">
      <w:pPr>
        <w:ind w:hanging="2"/>
        <w:rPr>
          <w:rFonts w:asciiTheme="minorHAnsi" w:hAnsiTheme="minorHAnsi" w:cstheme="minorHAnsi"/>
          <w:szCs w:val="24"/>
        </w:rPr>
      </w:pPr>
    </w:p>
    <w:p w14:paraId="190D23F4" w14:textId="28290B61" w:rsidR="00520A59" w:rsidRDefault="00520A59" w:rsidP="00520A59">
      <w:pPr>
        <w:ind w:hanging="2"/>
        <w:rPr>
          <w:rFonts w:asciiTheme="minorHAnsi" w:hAnsiTheme="minorHAnsi" w:cstheme="minorHAnsi"/>
          <w:szCs w:val="24"/>
        </w:rPr>
      </w:pPr>
    </w:p>
    <w:p w14:paraId="49A64382" w14:textId="0A789FB5" w:rsidR="00520A59" w:rsidRDefault="00520A59" w:rsidP="00520A59">
      <w:pPr>
        <w:ind w:hanging="2"/>
        <w:rPr>
          <w:rFonts w:asciiTheme="minorHAnsi" w:hAnsiTheme="minorHAnsi" w:cstheme="minorHAnsi"/>
          <w:szCs w:val="24"/>
        </w:rPr>
      </w:pPr>
    </w:p>
    <w:p w14:paraId="50938F30" w14:textId="47E8F343" w:rsidR="00520A59" w:rsidRDefault="00520A59" w:rsidP="00520A59">
      <w:pPr>
        <w:ind w:hanging="2"/>
        <w:rPr>
          <w:rFonts w:asciiTheme="minorHAnsi" w:hAnsiTheme="minorHAnsi" w:cstheme="minorHAnsi"/>
          <w:szCs w:val="24"/>
        </w:rPr>
      </w:pPr>
    </w:p>
    <w:p w14:paraId="4EC92E7A" w14:textId="1708CFB2" w:rsidR="00520A59" w:rsidRDefault="00520A59" w:rsidP="00520A59">
      <w:pPr>
        <w:ind w:hanging="2"/>
        <w:rPr>
          <w:rFonts w:asciiTheme="minorHAnsi" w:hAnsiTheme="minorHAnsi" w:cstheme="minorHAnsi"/>
          <w:szCs w:val="24"/>
        </w:rPr>
      </w:pPr>
    </w:p>
    <w:p w14:paraId="48149D2E" w14:textId="59DECC6B" w:rsidR="00520A59" w:rsidRDefault="00520A59" w:rsidP="00520A59">
      <w:pPr>
        <w:ind w:hanging="2"/>
        <w:rPr>
          <w:rFonts w:asciiTheme="minorHAnsi" w:hAnsiTheme="minorHAnsi" w:cstheme="minorHAnsi"/>
          <w:szCs w:val="24"/>
        </w:rPr>
      </w:pPr>
    </w:p>
    <w:p w14:paraId="5355157D" w14:textId="0226367A" w:rsidR="00520A59" w:rsidRDefault="00520A59" w:rsidP="00520A59">
      <w:pPr>
        <w:ind w:hanging="2"/>
        <w:rPr>
          <w:rFonts w:asciiTheme="minorHAnsi" w:hAnsiTheme="minorHAnsi" w:cstheme="minorHAnsi"/>
          <w:szCs w:val="24"/>
        </w:rPr>
      </w:pPr>
    </w:p>
    <w:p w14:paraId="0F04A68A" w14:textId="4075A2CC" w:rsidR="00520A59" w:rsidRDefault="00520A59" w:rsidP="00520A59">
      <w:pPr>
        <w:ind w:hanging="2"/>
        <w:rPr>
          <w:rFonts w:asciiTheme="minorHAnsi" w:hAnsiTheme="minorHAnsi" w:cstheme="minorHAnsi"/>
          <w:szCs w:val="24"/>
        </w:rPr>
      </w:pPr>
    </w:p>
    <w:p w14:paraId="7BF35275" w14:textId="40AF575A" w:rsidR="00520A59" w:rsidRDefault="00520A59" w:rsidP="00520A59">
      <w:pPr>
        <w:ind w:hanging="2"/>
        <w:rPr>
          <w:rFonts w:asciiTheme="minorHAnsi" w:hAnsiTheme="minorHAnsi" w:cstheme="minorHAnsi"/>
          <w:szCs w:val="24"/>
        </w:rPr>
      </w:pPr>
    </w:p>
    <w:p w14:paraId="21B6F37C" w14:textId="02A7A315" w:rsidR="00520A59" w:rsidRDefault="00520A59" w:rsidP="00520A59">
      <w:pPr>
        <w:ind w:hanging="2"/>
        <w:rPr>
          <w:rFonts w:asciiTheme="minorHAnsi" w:hAnsiTheme="minorHAnsi" w:cstheme="minorHAnsi"/>
          <w:szCs w:val="24"/>
        </w:rPr>
      </w:pPr>
    </w:p>
    <w:p w14:paraId="74281798" w14:textId="411E208D" w:rsidR="00520A59" w:rsidRDefault="00520A59" w:rsidP="00520A59">
      <w:pPr>
        <w:ind w:hanging="2"/>
        <w:rPr>
          <w:rFonts w:asciiTheme="minorHAnsi" w:hAnsiTheme="minorHAnsi" w:cstheme="minorHAnsi"/>
          <w:szCs w:val="24"/>
        </w:rPr>
      </w:pPr>
    </w:p>
    <w:p w14:paraId="3BD39538" w14:textId="3F105092" w:rsidR="00520A59" w:rsidRDefault="00520A59" w:rsidP="00520A59">
      <w:pPr>
        <w:ind w:hanging="2"/>
        <w:rPr>
          <w:rFonts w:asciiTheme="minorHAnsi" w:hAnsiTheme="minorHAnsi" w:cstheme="minorHAnsi"/>
          <w:szCs w:val="24"/>
        </w:rPr>
      </w:pPr>
    </w:p>
    <w:p w14:paraId="6FEFD8F6" w14:textId="5F635318" w:rsidR="00520A59" w:rsidRDefault="00520A59" w:rsidP="00520A59">
      <w:pPr>
        <w:ind w:hanging="2"/>
        <w:rPr>
          <w:rFonts w:asciiTheme="minorHAnsi" w:hAnsiTheme="minorHAnsi" w:cstheme="minorHAnsi"/>
          <w:szCs w:val="24"/>
        </w:rPr>
      </w:pPr>
    </w:p>
    <w:p w14:paraId="0077B822" w14:textId="0BDF9FDC" w:rsidR="00520A59" w:rsidRDefault="00520A59" w:rsidP="00520A59">
      <w:pPr>
        <w:ind w:hanging="2"/>
        <w:rPr>
          <w:rFonts w:asciiTheme="minorHAnsi" w:hAnsiTheme="minorHAnsi" w:cstheme="minorHAnsi"/>
          <w:szCs w:val="24"/>
        </w:rPr>
      </w:pPr>
    </w:p>
    <w:p w14:paraId="1D04748C" w14:textId="4EF7D19F" w:rsidR="00520A59" w:rsidRDefault="00520A59" w:rsidP="00520A59">
      <w:pPr>
        <w:ind w:hanging="2"/>
        <w:rPr>
          <w:rFonts w:asciiTheme="minorHAnsi" w:hAnsiTheme="minorHAnsi" w:cstheme="minorHAnsi"/>
          <w:szCs w:val="24"/>
        </w:rPr>
      </w:pPr>
    </w:p>
    <w:p w14:paraId="1431B025" w14:textId="513F4279" w:rsidR="00520A59" w:rsidRDefault="00520A59" w:rsidP="00520A59">
      <w:pPr>
        <w:ind w:hanging="2"/>
        <w:rPr>
          <w:rFonts w:asciiTheme="minorHAnsi" w:hAnsiTheme="minorHAnsi" w:cstheme="minorHAnsi"/>
          <w:szCs w:val="24"/>
        </w:rPr>
      </w:pPr>
    </w:p>
    <w:p w14:paraId="02E5FD4B" w14:textId="4C32D7D9" w:rsidR="00520A59" w:rsidRDefault="00520A59" w:rsidP="00520A59">
      <w:pPr>
        <w:ind w:hanging="2"/>
        <w:rPr>
          <w:rFonts w:asciiTheme="minorHAnsi" w:hAnsiTheme="minorHAnsi" w:cstheme="minorHAnsi"/>
          <w:szCs w:val="24"/>
        </w:rPr>
      </w:pPr>
    </w:p>
    <w:p w14:paraId="558F831D" w14:textId="7DA5D3DC" w:rsidR="00520A59" w:rsidRDefault="00520A59" w:rsidP="00520A59">
      <w:pPr>
        <w:ind w:hanging="2"/>
        <w:rPr>
          <w:rFonts w:asciiTheme="minorHAnsi" w:hAnsiTheme="minorHAnsi" w:cstheme="minorHAnsi"/>
          <w:szCs w:val="24"/>
        </w:rPr>
      </w:pPr>
    </w:p>
    <w:p w14:paraId="5DBDA771" w14:textId="4FCD7217" w:rsidR="00520A59" w:rsidRDefault="00520A59" w:rsidP="00520A59">
      <w:pPr>
        <w:ind w:hanging="2"/>
        <w:rPr>
          <w:rFonts w:asciiTheme="minorHAnsi" w:hAnsiTheme="minorHAnsi" w:cstheme="minorHAnsi"/>
          <w:szCs w:val="24"/>
        </w:rPr>
      </w:pPr>
    </w:p>
    <w:p w14:paraId="179EC69B" w14:textId="4135F184" w:rsidR="00520A59" w:rsidRDefault="00520A59" w:rsidP="00520A59">
      <w:pPr>
        <w:ind w:hanging="2"/>
        <w:rPr>
          <w:rFonts w:asciiTheme="minorHAnsi" w:hAnsiTheme="minorHAnsi" w:cstheme="minorHAnsi"/>
          <w:szCs w:val="24"/>
        </w:rPr>
      </w:pPr>
    </w:p>
    <w:p w14:paraId="4D7F1A30" w14:textId="201C76FC" w:rsidR="00520A59" w:rsidRDefault="00520A59" w:rsidP="00520A59">
      <w:pPr>
        <w:ind w:hanging="2"/>
        <w:rPr>
          <w:rFonts w:asciiTheme="minorHAnsi" w:hAnsiTheme="minorHAnsi" w:cstheme="minorHAnsi"/>
          <w:szCs w:val="24"/>
        </w:rPr>
      </w:pPr>
    </w:p>
    <w:p w14:paraId="7F0D6953" w14:textId="408E95CE" w:rsidR="00520A59" w:rsidRDefault="00520A59" w:rsidP="00520A59">
      <w:pPr>
        <w:ind w:hanging="2"/>
        <w:rPr>
          <w:rFonts w:asciiTheme="minorHAnsi" w:hAnsiTheme="minorHAnsi" w:cstheme="minorHAnsi"/>
          <w:szCs w:val="24"/>
        </w:rPr>
      </w:pPr>
    </w:p>
    <w:p w14:paraId="3915D508" w14:textId="159A5B8A" w:rsidR="00520A59" w:rsidRDefault="00520A59" w:rsidP="00520A59">
      <w:pPr>
        <w:ind w:hanging="2"/>
        <w:rPr>
          <w:rFonts w:asciiTheme="minorHAnsi" w:hAnsiTheme="minorHAnsi" w:cstheme="minorHAnsi"/>
          <w:szCs w:val="24"/>
        </w:rPr>
      </w:pPr>
    </w:p>
    <w:p w14:paraId="5DB6897C" w14:textId="3EC53768" w:rsidR="00520A59" w:rsidRDefault="00520A59" w:rsidP="00520A59">
      <w:pPr>
        <w:ind w:hanging="2"/>
        <w:rPr>
          <w:rFonts w:asciiTheme="minorHAnsi" w:hAnsiTheme="minorHAnsi" w:cstheme="minorHAnsi"/>
          <w:szCs w:val="24"/>
        </w:rPr>
      </w:pPr>
    </w:p>
    <w:p w14:paraId="2EEB770F" w14:textId="1A4351F8" w:rsidR="00520A59" w:rsidRDefault="00520A59" w:rsidP="00520A59">
      <w:pPr>
        <w:ind w:hanging="2"/>
        <w:rPr>
          <w:rFonts w:asciiTheme="minorHAnsi" w:hAnsiTheme="minorHAnsi" w:cstheme="minorHAnsi"/>
          <w:szCs w:val="24"/>
        </w:rPr>
      </w:pPr>
    </w:p>
    <w:p w14:paraId="23AC5091" w14:textId="249B8A5E" w:rsidR="00520A59" w:rsidRDefault="00520A59" w:rsidP="00520A59">
      <w:pPr>
        <w:ind w:hanging="2"/>
        <w:rPr>
          <w:rFonts w:asciiTheme="minorHAnsi" w:hAnsiTheme="minorHAnsi" w:cstheme="minorHAnsi"/>
          <w:szCs w:val="24"/>
        </w:rPr>
      </w:pPr>
    </w:p>
    <w:p w14:paraId="7E17FAC2" w14:textId="78FBD0AB" w:rsidR="00520A59" w:rsidRDefault="00520A59" w:rsidP="00520A59">
      <w:pPr>
        <w:ind w:hanging="2"/>
        <w:rPr>
          <w:rFonts w:asciiTheme="minorHAnsi" w:hAnsiTheme="minorHAnsi" w:cstheme="minorHAnsi"/>
          <w:szCs w:val="24"/>
        </w:rPr>
      </w:pPr>
    </w:p>
    <w:p w14:paraId="6F813B69" w14:textId="4BD11EC2" w:rsidR="00520A59" w:rsidRDefault="00520A59" w:rsidP="00520A59">
      <w:pPr>
        <w:ind w:hanging="2"/>
        <w:rPr>
          <w:rFonts w:asciiTheme="minorHAnsi" w:hAnsiTheme="minorHAnsi" w:cstheme="minorHAnsi"/>
          <w:szCs w:val="24"/>
        </w:rPr>
      </w:pPr>
    </w:p>
    <w:p w14:paraId="3095DCCF" w14:textId="0044ACFF" w:rsidR="00520A59" w:rsidRDefault="00520A59" w:rsidP="00520A59">
      <w:pPr>
        <w:ind w:hanging="2"/>
        <w:rPr>
          <w:rFonts w:asciiTheme="minorHAnsi" w:hAnsiTheme="minorHAnsi" w:cstheme="minorHAnsi"/>
          <w:szCs w:val="24"/>
        </w:rPr>
      </w:pPr>
    </w:p>
    <w:p w14:paraId="65AD642A" w14:textId="47E87B92" w:rsidR="00520A59" w:rsidRDefault="00520A59" w:rsidP="00520A59">
      <w:pPr>
        <w:ind w:hanging="2"/>
        <w:rPr>
          <w:rFonts w:asciiTheme="minorHAnsi" w:hAnsiTheme="minorHAnsi" w:cstheme="minorHAnsi"/>
          <w:szCs w:val="24"/>
        </w:rPr>
      </w:pPr>
    </w:p>
    <w:p w14:paraId="3CD96FDF" w14:textId="7CA5A410" w:rsidR="00520A59" w:rsidRDefault="00520A59" w:rsidP="00520A59">
      <w:pPr>
        <w:ind w:hanging="2"/>
        <w:rPr>
          <w:rFonts w:asciiTheme="minorHAnsi" w:hAnsiTheme="minorHAnsi" w:cstheme="minorHAnsi"/>
          <w:szCs w:val="24"/>
        </w:rPr>
      </w:pPr>
    </w:p>
    <w:p w14:paraId="7993E2C9" w14:textId="3970254B" w:rsidR="00520A59" w:rsidRDefault="00520A59" w:rsidP="00520A59">
      <w:pPr>
        <w:ind w:hanging="2"/>
        <w:rPr>
          <w:rFonts w:asciiTheme="minorHAnsi" w:hAnsiTheme="minorHAnsi" w:cstheme="minorHAnsi"/>
          <w:szCs w:val="24"/>
        </w:rPr>
      </w:pPr>
    </w:p>
    <w:p w14:paraId="1E5373DB" w14:textId="02906896" w:rsidR="00520A59" w:rsidRDefault="00520A59" w:rsidP="00520A59">
      <w:pPr>
        <w:ind w:hanging="2"/>
        <w:rPr>
          <w:rFonts w:asciiTheme="minorHAnsi" w:hAnsiTheme="minorHAnsi" w:cstheme="minorHAnsi"/>
          <w:szCs w:val="24"/>
        </w:rPr>
      </w:pPr>
    </w:p>
    <w:p w14:paraId="7908F5AA" w14:textId="67C57D48" w:rsidR="00520A59" w:rsidRDefault="00520A59" w:rsidP="00520A59">
      <w:pPr>
        <w:ind w:hanging="2"/>
        <w:rPr>
          <w:rFonts w:asciiTheme="minorHAnsi" w:hAnsiTheme="minorHAnsi" w:cstheme="minorHAnsi"/>
          <w:szCs w:val="24"/>
        </w:rPr>
      </w:pPr>
    </w:p>
    <w:p w14:paraId="1E64341C" w14:textId="052FE0CE" w:rsidR="00520A59" w:rsidRDefault="00520A59" w:rsidP="00520A59">
      <w:pPr>
        <w:ind w:hanging="2"/>
        <w:rPr>
          <w:rFonts w:asciiTheme="minorHAnsi" w:hAnsiTheme="minorHAnsi" w:cstheme="minorHAnsi"/>
          <w:szCs w:val="24"/>
        </w:rPr>
      </w:pPr>
    </w:p>
    <w:p w14:paraId="18CFEF04" w14:textId="7C113E6C" w:rsidR="00520A59" w:rsidRDefault="00520A59" w:rsidP="00520A59">
      <w:pPr>
        <w:ind w:hanging="2"/>
        <w:rPr>
          <w:rFonts w:asciiTheme="minorHAnsi" w:hAnsiTheme="minorHAnsi" w:cstheme="minorHAnsi"/>
          <w:szCs w:val="24"/>
        </w:rPr>
      </w:pPr>
    </w:p>
    <w:p w14:paraId="0C4DFB78" w14:textId="1F2FEB4B" w:rsidR="00520A59" w:rsidRDefault="00520A59" w:rsidP="00520A59">
      <w:pPr>
        <w:ind w:hanging="2"/>
        <w:rPr>
          <w:rFonts w:asciiTheme="minorHAnsi" w:hAnsiTheme="minorHAnsi" w:cstheme="minorHAnsi"/>
          <w:szCs w:val="24"/>
        </w:rPr>
      </w:pPr>
    </w:p>
    <w:p w14:paraId="799EC653" w14:textId="77777777" w:rsidR="00ED77CE" w:rsidRPr="00D41089" w:rsidRDefault="00ED77CE" w:rsidP="00ED77CE">
      <w:pPr>
        <w:widowControl/>
        <w:rPr>
          <w:rFonts w:ascii="Calibri" w:eastAsia="Calibri" w:hAnsi="Calibri" w:cs="Calibri"/>
          <w:b/>
          <w:snapToGrid/>
          <w:szCs w:val="24"/>
          <w:lang w:val="en-GB"/>
        </w:rPr>
      </w:pPr>
      <w:r w:rsidRPr="00D41089">
        <w:rPr>
          <w:rFonts w:ascii="Calibri" w:eastAsia="Calibri" w:hAnsi="Calibri" w:cs="Calibri"/>
          <w:b/>
          <w:snapToGrid/>
          <w:szCs w:val="24"/>
          <w:lang w:val="en-G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D77CE" w:rsidRPr="00D41089" w14:paraId="26C1BDFC" w14:textId="77777777" w:rsidTr="007D4B36">
        <w:trPr>
          <w:cantSplit/>
        </w:trPr>
        <w:tc>
          <w:tcPr>
            <w:tcW w:w="9214" w:type="dxa"/>
            <w:gridSpan w:val="4"/>
          </w:tcPr>
          <w:p w14:paraId="5B2B49F9" w14:textId="77777777" w:rsidR="00ED77CE" w:rsidRPr="00D41089" w:rsidRDefault="00ED77CE" w:rsidP="007D4B36">
            <w:pPr>
              <w:widowControl/>
              <w:spacing w:before="120" w:after="100" w:afterAutospacing="1"/>
              <w:jc w:val="center"/>
              <w:rPr>
                <w:rFonts w:ascii="Calibri" w:hAnsi="Calibri" w:cs="Calibri"/>
                <w:b/>
                <w:bCs/>
                <w:snapToGrid/>
                <w:szCs w:val="24"/>
                <w:lang w:val="en-GB"/>
              </w:rPr>
            </w:pPr>
            <w:r w:rsidRPr="00D41089">
              <w:rPr>
                <w:rFonts w:ascii="Calibri" w:hAnsi="Calibri" w:cs="Calibr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D41089">
                <w:rPr>
                  <w:rFonts w:ascii="Calibri" w:eastAsia="Calibri" w:hAnsi="Calibri" w:cs="Calibri"/>
                  <w:b/>
                  <w:bCs/>
                  <w:snapToGrid/>
                  <w:color w:val="0000FF"/>
                  <w:szCs w:val="24"/>
                  <w:u w:val="single"/>
                  <w:lang w:val="en-GB"/>
                </w:rPr>
                <w:t>Job Hazard Information</w:t>
              </w:r>
            </w:hyperlink>
            <w:r w:rsidRPr="00D41089">
              <w:rPr>
                <w:rFonts w:ascii="Calibri" w:hAnsi="Calibri" w:cs="Calibri"/>
                <w:b/>
                <w:bCs/>
                <w:snapToGrid/>
                <w:szCs w:val="24"/>
                <w:lang w:val="en-GB"/>
              </w:rPr>
              <w:t xml:space="preserve"> document in order to do this and give details in the free text space provided. </w:t>
            </w:r>
          </w:p>
        </w:tc>
      </w:tr>
      <w:tr w:rsidR="00ED77CE" w:rsidRPr="00D41089" w14:paraId="49A391DD" w14:textId="77777777" w:rsidTr="007D4B36">
        <w:trPr>
          <w:trHeight w:val="560"/>
        </w:trPr>
        <w:tc>
          <w:tcPr>
            <w:tcW w:w="4114" w:type="dxa"/>
            <w:tcBorders>
              <w:right w:val="nil"/>
            </w:tcBorders>
          </w:tcPr>
          <w:p w14:paraId="71A22EEE" w14:textId="77777777" w:rsidR="00ED77CE" w:rsidRPr="00D41089" w:rsidRDefault="00ED77CE" w:rsidP="00ED77CE">
            <w:pPr>
              <w:widowControl/>
              <w:numPr>
                <w:ilvl w:val="0"/>
                <w:numId w:val="5"/>
              </w:numPr>
              <w:spacing w:after="100" w:afterAutospacing="1"/>
              <w:ind w:left="318" w:hanging="318"/>
              <w:rPr>
                <w:rFonts w:ascii="Calibri" w:hAnsi="Calibri" w:cs="Calibri"/>
                <w:snapToGrid/>
                <w:szCs w:val="24"/>
                <w:lang w:val="en-GB"/>
              </w:rPr>
            </w:pPr>
            <w:r w:rsidRPr="00D41089">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5EF5E1D"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0528" behindDoc="0" locked="0" layoutInCell="1" allowOverlap="1" wp14:anchorId="68C573DA" wp14:editId="79FA50AD">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D1E3F4"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573DA"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1FD1E3F4" w14:textId="77777777" w:rsidR="00ED77CE" w:rsidRDefault="00ED77CE" w:rsidP="00ED77CE"/>
                        </w:txbxContent>
                      </v:textbox>
                    </v:shape>
                  </w:pict>
                </mc:Fallback>
              </mc:AlternateContent>
            </w:r>
          </w:p>
        </w:tc>
        <w:tc>
          <w:tcPr>
            <w:tcW w:w="4074" w:type="dxa"/>
            <w:tcBorders>
              <w:left w:val="single" w:sz="4" w:space="0" w:color="auto"/>
              <w:right w:val="nil"/>
            </w:tcBorders>
          </w:tcPr>
          <w:p w14:paraId="7AFA6FE6" w14:textId="77777777" w:rsidR="00ED77CE" w:rsidRPr="00D41089" w:rsidRDefault="00ED77CE" w:rsidP="007D4B36">
            <w:pPr>
              <w:widowControl/>
              <w:spacing w:after="100" w:afterAutospacing="1"/>
              <w:ind w:left="382" w:hanging="382"/>
              <w:rPr>
                <w:rFonts w:ascii="Calibri" w:hAnsi="Calibri" w:cs="Calibri"/>
                <w:snapToGrid/>
                <w:szCs w:val="24"/>
                <w:lang w:val="en-GB"/>
              </w:rPr>
            </w:pPr>
            <w:r w:rsidRPr="00D41089">
              <w:rPr>
                <w:rFonts w:ascii="Calibri" w:hAnsi="Calibri" w:cs="Calibr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4A3C403"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3600" behindDoc="0" locked="0" layoutInCell="1" allowOverlap="1" wp14:anchorId="12F5FEED" wp14:editId="02418A2A">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B30594"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5FEE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1BB30594" w14:textId="77777777" w:rsidR="00ED77CE" w:rsidRDefault="00ED77CE" w:rsidP="00ED77CE"/>
                        </w:txbxContent>
                      </v:textbox>
                    </v:shape>
                  </w:pict>
                </mc:Fallback>
              </mc:AlternateContent>
            </w:r>
          </w:p>
        </w:tc>
      </w:tr>
      <w:tr w:rsidR="00ED77CE" w:rsidRPr="00D41089" w14:paraId="1D150191" w14:textId="77777777" w:rsidTr="007D4B36">
        <w:trPr>
          <w:trHeight w:val="560"/>
        </w:trPr>
        <w:tc>
          <w:tcPr>
            <w:tcW w:w="4114" w:type="dxa"/>
            <w:tcBorders>
              <w:right w:val="nil"/>
            </w:tcBorders>
          </w:tcPr>
          <w:p w14:paraId="231F9EFB" w14:textId="77777777" w:rsidR="00ED77CE" w:rsidRPr="00D41089" w:rsidRDefault="00ED77CE" w:rsidP="00ED77CE">
            <w:pPr>
              <w:widowControl/>
              <w:numPr>
                <w:ilvl w:val="0"/>
                <w:numId w:val="5"/>
              </w:numPr>
              <w:spacing w:after="100" w:afterAutospacing="1"/>
              <w:ind w:left="318" w:hanging="318"/>
              <w:rPr>
                <w:rFonts w:ascii="Calibri" w:hAnsi="Calibri" w:cs="Calibri"/>
                <w:snapToGrid/>
                <w:szCs w:val="24"/>
                <w:lang w:val="en-GB"/>
              </w:rPr>
            </w:pPr>
            <w:r w:rsidRPr="00D41089">
              <w:rPr>
                <w:rFonts w:ascii="Calibri" w:hAnsi="Calibri" w:cs="Calibr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0F22D8E8"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2336" behindDoc="0" locked="0" layoutInCell="1" allowOverlap="1" wp14:anchorId="275E2C59" wp14:editId="62D829EC">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AF4BF1"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E2C59"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4BAF4BF1" w14:textId="77777777" w:rsidR="00ED77CE" w:rsidRDefault="00ED77CE" w:rsidP="00ED77CE"/>
                        </w:txbxContent>
                      </v:textbox>
                    </v:shape>
                  </w:pict>
                </mc:Fallback>
              </mc:AlternateContent>
            </w:r>
          </w:p>
        </w:tc>
        <w:tc>
          <w:tcPr>
            <w:tcW w:w="4074" w:type="dxa"/>
            <w:tcBorders>
              <w:left w:val="single" w:sz="4" w:space="0" w:color="auto"/>
              <w:right w:val="nil"/>
            </w:tcBorders>
          </w:tcPr>
          <w:p w14:paraId="46E7E7F7" w14:textId="77777777" w:rsidR="00ED77CE" w:rsidRPr="00D41089" w:rsidRDefault="00ED77CE" w:rsidP="007D4B36">
            <w:pPr>
              <w:widowControl/>
              <w:spacing w:after="100" w:afterAutospacing="1"/>
              <w:rPr>
                <w:rFonts w:ascii="Calibri" w:hAnsi="Calibri" w:cs="Calibri"/>
                <w:snapToGrid/>
                <w:szCs w:val="24"/>
                <w:lang w:val="en-GB"/>
              </w:rPr>
            </w:pPr>
            <w:r w:rsidRPr="00D4108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49BAC499"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4624" behindDoc="0" locked="0" layoutInCell="1" allowOverlap="1" wp14:anchorId="19CD408B" wp14:editId="7231C6FF">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9BBFFA"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D408B"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D9BBFFA" w14:textId="77777777" w:rsidR="00ED77CE" w:rsidRDefault="00ED77CE" w:rsidP="00ED77CE"/>
                        </w:txbxContent>
                      </v:textbox>
                    </v:shape>
                  </w:pict>
                </mc:Fallback>
              </mc:AlternateContent>
            </w:r>
          </w:p>
        </w:tc>
      </w:tr>
      <w:tr w:rsidR="00ED77CE" w:rsidRPr="00D41089" w14:paraId="32957651" w14:textId="77777777" w:rsidTr="007D4B36">
        <w:trPr>
          <w:trHeight w:val="560"/>
        </w:trPr>
        <w:tc>
          <w:tcPr>
            <w:tcW w:w="4114" w:type="dxa"/>
            <w:tcBorders>
              <w:right w:val="nil"/>
            </w:tcBorders>
          </w:tcPr>
          <w:p w14:paraId="49E9E54D" w14:textId="77777777" w:rsidR="00ED77CE" w:rsidRPr="00D41089" w:rsidRDefault="00ED77CE" w:rsidP="00ED77CE">
            <w:pPr>
              <w:widowControl/>
              <w:numPr>
                <w:ilvl w:val="0"/>
                <w:numId w:val="5"/>
              </w:numPr>
              <w:ind w:left="318" w:hanging="318"/>
              <w:rPr>
                <w:rFonts w:ascii="Calibri" w:hAnsi="Calibri" w:cs="Calibri"/>
                <w:iCs/>
                <w:snapToGrid/>
                <w:szCs w:val="24"/>
                <w:lang w:val="en-GB"/>
              </w:rPr>
            </w:pPr>
            <w:r w:rsidRPr="00D41089">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D0E9BB5" w14:textId="77777777" w:rsidR="00ED77CE" w:rsidRPr="00D41089" w:rsidRDefault="00ED77CE" w:rsidP="007D4B36">
            <w:pPr>
              <w:widowControl/>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3360" behindDoc="0" locked="0" layoutInCell="1" allowOverlap="1" wp14:anchorId="7AAC0ECF" wp14:editId="35C103E0">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D68E6A"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0ECF"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AD68E6A" w14:textId="77777777" w:rsidR="00ED77CE" w:rsidRDefault="00ED77CE" w:rsidP="00ED77CE"/>
                        </w:txbxContent>
                      </v:textbox>
                    </v:shape>
                  </w:pict>
                </mc:Fallback>
              </mc:AlternateContent>
            </w:r>
          </w:p>
        </w:tc>
        <w:tc>
          <w:tcPr>
            <w:tcW w:w="4074" w:type="dxa"/>
            <w:tcBorders>
              <w:left w:val="single" w:sz="4" w:space="0" w:color="auto"/>
              <w:right w:val="nil"/>
            </w:tcBorders>
          </w:tcPr>
          <w:p w14:paraId="24783557" w14:textId="77777777" w:rsidR="00ED77CE" w:rsidRPr="00D41089" w:rsidRDefault="00ED77CE" w:rsidP="007D4B36">
            <w:pPr>
              <w:widowControl/>
              <w:ind w:left="382" w:hanging="382"/>
              <w:rPr>
                <w:rFonts w:ascii="Calibri" w:hAnsi="Calibri" w:cs="Calibri"/>
                <w:snapToGrid/>
                <w:szCs w:val="24"/>
                <w:lang w:val="en-GB"/>
              </w:rPr>
            </w:pPr>
            <w:r w:rsidRPr="00D4108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2A30221" w14:textId="77777777" w:rsidR="00ED77CE" w:rsidRPr="00D41089" w:rsidRDefault="00ED77CE" w:rsidP="007D4B36">
            <w:pPr>
              <w:widowControl/>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5648" behindDoc="0" locked="0" layoutInCell="1" allowOverlap="1" wp14:anchorId="48BE78C6" wp14:editId="4E2C19F2">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8B0DE2"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E78C6"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E8B0DE2" w14:textId="77777777" w:rsidR="00ED77CE" w:rsidRDefault="00ED77CE" w:rsidP="00ED77CE"/>
                        </w:txbxContent>
                      </v:textbox>
                    </v:shape>
                  </w:pict>
                </mc:Fallback>
              </mc:AlternateContent>
            </w:r>
          </w:p>
        </w:tc>
      </w:tr>
      <w:tr w:rsidR="00ED77CE" w:rsidRPr="00D41089" w14:paraId="3F7870A3" w14:textId="77777777" w:rsidTr="007D4B36">
        <w:trPr>
          <w:trHeight w:val="560"/>
        </w:trPr>
        <w:tc>
          <w:tcPr>
            <w:tcW w:w="4114" w:type="dxa"/>
            <w:tcBorders>
              <w:right w:val="nil"/>
            </w:tcBorders>
          </w:tcPr>
          <w:p w14:paraId="2AE8E276" w14:textId="77777777" w:rsidR="00ED77CE" w:rsidRPr="00D41089" w:rsidRDefault="00ED77CE" w:rsidP="00ED77CE">
            <w:pPr>
              <w:widowControl/>
              <w:numPr>
                <w:ilvl w:val="0"/>
                <w:numId w:val="5"/>
              </w:numPr>
              <w:spacing w:after="100" w:afterAutospacing="1"/>
              <w:ind w:left="318" w:hanging="318"/>
              <w:rPr>
                <w:rFonts w:ascii="Calibri" w:hAnsi="Calibri" w:cs="Calibri"/>
                <w:snapToGrid/>
                <w:szCs w:val="24"/>
                <w:lang w:val="en-GB"/>
              </w:rPr>
            </w:pPr>
            <w:r w:rsidRPr="00D41089">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434484F6"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4384" behindDoc="0" locked="0" layoutInCell="1" allowOverlap="1" wp14:anchorId="0CEC46D6" wp14:editId="5F664520">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845175"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C46D6"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3F845175" w14:textId="77777777" w:rsidR="00ED77CE" w:rsidRDefault="00ED77CE" w:rsidP="00ED77CE"/>
                        </w:txbxContent>
                      </v:textbox>
                    </v:shape>
                  </w:pict>
                </mc:Fallback>
              </mc:AlternateContent>
            </w:r>
          </w:p>
        </w:tc>
        <w:tc>
          <w:tcPr>
            <w:tcW w:w="4074" w:type="dxa"/>
            <w:tcBorders>
              <w:left w:val="single" w:sz="4" w:space="0" w:color="auto"/>
              <w:right w:val="nil"/>
            </w:tcBorders>
          </w:tcPr>
          <w:p w14:paraId="36AD9EC5" w14:textId="77777777" w:rsidR="00ED77CE" w:rsidRPr="00D41089" w:rsidRDefault="00ED77CE" w:rsidP="007D4B36">
            <w:pPr>
              <w:widowControl/>
              <w:spacing w:after="100" w:afterAutospacing="1"/>
              <w:rPr>
                <w:rFonts w:ascii="Calibri" w:hAnsi="Calibri" w:cs="Calibri"/>
                <w:snapToGrid/>
                <w:szCs w:val="24"/>
                <w:lang w:val="en-GB"/>
              </w:rPr>
            </w:pPr>
            <w:r w:rsidRPr="00D4108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3DB0B765"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6672" behindDoc="0" locked="0" layoutInCell="1" allowOverlap="1" wp14:anchorId="7176BE1B" wp14:editId="7367F7B5">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268BB7"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6BE1B"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76268BB7" w14:textId="77777777" w:rsidR="00ED77CE" w:rsidRDefault="00ED77CE" w:rsidP="00ED77CE"/>
                        </w:txbxContent>
                      </v:textbox>
                    </v:shape>
                  </w:pict>
                </mc:Fallback>
              </mc:AlternateContent>
            </w:r>
          </w:p>
        </w:tc>
      </w:tr>
      <w:tr w:rsidR="00ED77CE" w:rsidRPr="00D41089" w14:paraId="595A7284" w14:textId="77777777" w:rsidTr="007D4B36">
        <w:trPr>
          <w:trHeight w:val="560"/>
        </w:trPr>
        <w:tc>
          <w:tcPr>
            <w:tcW w:w="4114" w:type="dxa"/>
            <w:tcBorders>
              <w:right w:val="nil"/>
            </w:tcBorders>
          </w:tcPr>
          <w:p w14:paraId="0A85F9FB" w14:textId="77777777" w:rsidR="00ED77CE" w:rsidRPr="00D41089" w:rsidRDefault="00ED77CE" w:rsidP="00ED77CE">
            <w:pPr>
              <w:widowControl/>
              <w:numPr>
                <w:ilvl w:val="0"/>
                <w:numId w:val="5"/>
              </w:numPr>
              <w:spacing w:after="100" w:afterAutospacing="1"/>
              <w:ind w:left="318" w:hanging="318"/>
              <w:rPr>
                <w:rFonts w:ascii="Calibri" w:hAnsi="Calibri" w:cs="Calibri"/>
                <w:snapToGrid/>
                <w:szCs w:val="24"/>
                <w:lang w:val="en-GB"/>
              </w:rPr>
            </w:pPr>
            <w:r w:rsidRPr="00D41089">
              <w:rPr>
                <w:rFonts w:ascii="Calibri" w:hAnsi="Calibri" w:cs="Calibri"/>
                <w:snapToGrid/>
                <w:szCs w:val="24"/>
                <w:lang w:val="en-GB"/>
              </w:rPr>
              <w:t xml:space="preserve">Noise &gt; 80 </w:t>
            </w:r>
            <w:proofErr w:type="spellStart"/>
            <w:r w:rsidRPr="00D41089">
              <w:rPr>
                <w:rFonts w:ascii="Calibri" w:hAnsi="Calibri" w:cs="Calibri"/>
                <w:snapToGrid/>
                <w:szCs w:val="24"/>
                <w:lang w:val="en-GB"/>
              </w:rPr>
              <w:t>DbA</w:t>
            </w:r>
            <w:proofErr w:type="spellEnd"/>
            <w:r w:rsidRPr="00D4108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50D3C0B7"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5408" behindDoc="0" locked="0" layoutInCell="1" allowOverlap="1" wp14:anchorId="7696DC27" wp14:editId="1488B8AF">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50A675"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6DC27"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6450A675" w14:textId="77777777" w:rsidR="00ED77CE" w:rsidRDefault="00ED77CE" w:rsidP="00ED77CE"/>
                        </w:txbxContent>
                      </v:textbox>
                    </v:shape>
                  </w:pict>
                </mc:Fallback>
              </mc:AlternateContent>
            </w:r>
          </w:p>
        </w:tc>
        <w:tc>
          <w:tcPr>
            <w:tcW w:w="4074" w:type="dxa"/>
            <w:tcBorders>
              <w:left w:val="single" w:sz="4" w:space="0" w:color="auto"/>
              <w:right w:val="nil"/>
            </w:tcBorders>
          </w:tcPr>
          <w:p w14:paraId="6694FE9A" w14:textId="77777777" w:rsidR="00ED77CE" w:rsidRPr="00D41089" w:rsidRDefault="00ED77CE" w:rsidP="007D4B36">
            <w:pPr>
              <w:widowControl/>
              <w:spacing w:after="100" w:afterAutospacing="1"/>
              <w:rPr>
                <w:rFonts w:ascii="Calibri" w:hAnsi="Calibri" w:cs="Calibri"/>
                <w:snapToGrid/>
                <w:szCs w:val="24"/>
                <w:lang w:val="en-GB"/>
              </w:rPr>
            </w:pPr>
            <w:r w:rsidRPr="00D4108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CF836C7"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7696" behindDoc="0" locked="0" layoutInCell="1" allowOverlap="1" wp14:anchorId="5C21D66F" wp14:editId="192C3765">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5E65CD"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1D66F"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235E65CD" w14:textId="77777777" w:rsidR="00ED77CE" w:rsidRDefault="00ED77CE" w:rsidP="00ED77CE"/>
                        </w:txbxContent>
                      </v:textbox>
                    </v:shape>
                  </w:pict>
                </mc:Fallback>
              </mc:AlternateContent>
            </w:r>
          </w:p>
        </w:tc>
      </w:tr>
      <w:tr w:rsidR="00ED77CE" w:rsidRPr="00D41089" w14:paraId="429CEF92" w14:textId="77777777" w:rsidTr="007D4B36">
        <w:trPr>
          <w:trHeight w:val="560"/>
        </w:trPr>
        <w:tc>
          <w:tcPr>
            <w:tcW w:w="4114" w:type="dxa"/>
            <w:tcBorders>
              <w:right w:val="nil"/>
            </w:tcBorders>
          </w:tcPr>
          <w:p w14:paraId="7DE82677" w14:textId="77777777" w:rsidR="00ED77CE" w:rsidRPr="00D75635" w:rsidRDefault="00ED77CE" w:rsidP="00ED77CE">
            <w:pPr>
              <w:widowControl/>
              <w:numPr>
                <w:ilvl w:val="0"/>
                <w:numId w:val="5"/>
              </w:numPr>
              <w:ind w:left="318" w:hanging="318"/>
              <w:rPr>
                <w:rFonts w:ascii="Calibri" w:hAnsi="Calibri" w:cs="Calibri"/>
                <w:snapToGrid/>
                <w:szCs w:val="24"/>
                <w:lang w:val="en-GB"/>
              </w:rPr>
            </w:pPr>
            <w:r w:rsidRPr="00D41089">
              <w:rPr>
                <w:rFonts w:ascii="Calibri" w:hAnsi="Calibri" w:cs="Calibri"/>
                <w:snapToGrid/>
                <w:szCs w:val="24"/>
                <w:lang w:val="en-GB"/>
              </w:rPr>
              <w:t>Night Working</w:t>
            </w:r>
            <w:r w:rsidRPr="00D75635">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4E188E61" w14:textId="77777777" w:rsidR="00ED77CE" w:rsidRPr="00D41089" w:rsidRDefault="00ED77CE" w:rsidP="007D4B36">
            <w:pPr>
              <w:widowControl/>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6432" behindDoc="0" locked="0" layoutInCell="1" allowOverlap="1" wp14:anchorId="5055D3B7" wp14:editId="07A7EBE6">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D1A20F" w14:textId="7BF948D3" w:rsidR="00ED77CE" w:rsidRDefault="00ED77CE" w:rsidP="00ED77C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5D3B7"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3FD1A20F" w14:textId="7BF948D3" w:rsidR="00ED77CE" w:rsidRDefault="00ED77CE" w:rsidP="00ED77CE">
                            <w:r>
                              <w:t>X</w:t>
                            </w:r>
                          </w:p>
                        </w:txbxContent>
                      </v:textbox>
                    </v:shape>
                  </w:pict>
                </mc:Fallback>
              </mc:AlternateContent>
            </w:r>
          </w:p>
        </w:tc>
        <w:tc>
          <w:tcPr>
            <w:tcW w:w="4074" w:type="dxa"/>
            <w:tcBorders>
              <w:left w:val="single" w:sz="4" w:space="0" w:color="auto"/>
              <w:right w:val="nil"/>
            </w:tcBorders>
          </w:tcPr>
          <w:p w14:paraId="1F1AEF7D" w14:textId="77777777" w:rsidR="00ED77CE" w:rsidRPr="00D41089" w:rsidRDefault="00ED77CE" w:rsidP="007D4B36">
            <w:pPr>
              <w:widowControl/>
              <w:rPr>
                <w:rFonts w:ascii="Calibri" w:hAnsi="Calibri" w:cs="Calibri"/>
                <w:snapToGrid/>
                <w:szCs w:val="24"/>
                <w:lang w:val="en-GB"/>
              </w:rPr>
            </w:pPr>
            <w:r w:rsidRPr="00D4108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6762567D" w14:textId="77777777" w:rsidR="00ED77CE" w:rsidRPr="00D41089" w:rsidRDefault="00ED77CE" w:rsidP="007D4B36">
            <w:pPr>
              <w:widowControl/>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8720" behindDoc="0" locked="0" layoutInCell="1" allowOverlap="1" wp14:anchorId="501196EB" wp14:editId="4DD79055">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34FA0"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196EB"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68B34FA0" w14:textId="77777777" w:rsidR="00ED77CE" w:rsidRDefault="00ED77CE" w:rsidP="00ED77CE"/>
                        </w:txbxContent>
                      </v:textbox>
                    </v:shape>
                  </w:pict>
                </mc:Fallback>
              </mc:AlternateContent>
            </w:r>
          </w:p>
        </w:tc>
      </w:tr>
      <w:tr w:rsidR="00ED77CE" w:rsidRPr="00D41089" w14:paraId="702D51E3" w14:textId="77777777" w:rsidTr="007D4B36">
        <w:trPr>
          <w:trHeight w:val="560"/>
        </w:trPr>
        <w:tc>
          <w:tcPr>
            <w:tcW w:w="4114" w:type="dxa"/>
            <w:tcBorders>
              <w:right w:val="nil"/>
            </w:tcBorders>
          </w:tcPr>
          <w:p w14:paraId="199F9F0A" w14:textId="77777777" w:rsidR="00ED77CE" w:rsidRPr="00D41089" w:rsidRDefault="00ED77CE" w:rsidP="00ED77CE">
            <w:pPr>
              <w:widowControl/>
              <w:numPr>
                <w:ilvl w:val="0"/>
                <w:numId w:val="5"/>
              </w:numPr>
              <w:spacing w:after="200"/>
              <w:ind w:left="318" w:hanging="318"/>
              <w:rPr>
                <w:rFonts w:ascii="Calibri" w:hAnsi="Calibri" w:cs="Calibri"/>
                <w:snapToGrid/>
                <w:szCs w:val="24"/>
                <w:lang w:val="en-GB"/>
              </w:rPr>
            </w:pPr>
            <w:r w:rsidRPr="00D41089">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1BA504CC"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7456" behindDoc="0" locked="0" layoutInCell="1" allowOverlap="1" wp14:anchorId="61C8FA59" wp14:editId="763910A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9E19C2" w14:textId="60BE2E6D"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8FA59"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799E19C2" w14:textId="60BE2E6D" w:rsidR="00ED77CE" w:rsidRDefault="00ED77CE" w:rsidP="00ED77CE"/>
                        </w:txbxContent>
                      </v:textbox>
                    </v:shape>
                  </w:pict>
                </mc:Fallback>
              </mc:AlternateContent>
            </w:r>
          </w:p>
        </w:tc>
        <w:tc>
          <w:tcPr>
            <w:tcW w:w="4074" w:type="dxa"/>
            <w:tcBorders>
              <w:left w:val="single" w:sz="4" w:space="0" w:color="auto"/>
              <w:right w:val="nil"/>
            </w:tcBorders>
          </w:tcPr>
          <w:p w14:paraId="24B5C87F" w14:textId="77777777" w:rsidR="00ED77CE" w:rsidRPr="00D41089" w:rsidRDefault="00ED77CE" w:rsidP="007D4B36">
            <w:pPr>
              <w:widowControl/>
              <w:spacing w:after="100" w:afterAutospacing="1"/>
              <w:rPr>
                <w:rFonts w:ascii="Calibri" w:hAnsi="Calibri" w:cs="Calibri"/>
                <w:snapToGrid/>
                <w:szCs w:val="24"/>
                <w:lang w:val="en-GB"/>
              </w:rPr>
            </w:pPr>
            <w:r w:rsidRPr="00D4108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6CD9876D"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9744" behindDoc="0" locked="0" layoutInCell="1" allowOverlap="1" wp14:anchorId="063FEAB3" wp14:editId="5D1B9264">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3CB7CB"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FEAB3"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113CB7CB" w14:textId="77777777" w:rsidR="00ED77CE" w:rsidRDefault="00ED77CE" w:rsidP="00ED77CE"/>
                        </w:txbxContent>
                      </v:textbox>
                    </v:shape>
                  </w:pict>
                </mc:Fallback>
              </mc:AlternateContent>
            </w:r>
          </w:p>
        </w:tc>
      </w:tr>
      <w:tr w:rsidR="00ED77CE" w:rsidRPr="00D41089" w14:paraId="1E9F2C5B" w14:textId="77777777" w:rsidTr="007D4B36">
        <w:trPr>
          <w:trHeight w:val="560"/>
        </w:trPr>
        <w:tc>
          <w:tcPr>
            <w:tcW w:w="4114" w:type="dxa"/>
            <w:tcBorders>
              <w:right w:val="nil"/>
            </w:tcBorders>
          </w:tcPr>
          <w:p w14:paraId="15AB63E2" w14:textId="77777777" w:rsidR="00ED77CE" w:rsidRPr="00D41089" w:rsidRDefault="00ED77CE" w:rsidP="00ED77CE">
            <w:pPr>
              <w:widowControl/>
              <w:numPr>
                <w:ilvl w:val="0"/>
                <w:numId w:val="5"/>
              </w:numPr>
              <w:spacing w:after="200"/>
              <w:ind w:left="318" w:hanging="318"/>
              <w:rPr>
                <w:rFonts w:ascii="Calibri" w:hAnsi="Calibri" w:cs="Calibri"/>
                <w:snapToGrid/>
                <w:szCs w:val="24"/>
                <w:lang w:val="en-GB"/>
              </w:rPr>
            </w:pPr>
            <w:r w:rsidRPr="00D41089">
              <w:rPr>
                <w:rFonts w:ascii="Calibri" w:hAnsi="Calibri" w:cs="Calibri"/>
                <w:snapToGrid/>
                <w:szCs w:val="24"/>
                <w:lang w:val="en-GB"/>
              </w:rPr>
              <w:t xml:space="preserve">Repetitive tasks (e.g. pipette use </w:t>
            </w:r>
            <w:proofErr w:type="spellStart"/>
            <w:r w:rsidRPr="00D41089">
              <w:rPr>
                <w:rFonts w:ascii="Calibri" w:hAnsi="Calibri" w:cs="Calibri"/>
                <w:snapToGrid/>
                <w:szCs w:val="24"/>
                <w:lang w:val="en-GB"/>
              </w:rPr>
              <w:t>etc</w:t>
            </w:r>
            <w:proofErr w:type="spellEnd"/>
            <w:r w:rsidRPr="00D41089">
              <w:rPr>
                <w:rFonts w:ascii="Calibri" w:hAnsi="Calibri" w:cs="Calibri"/>
                <w:snapToGrid/>
                <w:szCs w:val="24"/>
                <w:lang w:val="en-GB"/>
              </w:rPr>
              <w:t xml:space="preserve">)                                                         </w:t>
            </w:r>
          </w:p>
        </w:tc>
        <w:tc>
          <w:tcPr>
            <w:tcW w:w="500" w:type="dxa"/>
            <w:tcBorders>
              <w:top w:val="single" w:sz="4" w:space="0" w:color="auto"/>
              <w:left w:val="nil"/>
              <w:bottom w:val="nil"/>
              <w:right w:val="single" w:sz="4" w:space="0" w:color="auto"/>
            </w:tcBorders>
          </w:tcPr>
          <w:p w14:paraId="6B2396A9" w14:textId="77777777" w:rsidR="00ED77CE" w:rsidRPr="00D41089" w:rsidRDefault="00ED77CE" w:rsidP="007D4B36">
            <w:pPr>
              <w:widowControl/>
              <w:spacing w:after="100" w:afterAutospacing="1"/>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8480" behindDoc="0" locked="0" layoutInCell="1" allowOverlap="1" wp14:anchorId="05CBFD78" wp14:editId="7DC790B9">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98DD70"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BFD78"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4698DD70" w14:textId="77777777" w:rsidR="00ED77CE" w:rsidRDefault="00ED77CE" w:rsidP="00ED77CE"/>
                        </w:txbxContent>
                      </v:textbox>
                    </v:shape>
                  </w:pict>
                </mc:Fallback>
              </mc:AlternateContent>
            </w:r>
          </w:p>
        </w:tc>
        <w:tc>
          <w:tcPr>
            <w:tcW w:w="4074" w:type="dxa"/>
            <w:tcBorders>
              <w:left w:val="single" w:sz="4" w:space="0" w:color="auto"/>
              <w:bottom w:val="single" w:sz="4" w:space="0" w:color="auto"/>
              <w:right w:val="nil"/>
            </w:tcBorders>
          </w:tcPr>
          <w:p w14:paraId="4F57CF20" w14:textId="77777777" w:rsidR="00ED77CE" w:rsidRPr="00D41089" w:rsidRDefault="00ED77CE" w:rsidP="007D4B36">
            <w:pPr>
              <w:widowControl/>
              <w:spacing w:after="100" w:afterAutospacing="1"/>
              <w:rPr>
                <w:rFonts w:ascii="Calibri" w:hAnsi="Calibri" w:cs="Calibri"/>
                <w:snapToGrid/>
                <w:szCs w:val="24"/>
                <w:lang w:val="en-GB"/>
              </w:rPr>
            </w:pPr>
            <w:r w:rsidRPr="00D4108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76B1D0AB"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80768" behindDoc="0" locked="0" layoutInCell="1" allowOverlap="1" wp14:anchorId="6C0808E2" wp14:editId="0B49B3BA">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A3D148"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808E2"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06A3D148" w14:textId="77777777" w:rsidR="00ED77CE" w:rsidRDefault="00ED77CE" w:rsidP="00ED77CE"/>
                        </w:txbxContent>
                      </v:textbox>
                    </v:shape>
                  </w:pict>
                </mc:Fallback>
              </mc:AlternateContent>
            </w:r>
          </w:p>
        </w:tc>
      </w:tr>
      <w:tr w:rsidR="00ED77CE" w:rsidRPr="00D41089" w14:paraId="4FE8314F" w14:textId="77777777" w:rsidTr="007D4B36">
        <w:trPr>
          <w:cantSplit/>
          <w:trHeight w:val="560"/>
        </w:trPr>
        <w:tc>
          <w:tcPr>
            <w:tcW w:w="4614" w:type="dxa"/>
            <w:gridSpan w:val="2"/>
            <w:tcBorders>
              <w:right w:val="single" w:sz="4" w:space="0" w:color="auto"/>
            </w:tcBorders>
          </w:tcPr>
          <w:p w14:paraId="5B7558D4" w14:textId="77777777" w:rsidR="00ED77CE" w:rsidRPr="00D41089" w:rsidRDefault="00ED77CE" w:rsidP="00ED77CE">
            <w:pPr>
              <w:widowControl/>
              <w:numPr>
                <w:ilvl w:val="0"/>
                <w:numId w:val="5"/>
              </w:numPr>
              <w:ind w:left="318" w:hanging="318"/>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9504" behindDoc="0" locked="0" layoutInCell="1" allowOverlap="1" wp14:anchorId="25809028" wp14:editId="5027211A">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E8B464"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09028"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03E8B464" w14:textId="77777777" w:rsidR="00ED77CE" w:rsidRDefault="00ED77CE" w:rsidP="00ED77CE"/>
                        </w:txbxContent>
                      </v:textbox>
                    </v:shape>
                  </w:pict>
                </mc:Fallback>
              </mc:AlternateContent>
            </w:r>
            <w:r w:rsidRPr="00D41089">
              <w:rPr>
                <w:rFonts w:ascii="Calibri" w:hAnsi="Calibri" w:cs="Calibr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FDD9894" w14:textId="77777777" w:rsidR="00ED77CE" w:rsidRPr="00D41089" w:rsidRDefault="00ED77CE" w:rsidP="007D4B36">
            <w:pPr>
              <w:widowControl/>
              <w:rPr>
                <w:rFonts w:ascii="Calibri" w:hAnsi="Calibri" w:cs="Calibri"/>
                <w:snapToGrid/>
                <w:szCs w:val="24"/>
                <w:lang w:val="en-GB"/>
              </w:rPr>
            </w:pPr>
            <w:r w:rsidRPr="00D41089">
              <w:rPr>
                <w:rFonts w:ascii="Calibri" w:hAnsi="Calibri" w:cs="Calibri"/>
                <w:snapToGrid/>
                <w:szCs w:val="24"/>
                <w:lang w:val="en-GB"/>
              </w:rPr>
              <w:t>21.  Soil/bio-aerosols</w:t>
            </w:r>
          </w:p>
        </w:tc>
        <w:tc>
          <w:tcPr>
            <w:tcW w:w="526" w:type="dxa"/>
            <w:tcBorders>
              <w:left w:val="nil"/>
            </w:tcBorders>
          </w:tcPr>
          <w:p w14:paraId="33333E42" w14:textId="77777777" w:rsidR="00ED77CE" w:rsidRPr="00D41089" w:rsidRDefault="00ED77CE" w:rsidP="007D4B36">
            <w:pPr>
              <w:widowControl/>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81792" behindDoc="0" locked="0" layoutInCell="1" allowOverlap="1" wp14:anchorId="082DC2BB" wp14:editId="5E94431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853836"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DC2BB"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3D853836" w14:textId="77777777" w:rsidR="00ED77CE" w:rsidRDefault="00ED77CE" w:rsidP="00ED77CE"/>
                        </w:txbxContent>
                      </v:textbox>
                    </v:shape>
                  </w:pict>
                </mc:Fallback>
              </mc:AlternateContent>
            </w:r>
          </w:p>
        </w:tc>
      </w:tr>
      <w:tr w:rsidR="00ED77CE" w:rsidRPr="00D41089" w14:paraId="5D537499" w14:textId="77777777" w:rsidTr="007D4B36">
        <w:trPr>
          <w:cantSplit/>
          <w:trHeight w:val="560"/>
        </w:trPr>
        <w:tc>
          <w:tcPr>
            <w:tcW w:w="4614" w:type="dxa"/>
            <w:gridSpan w:val="2"/>
          </w:tcPr>
          <w:p w14:paraId="19B87A8B"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61312" behindDoc="0" locked="0" layoutInCell="1" allowOverlap="1" wp14:anchorId="78DDD9C9" wp14:editId="71F8E276">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655FB1"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DD9C9"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7D655FB1" w14:textId="77777777" w:rsidR="00ED77CE" w:rsidRDefault="00ED77CE" w:rsidP="00ED77CE"/>
                        </w:txbxContent>
                      </v:textbox>
                    </v:shape>
                  </w:pict>
                </mc:Fallback>
              </mc:AlternateContent>
            </w:r>
            <w:r w:rsidRPr="00D41089">
              <w:rPr>
                <w:rFonts w:ascii="Calibri" w:hAnsi="Calibri" w:cs="Calibri"/>
                <w:snapToGrid/>
                <w:szCs w:val="24"/>
                <w:lang w:val="en-GB"/>
              </w:rPr>
              <w:t xml:space="preserve">10.  Asbestos and or lead                                                         </w:t>
            </w:r>
          </w:p>
        </w:tc>
        <w:tc>
          <w:tcPr>
            <w:tcW w:w="4600" w:type="dxa"/>
            <w:gridSpan w:val="2"/>
          </w:tcPr>
          <w:p w14:paraId="5541EDFA"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82816" behindDoc="0" locked="0" layoutInCell="1" allowOverlap="1" wp14:anchorId="7414BF2D" wp14:editId="5AF71A5B">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C1D225"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4BF2D"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FC1D225" w14:textId="77777777" w:rsidR="00ED77CE" w:rsidRDefault="00ED77CE" w:rsidP="00ED77CE"/>
                        </w:txbxContent>
                      </v:textbox>
                    </v:shape>
                  </w:pict>
                </mc:Fallback>
              </mc:AlternateContent>
            </w:r>
            <w:r w:rsidRPr="00D41089">
              <w:rPr>
                <w:rFonts w:ascii="Calibri" w:hAnsi="Calibri" w:cs="Calibri"/>
                <w:snapToGrid/>
                <w:szCs w:val="24"/>
                <w:lang w:val="en-GB"/>
              </w:rPr>
              <w:t xml:space="preserve">22.  Nanomaterials                                           </w:t>
            </w:r>
          </w:p>
        </w:tc>
      </w:tr>
      <w:tr w:rsidR="00ED77CE" w:rsidRPr="00D41089" w14:paraId="372B1181" w14:textId="77777777" w:rsidTr="007D4B36">
        <w:trPr>
          <w:cantSplit/>
          <w:trHeight w:val="560"/>
        </w:trPr>
        <w:tc>
          <w:tcPr>
            <w:tcW w:w="4614" w:type="dxa"/>
            <w:gridSpan w:val="2"/>
          </w:tcPr>
          <w:p w14:paraId="65ACF72F" w14:textId="77777777" w:rsidR="00ED77CE" w:rsidRPr="00D41089" w:rsidRDefault="00ED77CE" w:rsidP="007D4B36">
            <w:pPr>
              <w:widowControl/>
              <w:spacing w:after="100" w:afterAutospacing="1"/>
              <w:ind w:left="318" w:hanging="284"/>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1552" behindDoc="0" locked="0" layoutInCell="1" allowOverlap="1" wp14:anchorId="54BAFC62" wp14:editId="247127F3">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C74096" w14:textId="7B07F970" w:rsidR="00ED77CE" w:rsidRDefault="00ED77CE" w:rsidP="00ED77C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AFC62"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47C74096" w14:textId="7B07F970" w:rsidR="00ED77CE" w:rsidRDefault="00ED77CE" w:rsidP="00ED77CE">
                            <w:r>
                              <w:t>X</w:t>
                            </w:r>
                          </w:p>
                        </w:txbxContent>
                      </v:textbox>
                    </v:shape>
                  </w:pict>
                </mc:Fallback>
              </mc:AlternateContent>
            </w:r>
            <w:r w:rsidRPr="00D41089">
              <w:rPr>
                <w:rFonts w:ascii="Calibri" w:hAnsi="Calibri" w:cs="Calibri"/>
                <w:snapToGrid/>
                <w:szCs w:val="24"/>
                <w:lang w:val="en-GB"/>
              </w:rPr>
              <w:t xml:space="preserve">11.  Driving on University business: mini-   bus (over 9 seats), van, bus, forklift     truck, drones only)                                                </w:t>
            </w:r>
          </w:p>
        </w:tc>
        <w:tc>
          <w:tcPr>
            <w:tcW w:w="4600" w:type="dxa"/>
            <w:gridSpan w:val="2"/>
          </w:tcPr>
          <w:p w14:paraId="3793AB9A"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83840" behindDoc="0" locked="0" layoutInCell="1" allowOverlap="1" wp14:anchorId="241661C8" wp14:editId="09B1FA98">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1572AE" w14:textId="18E5DFF9" w:rsidR="00ED77CE" w:rsidRDefault="00ED77CE" w:rsidP="00ED77C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661C8"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6B1572AE" w14:textId="18E5DFF9" w:rsidR="00ED77CE" w:rsidRDefault="00ED77CE" w:rsidP="00ED77CE">
                            <w:r>
                              <w:t>X</w:t>
                            </w:r>
                          </w:p>
                        </w:txbxContent>
                      </v:textbox>
                    </v:shape>
                  </w:pict>
                </mc:Fallback>
              </mc:AlternateContent>
            </w:r>
            <w:r w:rsidRPr="00D41089">
              <w:rPr>
                <w:rFonts w:ascii="Calibri" w:hAnsi="Calibri" w:cs="Calibri"/>
                <w:snapToGrid/>
                <w:szCs w:val="24"/>
                <w:lang w:val="en-GB"/>
              </w:rPr>
              <w:t xml:space="preserve">23.  Workplace stressors (e.g. workload, relationships, job role </w:t>
            </w:r>
            <w:proofErr w:type="spellStart"/>
            <w:r w:rsidRPr="00D41089">
              <w:rPr>
                <w:rFonts w:ascii="Calibri" w:hAnsi="Calibri" w:cs="Calibri"/>
                <w:snapToGrid/>
                <w:szCs w:val="24"/>
                <w:lang w:val="en-GB"/>
              </w:rPr>
              <w:t>etc</w:t>
            </w:r>
            <w:proofErr w:type="spellEnd"/>
            <w:r w:rsidRPr="00D41089">
              <w:rPr>
                <w:rFonts w:ascii="Calibri" w:hAnsi="Calibri" w:cs="Calibri"/>
                <w:snapToGrid/>
                <w:szCs w:val="24"/>
                <w:lang w:val="en-GB"/>
              </w:rPr>
              <w:t xml:space="preserve">)                                           </w:t>
            </w:r>
          </w:p>
        </w:tc>
      </w:tr>
      <w:tr w:rsidR="00ED77CE" w:rsidRPr="00D41089" w14:paraId="5174404D" w14:textId="77777777" w:rsidTr="007D4B36">
        <w:trPr>
          <w:cantSplit/>
          <w:trHeight w:val="560"/>
        </w:trPr>
        <w:tc>
          <w:tcPr>
            <w:tcW w:w="4614" w:type="dxa"/>
            <w:gridSpan w:val="2"/>
          </w:tcPr>
          <w:p w14:paraId="0A4B648C" w14:textId="77777777" w:rsidR="00ED77CE" w:rsidRPr="00D41089"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72576" behindDoc="0" locked="0" layoutInCell="1" allowOverlap="1" wp14:anchorId="0BE750E5" wp14:editId="44171318">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EE390F" w14:textId="77777777" w:rsidR="00ED77CE" w:rsidRDefault="00ED77CE" w:rsidP="00ED7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750E5"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36EE390F" w14:textId="77777777" w:rsidR="00ED77CE" w:rsidRDefault="00ED77CE" w:rsidP="00ED77CE"/>
                        </w:txbxContent>
                      </v:textbox>
                    </v:shape>
                  </w:pict>
                </mc:Fallback>
              </mc:AlternateContent>
            </w:r>
            <w:r w:rsidRPr="00D41089">
              <w:rPr>
                <w:rFonts w:ascii="Calibri" w:hAnsi="Calibri" w:cs="Calibri"/>
                <w:snapToGrid/>
                <w:szCs w:val="24"/>
                <w:lang w:val="en-GB"/>
              </w:rPr>
              <w:t xml:space="preserve">12.  Food handling                                              </w:t>
            </w:r>
          </w:p>
        </w:tc>
        <w:tc>
          <w:tcPr>
            <w:tcW w:w="4600" w:type="dxa"/>
            <w:gridSpan w:val="2"/>
          </w:tcPr>
          <w:p w14:paraId="347EBCDF" w14:textId="77777777" w:rsidR="00ED77CE" w:rsidRDefault="00ED77CE" w:rsidP="007D4B36">
            <w:pPr>
              <w:widowControl/>
              <w:spacing w:after="100" w:afterAutospacing="1"/>
              <w:rPr>
                <w:rFonts w:ascii="Calibri" w:hAnsi="Calibri" w:cs="Calibri"/>
                <w:snapToGrid/>
                <w:szCs w:val="24"/>
                <w:lang w:val="en-GB"/>
              </w:rPr>
            </w:pPr>
            <w:r w:rsidRPr="00D41089">
              <w:rPr>
                <w:noProof/>
                <w:snapToGrid/>
                <w:sz w:val="20"/>
                <w:lang w:val="en-GB" w:eastAsia="en-GB"/>
              </w:rPr>
              <mc:AlternateContent>
                <mc:Choice Requires="wps">
                  <w:drawing>
                    <wp:anchor distT="0" distB="0" distL="114300" distR="114300" simplePos="0" relativeHeight="251684864" behindDoc="0" locked="0" layoutInCell="1" allowOverlap="1" wp14:anchorId="44445882" wp14:editId="0D04566F">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D470CA" w14:textId="60A0EE61" w:rsidR="00ED77CE" w:rsidRDefault="00ED77CE" w:rsidP="00ED77C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45882"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33D470CA" w14:textId="60A0EE61" w:rsidR="00ED77CE" w:rsidRDefault="00ED77CE" w:rsidP="00ED77CE">
                            <w:r>
                              <w:t>X</w:t>
                            </w:r>
                          </w:p>
                        </w:txbxContent>
                      </v:textbox>
                    </v:shape>
                  </w:pict>
                </mc:Fallback>
              </mc:AlternateContent>
            </w:r>
            <w:r w:rsidRPr="00D41089">
              <w:rPr>
                <w:rFonts w:ascii="Calibri" w:hAnsi="Calibri" w:cs="Calibri"/>
                <w:snapToGrid/>
                <w:szCs w:val="24"/>
                <w:lang w:val="en-GB"/>
              </w:rPr>
              <w:t xml:space="preserve">24.  Other (please specify)          </w:t>
            </w:r>
          </w:p>
          <w:p w14:paraId="095D0ACE" w14:textId="53AAF5B4" w:rsidR="00ED77CE" w:rsidRPr="00D41089" w:rsidRDefault="00ED77CE" w:rsidP="007D4B36">
            <w:pPr>
              <w:widowControl/>
              <w:spacing w:after="100" w:afterAutospacing="1"/>
              <w:rPr>
                <w:rFonts w:ascii="Calibri" w:hAnsi="Calibri" w:cs="Calibri"/>
                <w:snapToGrid/>
                <w:szCs w:val="24"/>
                <w:lang w:val="en-GB"/>
              </w:rPr>
            </w:pPr>
            <w:r>
              <w:rPr>
                <w:rFonts w:ascii="Calibri" w:hAnsi="Calibri" w:cs="Calibri"/>
                <w:snapToGrid/>
                <w:szCs w:val="24"/>
                <w:lang w:val="en-GB"/>
              </w:rPr>
              <w:t>Access to children</w:t>
            </w:r>
            <w:r w:rsidRPr="00D41089">
              <w:rPr>
                <w:rFonts w:ascii="Calibri" w:hAnsi="Calibri" w:cs="Calibri"/>
                <w:snapToGrid/>
                <w:szCs w:val="24"/>
                <w:lang w:val="en-GB"/>
              </w:rPr>
              <w:t xml:space="preserve">            </w:t>
            </w:r>
          </w:p>
        </w:tc>
      </w:tr>
    </w:tbl>
    <w:p w14:paraId="73D39E0A" w14:textId="77777777" w:rsidR="00ED77CE" w:rsidRDefault="00ED77CE" w:rsidP="00ED77CE">
      <w:pPr>
        <w:widowControl/>
        <w:rPr>
          <w:rFonts w:ascii="Calibri" w:eastAsia="Calibri" w:hAnsi="Calibri" w:cs="Calibri"/>
          <w:b/>
          <w:snapToGrid/>
          <w:szCs w:val="24"/>
          <w:lang w:val="en-GB"/>
        </w:rPr>
      </w:pPr>
      <w:bookmarkStart w:id="0" w:name="_GoBack"/>
      <w:bookmarkEnd w:id="0"/>
    </w:p>
    <w:p w14:paraId="1862DE32" w14:textId="77777777" w:rsidR="00ED77CE" w:rsidRPr="00D41089" w:rsidRDefault="00ED77CE" w:rsidP="00ED77CE">
      <w:pPr>
        <w:widowControl/>
        <w:rPr>
          <w:rFonts w:ascii="Calibri" w:eastAsia="Calibri" w:hAnsi="Calibri" w:cs="Calibri"/>
          <w:b/>
          <w:snapToGrid/>
          <w:szCs w:val="24"/>
          <w:lang w:val="en-GB"/>
        </w:rPr>
      </w:pPr>
      <w:r w:rsidRPr="00D41089">
        <w:rPr>
          <w:rFonts w:ascii="Calibri" w:eastAsia="Calibri" w:hAnsi="Calibri" w:cs="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ED77CE" w:rsidRPr="00D41089" w14:paraId="28EB5DFD" w14:textId="77777777" w:rsidTr="007D4B36">
        <w:tc>
          <w:tcPr>
            <w:tcW w:w="2618" w:type="dxa"/>
          </w:tcPr>
          <w:p w14:paraId="23F2E1AF" w14:textId="77777777" w:rsidR="00ED77CE" w:rsidRPr="00D41089" w:rsidRDefault="00ED77CE" w:rsidP="007D4B36">
            <w:pPr>
              <w:widowControl/>
              <w:rPr>
                <w:rFonts w:ascii="Calibri" w:eastAsia="Calibri" w:hAnsi="Calibri" w:cs="Calibri"/>
                <w:b/>
                <w:snapToGrid/>
                <w:szCs w:val="24"/>
                <w:lang w:val="en-GB"/>
              </w:rPr>
            </w:pPr>
            <w:r w:rsidRPr="00D41089">
              <w:rPr>
                <w:rFonts w:ascii="Calibri" w:eastAsia="Calibri" w:hAnsi="Calibri" w:cs="Calibri"/>
                <w:b/>
                <w:snapToGrid/>
                <w:szCs w:val="24"/>
                <w:lang w:val="en-GB"/>
              </w:rPr>
              <w:t>Name (block capitals)</w:t>
            </w:r>
          </w:p>
        </w:tc>
        <w:tc>
          <w:tcPr>
            <w:tcW w:w="6591" w:type="dxa"/>
          </w:tcPr>
          <w:p w14:paraId="37C8AEEC" w14:textId="3025E3EF" w:rsidR="00ED77CE" w:rsidRPr="00D41089" w:rsidRDefault="00ED77CE" w:rsidP="007D4B36">
            <w:pPr>
              <w:widowControl/>
              <w:rPr>
                <w:rFonts w:ascii="Calibri" w:eastAsia="Calibri" w:hAnsi="Calibri" w:cs="Calibri"/>
                <w:snapToGrid/>
                <w:szCs w:val="24"/>
                <w:lang w:val="en-GB"/>
              </w:rPr>
            </w:pPr>
            <w:r>
              <w:rPr>
                <w:rFonts w:ascii="Calibri" w:eastAsia="Calibri" w:hAnsi="Calibri" w:cs="Calibri"/>
                <w:snapToGrid/>
                <w:szCs w:val="24"/>
                <w:lang w:val="en-GB"/>
              </w:rPr>
              <w:t>SARAH WATKINS</w:t>
            </w:r>
          </w:p>
        </w:tc>
      </w:tr>
      <w:tr w:rsidR="00ED77CE" w:rsidRPr="00D41089" w14:paraId="16890D4C" w14:textId="77777777" w:rsidTr="007D4B36">
        <w:tc>
          <w:tcPr>
            <w:tcW w:w="2618" w:type="dxa"/>
          </w:tcPr>
          <w:p w14:paraId="68818CF9" w14:textId="77777777" w:rsidR="00ED77CE" w:rsidRPr="00D41089" w:rsidRDefault="00ED77CE" w:rsidP="007D4B36">
            <w:pPr>
              <w:widowControl/>
              <w:rPr>
                <w:rFonts w:ascii="Calibri" w:eastAsia="Calibri" w:hAnsi="Calibri" w:cs="Calibri"/>
                <w:b/>
                <w:snapToGrid/>
                <w:szCs w:val="24"/>
                <w:lang w:val="en-GB"/>
              </w:rPr>
            </w:pPr>
            <w:r w:rsidRPr="00D41089">
              <w:rPr>
                <w:rFonts w:ascii="Calibri" w:eastAsia="Calibri" w:hAnsi="Calibri" w:cs="Calibri"/>
                <w:b/>
                <w:snapToGrid/>
                <w:szCs w:val="24"/>
                <w:lang w:val="en-GB"/>
              </w:rPr>
              <w:t>Date</w:t>
            </w:r>
          </w:p>
        </w:tc>
        <w:tc>
          <w:tcPr>
            <w:tcW w:w="6591" w:type="dxa"/>
          </w:tcPr>
          <w:p w14:paraId="4D0A1309" w14:textId="4BCEF0EA" w:rsidR="00ED77CE" w:rsidRPr="00D41089" w:rsidRDefault="00ED77CE" w:rsidP="007D4B36">
            <w:pPr>
              <w:widowControl/>
              <w:rPr>
                <w:rFonts w:ascii="Calibri" w:eastAsia="Calibri" w:hAnsi="Calibri" w:cs="Calibri"/>
                <w:snapToGrid/>
                <w:szCs w:val="24"/>
                <w:lang w:val="en-GB"/>
              </w:rPr>
            </w:pPr>
            <w:r>
              <w:rPr>
                <w:rFonts w:ascii="Calibri" w:eastAsia="Calibri" w:hAnsi="Calibri" w:cs="Calibri"/>
                <w:snapToGrid/>
                <w:szCs w:val="24"/>
                <w:lang w:val="en-GB"/>
              </w:rPr>
              <w:t>28 AUGUST 2019</w:t>
            </w:r>
          </w:p>
        </w:tc>
      </w:tr>
      <w:tr w:rsidR="00ED77CE" w:rsidRPr="00D41089" w14:paraId="045B0B7A" w14:textId="77777777" w:rsidTr="007D4B36">
        <w:tc>
          <w:tcPr>
            <w:tcW w:w="2618" w:type="dxa"/>
          </w:tcPr>
          <w:p w14:paraId="22CFEBF6" w14:textId="77777777" w:rsidR="00ED77CE" w:rsidRPr="00D41089" w:rsidRDefault="00ED77CE" w:rsidP="007D4B36">
            <w:pPr>
              <w:widowControl/>
              <w:rPr>
                <w:rFonts w:ascii="Calibri" w:eastAsia="Calibri" w:hAnsi="Calibri" w:cs="Calibri"/>
                <w:b/>
                <w:snapToGrid/>
                <w:szCs w:val="24"/>
                <w:lang w:val="en-GB"/>
              </w:rPr>
            </w:pPr>
            <w:r w:rsidRPr="00D41089">
              <w:rPr>
                <w:rFonts w:ascii="Calibri" w:eastAsia="Calibri" w:hAnsi="Calibri" w:cs="Calibri"/>
                <w:b/>
                <w:snapToGrid/>
                <w:szCs w:val="24"/>
                <w:lang w:val="en-GB"/>
              </w:rPr>
              <w:t>Extension number</w:t>
            </w:r>
          </w:p>
        </w:tc>
        <w:tc>
          <w:tcPr>
            <w:tcW w:w="6591" w:type="dxa"/>
          </w:tcPr>
          <w:p w14:paraId="1D9BFD8F" w14:textId="70E59301" w:rsidR="00ED77CE" w:rsidRPr="00D41089" w:rsidRDefault="00ED77CE" w:rsidP="007D4B36">
            <w:pPr>
              <w:widowControl/>
              <w:rPr>
                <w:rFonts w:ascii="Calibri" w:eastAsia="Calibri" w:hAnsi="Calibri" w:cs="Calibri"/>
                <w:snapToGrid/>
                <w:szCs w:val="24"/>
                <w:lang w:val="en-GB"/>
              </w:rPr>
            </w:pPr>
            <w:r>
              <w:rPr>
                <w:rFonts w:ascii="Calibri" w:eastAsia="Calibri" w:hAnsi="Calibri" w:cs="Calibri"/>
                <w:snapToGrid/>
                <w:szCs w:val="24"/>
                <w:lang w:val="en-GB"/>
              </w:rPr>
              <w:t>2768</w:t>
            </w:r>
          </w:p>
        </w:tc>
      </w:tr>
    </w:tbl>
    <w:p w14:paraId="682EFFEC" w14:textId="32458F97" w:rsidR="00ED77CE" w:rsidRPr="00D41089" w:rsidRDefault="00ED77CE" w:rsidP="00ED77CE">
      <w:pPr>
        <w:widowControl/>
        <w:spacing w:after="200"/>
        <w:rPr>
          <w:rFonts w:ascii="Calibri" w:eastAsia="Calibri" w:hAnsi="Calibri" w:cs="Calibri"/>
          <w:snapToGrid/>
          <w:szCs w:val="24"/>
          <w:lang w:val="en-GB"/>
        </w:rPr>
      </w:pPr>
      <w:r w:rsidRPr="00D4108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6E1CFA91" w14:textId="77777777" w:rsidR="00ED77CE" w:rsidRPr="00063C78" w:rsidRDefault="00ED77CE" w:rsidP="00ED77CE">
      <w:pPr>
        <w:jc w:val="both"/>
        <w:rPr>
          <w:rFonts w:ascii="Calibri" w:hAnsi="Calibri"/>
          <w:b/>
          <w:sz w:val="32"/>
          <w:lang w:val="en-GB"/>
        </w:rPr>
      </w:pPr>
      <w:r w:rsidRPr="00D41089">
        <w:rPr>
          <w:rFonts w:ascii="Calibri" w:eastAsia="Calibri" w:hAnsi="Calibri" w:cs="Calibri"/>
          <w:snapToGrid/>
          <w:szCs w:val="24"/>
          <w:lang w:val="en-GB"/>
        </w:rPr>
        <w:t>Should any of this associated information be unavailable please contact OH (Tel: 023 9284 3187) so that appropriate advice can be given.</w:t>
      </w:r>
    </w:p>
    <w:p w14:paraId="0C626468" w14:textId="77777777" w:rsidR="00ED77CE" w:rsidRPr="00520A59" w:rsidRDefault="00ED77CE" w:rsidP="00520A59">
      <w:pPr>
        <w:ind w:hanging="2"/>
        <w:rPr>
          <w:rFonts w:asciiTheme="minorHAnsi" w:hAnsiTheme="minorHAnsi" w:cstheme="minorHAnsi"/>
          <w:szCs w:val="24"/>
        </w:rPr>
      </w:pPr>
    </w:p>
    <w:sectPr w:rsidR="00ED77CE" w:rsidRPr="00520A59"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06F"/>
    <w:multiLevelType w:val="multilevel"/>
    <w:tmpl w:val="8EB062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3610C"/>
    <w:multiLevelType w:val="multilevel"/>
    <w:tmpl w:val="B3FE9C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A0B7C"/>
    <w:multiLevelType w:val="multilevel"/>
    <w:tmpl w:val="8FB20AD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2210E"/>
    <w:multiLevelType w:val="multilevel"/>
    <w:tmpl w:val="A3EE5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1"/>
  </w:num>
  <w:num w:numId="5">
    <w:abstractNumId w:val="3"/>
  </w:num>
  <w:num w:numId="6">
    <w:abstractNumId w:val="4"/>
  </w:num>
  <w:num w:numId="7">
    <w:abstractNumId w:val="8"/>
  </w:num>
  <w:num w:numId="8">
    <w:abstractNumId w:val="12"/>
  </w:num>
  <w:num w:numId="9">
    <w:abstractNumId w:val="17"/>
  </w:num>
  <w:num w:numId="10">
    <w:abstractNumId w:val="10"/>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5"/>
  </w:num>
  <w:num w:numId="17">
    <w:abstractNumId w:val="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A59"/>
    <w:rsid w:val="00520C6C"/>
    <w:rsid w:val="0056516D"/>
    <w:rsid w:val="006253AE"/>
    <w:rsid w:val="00654023"/>
    <w:rsid w:val="006B15A8"/>
    <w:rsid w:val="006D3642"/>
    <w:rsid w:val="007414F1"/>
    <w:rsid w:val="007A6D0C"/>
    <w:rsid w:val="007D416F"/>
    <w:rsid w:val="007E1DE4"/>
    <w:rsid w:val="009761DF"/>
    <w:rsid w:val="009925F5"/>
    <w:rsid w:val="009E4EBB"/>
    <w:rsid w:val="00A4244F"/>
    <w:rsid w:val="00B208D5"/>
    <w:rsid w:val="00B65352"/>
    <w:rsid w:val="00CA49CC"/>
    <w:rsid w:val="00CD3CDD"/>
    <w:rsid w:val="00D33D9E"/>
    <w:rsid w:val="00D35FA6"/>
    <w:rsid w:val="00D827C3"/>
    <w:rsid w:val="00E96E91"/>
    <w:rsid w:val="00ED77CE"/>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4FB3-0100-4419-8EB9-CABEF74F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4</cp:revision>
  <dcterms:created xsi:type="dcterms:W3CDTF">2019-09-06T10:02:00Z</dcterms:created>
  <dcterms:modified xsi:type="dcterms:W3CDTF">2019-09-06T10:15:00Z</dcterms:modified>
</cp:coreProperties>
</file>