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D668E9"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D668E9">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DD24EA">
        <w:rPr>
          <w:rFonts w:ascii="Calibri" w:hAnsi="Calibri" w:cs="KodchiangUPC"/>
          <w:b/>
          <w:bCs/>
          <w:sz w:val="32"/>
          <w:szCs w:val="32"/>
          <w:lang w:val="en-GB"/>
        </w:rPr>
        <w:t xml:space="preserve"> Science</w:t>
      </w:r>
    </w:p>
    <w:p w:rsidR="00035954" w:rsidRDefault="00DD24EA">
      <w:pPr>
        <w:rPr>
          <w:rFonts w:ascii="Calibri" w:hAnsi="Calibri" w:cs="KodchiangUPC"/>
          <w:b/>
          <w:bCs/>
          <w:sz w:val="32"/>
          <w:szCs w:val="32"/>
          <w:lang w:val="en-GB"/>
        </w:rPr>
      </w:pPr>
      <w:r w:rsidRPr="00DD24EA">
        <w:rPr>
          <w:rFonts w:ascii="Calibri" w:hAnsi="Calibri" w:cs="KodchiangUPC"/>
          <w:b/>
          <w:bCs/>
          <w:sz w:val="32"/>
          <w:szCs w:val="32"/>
          <w:lang w:val="en-GB"/>
        </w:rPr>
        <w:t>School of Pharmacy &amp; Biomedical Sciences</w:t>
      </w:r>
    </w:p>
    <w:p w:rsidR="00DD24EA" w:rsidRPr="00853DA4" w:rsidRDefault="00DD24EA">
      <w:pPr>
        <w:rPr>
          <w:rFonts w:ascii="Calibri" w:hAnsi="Calibri" w:cs="KodchiangUPC"/>
          <w:b/>
          <w:bCs/>
          <w:sz w:val="32"/>
          <w:szCs w:val="32"/>
          <w:lang w:val="en-GB"/>
        </w:rPr>
      </w:pPr>
    </w:p>
    <w:p w:rsidR="00035954" w:rsidRDefault="00F801E1">
      <w:pPr>
        <w:rPr>
          <w:rFonts w:ascii="Calibri" w:hAnsi="Calibri" w:cs="KodchiangUPC"/>
          <w:b/>
          <w:bCs/>
          <w:sz w:val="32"/>
          <w:szCs w:val="32"/>
          <w:lang w:val="en-GB"/>
        </w:rPr>
      </w:pPr>
      <w:r>
        <w:rPr>
          <w:rFonts w:ascii="Calibri" w:hAnsi="Calibri" w:cs="KodchiangUPC"/>
          <w:b/>
          <w:bCs/>
          <w:sz w:val="32"/>
          <w:szCs w:val="32"/>
          <w:lang w:val="en-GB"/>
        </w:rPr>
        <w:t xml:space="preserve">SENIOR </w:t>
      </w:r>
      <w:r w:rsidR="00035954" w:rsidRPr="00853DA4">
        <w:rPr>
          <w:rFonts w:ascii="Calibri" w:hAnsi="Calibri" w:cs="KodchiangUPC"/>
          <w:b/>
          <w:bCs/>
          <w:sz w:val="32"/>
          <w:szCs w:val="32"/>
          <w:lang w:val="en-GB"/>
        </w:rPr>
        <w:t>RESEARCH</w:t>
      </w:r>
      <w:r>
        <w:rPr>
          <w:rFonts w:ascii="Calibri" w:hAnsi="Calibri" w:cs="KodchiangUPC"/>
          <w:b/>
          <w:bCs/>
          <w:sz w:val="32"/>
          <w:szCs w:val="32"/>
          <w:lang w:val="en-GB"/>
        </w:rPr>
        <w:t xml:space="preserve"> ASSOCIATE</w:t>
      </w:r>
    </w:p>
    <w:p w:rsidR="00F801E1" w:rsidRPr="00853DA4" w:rsidRDefault="00F801E1">
      <w:pPr>
        <w:rPr>
          <w:rFonts w:ascii="Calibri" w:hAnsi="Calibri" w:cs="KodchiangUPC"/>
          <w:b/>
          <w:bCs/>
          <w:sz w:val="32"/>
          <w:szCs w:val="32"/>
          <w:lang w:val="en-GB"/>
        </w:rPr>
      </w:pPr>
      <w:r>
        <w:rPr>
          <w:rFonts w:ascii="Calibri" w:hAnsi="Calibri" w:cs="KodchiangUPC"/>
          <w:b/>
          <w:bCs/>
          <w:sz w:val="32"/>
          <w:szCs w:val="32"/>
          <w:lang w:val="en-GB"/>
        </w:rPr>
        <w:t>(3 year fixed term contract)</w:t>
      </w:r>
    </w:p>
    <w:p w:rsidR="00035954" w:rsidRDefault="00DD24EA">
      <w:pPr>
        <w:rPr>
          <w:rFonts w:ascii="Calibri" w:hAnsi="Calibri" w:cs="KodchiangUPC"/>
          <w:b/>
          <w:bCs/>
          <w:sz w:val="32"/>
          <w:szCs w:val="32"/>
        </w:rPr>
      </w:pPr>
      <w:r w:rsidRPr="00DD24EA">
        <w:rPr>
          <w:rFonts w:ascii="Calibri" w:hAnsi="Calibri" w:cs="KodchiangUPC"/>
          <w:b/>
          <w:bCs/>
          <w:sz w:val="32"/>
          <w:szCs w:val="32"/>
        </w:rPr>
        <w:t>ZZ004121</w:t>
      </w:r>
    </w:p>
    <w:p w:rsidR="00DD24EA" w:rsidRPr="00853DA4" w:rsidRDefault="00DD24EA">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DD24EA">
        <w:rPr>
          <w:rFonts w:ascii="Calibri" w:hAnsi="Calibri"/>
          <w:sz w:val="24"/>
          <w:lang w:val="en-GB"/>
        </w:rPr>
        <w:t>29,301</w:t>
      </w:r>
      <w:r w:rsidRPr="000E6F9B">
        <w:rPr>
          <w:rFonts w:ascii="Calibri" w:hAnsi="Calibri"/>
          <w:sz w:val="24"/>
          <w:lang w:val="en-GB"/>
        </w:rPr>
        <w:t xml:space="preserve"> to £</w:t>
      </w:r>
      <w:r w:rsidR="00DD24EA">
        <w:rPr>
          <w:rFonts w:ascii="Calibri" w:hAnsi="Calibri"/>
          <w:sz w:val="24"/>
          <w:lang w:val="en-GB"/>
        </w:rPr>
        <w:t>32,958</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D9136E" w:rsidRPr="00D9136E" w:rsidRDefault="000E6F9B" w:rsidP="00DD24EA">
      <w:pPr>
        <w:pStyle w:val="Heading1"/>
        <w:jc w:val="left"/>
        <w:rPr>
          <w:rFonts w:ascii="Calibri" w:hAnsi="Calibri"/>
        </w:rPr>
      </w:pPr>
      <w:r>
        <w:rPr>
          <w:rFonts w:ascii="Calibri" w:hAnsi="Calibri"/>
        </w:rPr>
        <w:br w:type="page"/>
      </w:r>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6B24B5" w:rsidRDefault="006B24B5">
      <w:pPr>
        <w:widowControl/>
        <w:autoSpaceDE/>
        <w:autoSpaceDN/>
        <w:adjustRightInd/>
        <w:rPr>
          <w:rFonts w:ascii="Calibri" w:hAnsi="Calibri"/>
          <w:sz w:val="24"/>
          <w:lang w:val="en-GB"/>
        </w:rPr>
      </w:pPr>
      <w:r>
        <w:rPr>
          <w:rFonts w:ascii="Calibri" w:hAnsi="Calibri"/>
          <w:sz w:val="24"/>
          <w:lang w:val="en-GB"/>
        </w:rPr>
        <w:br w:type="page"/>
      </w:r>
    </w:p>
    <w:p w:rsidR="006B24B5" w:rsidRPr="00EC2053" w:rsidRDefault="006B24B5" w:rsidP="006B24B5">
      <w:pPr>
        <w:rPr>
          <w:rFonts w:asciiTheme="minorHAnsi" w:hAnsiTheme="minorHAnsi"/>
          <w:b/>
          <w:sz w:val="24"/>
        </w:rPr>
      </w:pPr>
      <w:r w:rsidRPr="00EC2053">
        <w:rPr>
          <w:rFonts w:asciiTheme="minorHAnsi" w:hAnsiTheme="minorHAnsi"/>
          <w:b/>
          <w:sz w:val="24"/>
        </w:rPr>
        <w:lastRenderedPageBreak/>
        <w:t>UNIVERSITY OF PORTSMOUTH – RECRUITMENT PAPERWORK</w:t>
      </w:r>
    </w:p>
    <w:p w:rsidR="006B24B5" w:rsidRPr="00EC2053" w:rsidRDefault="006B24B5" w:rsidP="006B24B5">
      <w:pPr>
        <w:pStyle w:val="ListParagraph"/>
        <w:numPr>
          <w:ilvl w:val="0"/>
          <w:numId w:val="1"/>
        </w:numPr>
        <w:spacing w:after="0"/>
        <w:rPr>
          <w:rFonts w:asciiTheme="minorHAnsi" w:hAnsiTheme="minorHAnsi"/>
          <w:b/>
          <w:sz w:val="24"/>
          <w:szCs w:val="24"/>
        </w:rPr>
      </w:pPr>
      <w:r w:rsidRPr="00EC2053">
        <w:rPr>
          <w:rFonts w:asciiTheme="minorHAnsi" w:hAnsiTheme="minorHAnsi"/>
          <w:b/>
          <w:sz w:val="24"/>
          <w:szCs w:val="24"/>
        </w:rPr>
        <w:t>JOB DESCRIPTION</w:t>
      </w:r>
    </w:p>
    <w:p w:rsidR="006B24B5" w:rsidRPr="00EC2053" w:rsidRDefault="006B24B5" w:rsidP="006B24B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Job Title:</w:t>
            </w:r>
          </w:p>
          <w:p w:rsidR="006B24B5" w:rsidRPr="00EC2053" w:rsidRDefault="006B24B5" w:rsidP="005F0BDC">
            <w:pPr>
              <w:rPr>
                <w:rFonts w:asciiTheme="minorHAnsi" w:hAnsiTheme="minorHAnsi"/>
                <w:b/>
                <w:sz w:val="24"/>
              </w:rPr>
            </w:pPr>
          </w:p>
        </w:tc>
        <w:tc>
          <w:tcPr>
            <w:tcW w:w="5873" w:type="dxa"/>
          </w:tcPr>
          <w:p w:rsidR="006B24B5" w:rsidRPr="00EC2053" w:rsidRDefault="006B24B5" w:rsidP="005F0BDC">
            <w:pPr>
              <w:rPr>
                <w:rFonts w:asciiTheme="minorHAnsi" w:hAnsiTheme="minorHAnsi"/>
                <w:sz w:val="24"/>
              </w:rPr>
            </w:pPr>
            <w:r w:rsidRPr="00EC2053">
              <w:rPr>
                <w:rFonts w:asciiTheme="minorHAnsi" w:hAnsiTheme="minorHAnsi"/>
                <w:sz w:val="24"/>
              </w:rPr>
              <w:t>Senior Research Associate</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Grade:</w:t>
            </w:r>
          </w:p>
          <w:p w:rsidR="006B24B5" w:rsidRPr="00EC2053" w:rsidRDefault="006B24B5" w:rsidP="005F0BDC">
            <w:pPr>
              <w:rPr>
                <w:rFonts w:asciiTheme="minorHAnsi" w:hAnsiTheme="minorHAnsi"/>
                <w:b/>
                <w:sz w:val="24"/>
              </w:rPr>
            </w:pPr>
          </w:p>
        </w:tc>
        <w:tc>
          <w:tcPr>
            <w:tcW w:w="5873" w:type="dxa"/>
          </w:tcPr>
          <w:p w:rsidR="006B24B5" w:rsidRPr="00EC2053" w:rsidRDefault="006B24B5" w:rsidP="005F0BDC">
            <w:pPr>
              <w:rPr>
                <w:rFonts w:asciiTheme="minorHAnsi" w:hAnsiTheme="minorHAnsi"/>
                <w:sz w:val="24"/>
              </w:rPr>
            </w:pPr>
            <w:r w:rsidRPr="00EC2053">
              <w:rPr>
                <w:rFonts w:asciiTheme="minorHAnsi" w:hAnsiTheme="minorHAnsi"/>
                <w:sz w:val="24"/>
              </w:rPr>
              <w:t>6</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Faculty/Centre:</w:t>
            </w:r>
          </w:p>
          <w:p w:rsidR="006B24B5" w:rsidRPr="00EC2053" w:rsidRDefault="006B24B5" w:rsidP="005F0BDC">
            <w:pPr>
              <w:rPr>
                <w:rFonts w:asciiTheme="minorHAnsi" w:hAnsiTheme="minorHAnsi"/>
                <w:b/>
                <w:sz w:val="24"/>
              </w:rPr>
            </w:pPr>
          </w:p>
        </w:tc>
        <w:tc>
          <w:tcPr>
            <w:tcW w:w="5873" w:type="dxa"/>
          </w:tcPr>
          <w:p w:rsidR="006B24B5" w:rsidRPr="00EC2053" w:rsidRDefault="006B24B5" w:rsidP="005F0BDC">
            <w:pPr>
              <w:rPr>
                <w:rFonts w:asciiTheme="minorHAnsi" w:hAnsiTheme="minorHAnsi"/>
                <w:sz w:val="24"/>
              </w:rPr>
            </w:pPr>
            <w:r w:rsidRPr="00EC2053">
              <w:rPr>
                <w:rFonts w:asciiTheme="minorHAnsi" w:hAnsiTheme="minorHAnsi"/>
                <w:sz w:val="24"/>
              </w:rPr>
              <w:t>Science/Pharmacy &amp; Biomed Sciences/IBBS</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Department/Service:</w:t>
            </w:r>
          </w:p>
          <w:p w:rsidR="006B24B5" w:rsidRPr="00EC2053" w:rsidRDefault="006B24B5" w:rsidP="005F0BDC">
            <w:pPr>
              <w:rPr>
                <w:rFonts w:asciiTheme="minorHAnsi" w:hAnsiTheme="minorHAnsi"/>
                <w:b/>
                <w:sz w:val="24"/>
              </w:rPr>
            </w:pPr>
            <w:r w:rsidRPr="00EC2053">
              <w:rPr>
                <w:rFonts w:asciiTheme="minorHAnsi" w:hAnsiTheme="minorHAnsi"/>
                <w:b/>
                <w:sz w:val="24"/>
              </w:rPr>
              <w:t>Location:</w:t>
            </w:r>
          </w:p>
        </w:tc>
        <w:tc>
          <w:tcPr>
            <w:tcW w:w="5873" w:type="dxa"/>
          </w:tcPr>
          <w:p w:rsidR="006B24B5" w:rsidRPr="00EC2053" w:rsidRDefault="006B24B5" w:rsidP="005F0BDC">
            <w:pPr>
              <w:rPr>
                <w:rFonts w:asciiTheme="minorHAnsi" w:hAnsiTheme="minorHAnsi"/>
                <w:sz w:val="24"/>
              </w:rPr>
            </w:pPr>
            <w:r w:rsidRPr="00EC2053">
              <w:rPr>
                <w:rFonts w:asciiTheme="minorHAnsi" w:hAnsiTheme="minorHAnsi"/>
                <w:sz w:val="24"/>
              </w:rPr>
              <w:t xml:space="preserve">Brain </w:t>
            </w:r>
            <w:proofErr w:type="spellStart"/>
            <w:r w:rsidRPr="00EC2053">
              <w:rPr>
                <w:rFonts w:asciiTheme="minorHAnsi" w:hAnsiTheme="minorHAnsi"/>
                <w:sz w:val="24"/>
              </w:rPr>
              <w:t>Tumour</w:t>
            </w:r>
            <w:proofErr w:type="spellEnd"/>
            <w:r w:rsidRPr="00EC2053">
              <w:rPr>
                <w:rFonts w:asciiTheme="minorHAnsi" w:hAnsiTheme="minorHAnsi"/>
                <w:sz w:val="24"/>
              </w:rPr>
              <w:t xml:space="preserve"> Research Centre</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Position Reference No:</w:t>
            </w:r>
          </w:p>
          <w:p w:rsidR="006B24B5" w:rsidRPr="00EC2053" w:rsidRDefault="006B24B5" w:rsidP="005F0BDC">
            <w:pPr>
              <w:rPr>
                <w:rFonts w:asciiTheme="minorHAnsi" w:hAnsiTheme="minorHAnsi"/>
                <w:b/>
                <w:sz w:val="24"/>
              </w:rPr>
            </w:pPr>
          </w:p>
        </w:tc>
        <w:tc>
          <w:tcPr>
            <w:tcW w:w="5873" w:type="dxa"/>
          </w:tcPr>
          <w:p w:rsidR="006B24B5" w:rsidRPr="00EC2053" w:rsidRDefault="006B24B5" w:rsidP="005F0BDC">
            <w:pPr>
              <w:rPr>
                <w:rFonts w:asciiTheme="minorHAnsi" w:hAnsiTheme="minorHAnsi"/>
                <w:sz w:val="24"/>
              </w:rPr>
            </w:pPr>
            <w:r w:rsidRPr="00EC2053">
              <w:rPr>
                <w:rFonts w:asciiTheme="minorHAnsi" w:hAnsiTheme="minorHAnsi"/>
                <w:sz w:val="24"/>
              </w:rPr>
              <w:t>ZZ004121</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Cost Centre:</w:t>
            </w:r>
          </w:p>
          <w:p w:rsidR="006B24B5" w:rsidRPr="00EC2053" w:rsidRDefault="006B24B5" w:rsidP="005F0BDC">
            <w:pPr>
              <w:rPr>
                <w:rFonts w:asciiTheme="minorHAnsi" w:hAnsiTheme="minorHAnsi"/>
                <w:b/>
                <w:sz w:val="24"/>
              </w:rPr>
            </w:pPr>
          </w:p>
        </w:tc>
        <w:tc>
          <w:tcPr>
            <w:tcW w:w="5873" w:type="dxa"/>
          </w:tcPr>
          <w:p w:rsidR="006B24B5" w:rsidRPr="00EC2053" w:rsidRDefault="006B24B5" w:rsidP="005F0BDC">
            <w:pPr>
              <w:rPr>
                <w:rFonts w:asciiTheme="minorHAnsi" w:hAnsiTheme="minorHAnsi"/>
                <w:sz w:val="24"/>
              </w:rPr>
            </w:pPr>
            <w:r w:rsidRPr="00EC2053">
              <w:rPr>
                <w:rFonts w:asciiTheme="minorHAnsi" w:hAnsiTheme="minorHAnsi"/>
                <w:sz w:val="24"/>
              </w:rPr>
              <w:t>17091</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Responsible to:</w:t>
            </w:r>
          </w:p>
          <w:p w:rsidR="006B24B5" w:rsidRPr="00EC2053" w:rsidRDefault="006B24B5" w:rsidP="005F0BDC">
            <w:pPr>
              <w:rPr>
                <w:rFonts w:asciiTheme="minorHAnsi" w:hAnsiTheme="minorHAnsi"/>
                <w:b/>
                <w:sz w:val="24"/>
              </w:rPr>
            </w:pPr>
          </w:p>
        </w:tc>
        <w:tc>
          <w:tcPr>
            <w:tcW w:w="5873" w:type="dxa"/>
          </w:tcPr>
          <w:p w:rsidR="006B24B5" w:rsidRPr="00EC2053" w:rsidRDefault="006B24B5" w:rsidP="005F0BDC">
            <w:pPr>
              <w:rPr>
                <w:rFonts w:asciiTheme="minorHAnsi" w:hAnsiTheme="minorHAnsi"/>
                <w:i/>
                <w:sz w:val="24"/>
              </w:rPr>
            </w:pPr>
            <w:r w:rsidRPr="00EC2053">
              <w:rPr>
                <w:rFonts w:asciiTheme="minorHAnsi" w:hAnsiTheme="minorHAnsi"/>
                <w:i/>
                <w:sz w:val="24"/>
              </w:rPr>
              <w:t>Professor of Cellular &amp; Molecular Neuro-oncology, Head of BTR Centre</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Responsible for:</w:t>
            </w:r>
          </w:p>
          <w:p w:rsidR="006B24B5" w:rsidRPr="00EC2053" w:rsidRDefault="006B24B5" w:rsidP="005F0BDC">
            <w:pPr>
              <w:rPr>
                <w:rFonts w:asciiTheme="minorHAnsi" w:hAnsiTheme="minorHAnsi"/>
                <w:b/>
                <w:sz w:val="24"/>
              </w:rPr>
            </w:pPr>
          </w:p>
        </w:tc>
        <w:tc>
          <w:tcPr>
            <w:tcW w:w="5873" w:type="dxa"/>
          </w:tcPr>
          <w:p w:rsidR="006B24B5" w:rsidRPr="00EC2053" w:rsidRDefault="006B24B5" w:rsidP="005F0BDC">
            <w:pPr>
              <w:rPr>
                <w:rFonts w:asciiTheme="minorHAnsi" w:hAnsiTheme="minorHAnsi"/>
                <w:i/>
                <w:sz w:val="24"/>
              </w:rPr>
            </w:pPr>
            <w:r w:rsidRPr="00EC2053">
              <w:rPr>
                <w:rFonts w:asciiTheme="minorHAnsi" w:hAnsiTheme="minorHAnsi"/>
                <w:i/>
                <w:sz w:val="24"/>
              </w:rPr>
              <w:t>None</w:t>
            </w:r>
          </w:p>
        </w:tc>
      </w:tr>
      <w:tr w:rsidR="006B24B5" w:rsidRPr="00EC2053" w:rsidTr="005F0BDC">
        <w:tc>
          <w:tcPr>
            <w:tcW w:w="3369" w:type="dxa"/>
          </w:tcPr>
          <w:p w:rsidR="006B24B5" w:rsidRPr="00EC2053" w:rsidRDefault="006B24B5" w:rsidP="005F0BDC">
            <w:pPr>
              <w:rPr>
                <w:rFonts w:asciiTheme="minorHAnsi" w:hAnsiTheme="minorHAnsi"/>
                <w:b/>
                <w:sz w:val="24"/>
              </w:rPr>
            </w:pPr>
            <w:r w:rsidRPr="00EC2053">
              <w:rPr>
                <w:rFonts w:asciiTheme="minorHAnsi" w:hAnsiTheme="minorHAnsi"/>
                <w:b/>
                <w:sz w:val="24"/>
              </w:rPr>
              <w:t>Effective date of job description:</w:t>
            </w:r>
          </w:p>
        </w:tc>
        <w:tc>
          <w:tcPr>
            <w:tcW w:w="5873" w:type="dxa"/>
          </w:tcPr>
          <w:p w:rsidR="006B24B5" w:rsidRPr="00EC2053" w:rsidRDefault="006B24B5" w:rsidP="00F801E1">
            <w:pPr>
              <w:rPr>
                <w:rFonts w:asciiTheme="minorHAnsi" w:hAnsiTheme="minorHAnsi"/>
                <w:sz w:val="24"/>
              </w:rPr>
            </w:pPr>
            <w:r w:rsidRPr="00EC2053">
              <w:rPr>
                <w:rFonts w:asciiTheme="minorHAnsi" w:hAnsiTheme="minorHAnsi"/>
                <w:sz w:val="24"/>
              </w:rPr>
              <w:t>20 June 2017</w:t>
            </w:r>
          </w:p>
        </w:tc>
      </w:tr>
    </w:tbl>
    <w:p w:rsidR="006B24B5" w:rsidRPr="00EC2053" w:rsidRDefault="006B24B5" w:rsidP="006B24B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B24B5" w:rsidRPr="00EC2053" w:rsidTr="005F0BDC">
        <w:tc>
          <w:tcPr>
            <w:tcW w:w="9242" w:type="dxa"/>
          </w:tcPr>
          <w:p w:rsidR="006B24B5" w:rsidRPr="00EC2053" w:rsidRDefault="006B24B5" w:rsidP="005F0BDC">
            <w:pPr>
              <w:rPr>
                <w:rFonts w:asciiTheme="minorHAnsi" w:hAnsiTheme="minorHAnsi"/>
                <w:i/>
                <w:sz w:val="24"/>
              </w:rPr>
            </w:pPr>
            <w:r w:rsidRPr="00EC2053">
              <w:rPr>
                <w:rFonts w:asciiTheme="minorHAnsi" w:hAnsiTheme="minorHAnsi"/>
                <w:b/>
                <w:sz w:val="24"/>
              </w:rPr>
              <w:t>Purpose of Job</w:t>
            </w:r>
            <w:r w:rsidRPr="00EC2053">
              <w:rPr>
                <w:rFonts w:asciiTheme="minorHAnsi" w:hAnsiTheme="minorHAnsi"/>
                <w:sz w:val="24"/>
              </w:rPr>
              <w:t>:</w:t>
            </w:r>
            <w:r w:rsidRPr="00EC2053">
              <w:rPr>
                <w:rFonts w:asciiTheme="minorHAnsi" w:hAnsiTheme="minorHAnsi"/>
                <w:i/>
                <w:sz w:val="24"/>
              </w:rPr>
              <w:t xml:space="preserve"> </w:t>
            </w:r>
            <w:r w:rsidRPr="00EC2053">
              <w:rPr>
                <w:rFonts w:asciiTheme="minorHAnsi" w:hAnsiTheme="minorHAnsi"/>
                <w:i/>
                <w:sz w:val="24"/>
                <w:highlight w:val="yellow"/>
              </w:rPr>
              <w:t xml:space="preserve"> </w:t>
            </w:r>
          </w:p>
        </w:tc>
      </w:tr>
      <w:tr w:rsidR="006B24B5" w:rsidRPr="00EC2053" w:rsidTr="005F0BDC">
        <w:tc>
          <w:tcPr>
            <w:tcW w:w="9242" w:type="dxa"/>
          </w:tcPr>
          <w:p w:rsidR="006B24B5" w:rsidRPr="00EC2053" w:rsidRDefault="006B24B5" w:rsidP="005F0BDC">
            <w:pPr>
              <w:rPr>
                <w:rFonts w:asciiTheme="minorHAnsi" w:hAnsiTheme="minorHAnsi"/>
                <w:sz w:val="24"/>
                <w:lang w:eastAsia="en-GB"/>
              </w:rPr>
            </w:pPr>
            <w:r w:rsidRPr="00EC2053">
              <w:rPr>
                <w:rFonts w:asciiTheme="minorHAnsi" w:hAnsiTheme="minorHAnsi"/>
                <w:sz w:val="24"/>
                <w:lang w:eastAsia="en-GB"/>
              </w:rPr>
              <w:t>Working autonomously with instruction from</w:t>
            </w:r>
            <w:r w:rsidRPr="00EC2053">
              <w:rPr>
                <w:rFonts w:asciiTheme="minorHAnsi" w:hAnsiTheme="minorHAnsi"/>
                <w:sz w:val="24"/>
              </w:rPr>
              <w:t xml:space="preserve"> </w:t>
            </w:r>
            <w:r w:rsidRPr="00EC2053">
              <w:rPr>
                <w:rFonts w:asciiTheme="minorHAnsi" w:hAnsiTheme="minorHAnsi"/>
                <w:sz w:val="24"/>
                <w:lang w:eastAsia="en-GB"/>
              </w:rPr>
              <w:t xml:space="preserve">the research leader ultimately responsible for the project, (or group of studies), to carry out research </w:t>
            </w:r>
            <w:proofErr w:type="spellStart"/>
            <w:r w:rsidRPr="00EC2053">
              <w:rPr>
                <w:rFonts w:asciiTheme="minorHAnsi" w:hAnsiTheme="minorHAnsi"/>
                <w:sz w:val="24"/>
                <w:lang w:eastAsia="en-GB"/>
              </w:rPr>
              <w:t>analysing</w:t>
            </w:r>
            <w:proofErr w:type="spellEnd"/>
            <w:r w:rsidRPr="00EC2053">
              <w:rPr>
                <w:rFonts w:asciiTheme="minorHAnsi" w:hAnsiTheme="minorHAnsi"/>
                <w:sz w:val="24"/>
                <w:lang w:eastAsia="en-GB"/>
              </w:rPr>
              <w:t xml:space="preserve"> data, developing new evaluation methods and determining how best to apply them.   Responsible for regularly managing elements of the project in line with the project terms of reference.</w:t>
            </w:r>
          </w:p>
          <w:p w:rsidR="006B24B5" w:rsidRPr="00EC2053" w:rsidRDefault="006B24B5" w:rsidP="005F0BDC">
            <w:pPr>
              <w:rPr>
                <w:rFonts w:asciiTheme="minorHAnsi" w:hAnsiTheme="minorHAnsi"/>
                <w:sz w:val="24"/>
                <w:lang w:eastAsia="en-GB"/>
              </w:rPr>
            </w:pPr>
          </w:p>
          <w:p w:rsidR="006B24B5" w:rsidRPr="00EC2053" w:rsidRDefault="006B24B5" w:rsidP="005F0BDC">
            <w:pPr>
              <w:rPr>
                <w:rFonts w:asciiTheme="minorHAnsi" w:hAnsiTheme="minorHAnsi"/>
                <w:i/>
                <w:sz w:val="24"/>
              </w:rPr>
            </w:pPr>
            <w:r w:rsidRPr="00EC2053">
              <w:rPr>
                <w:rFonts w:asciiTheme="minorHAnsi" w:hAnsiTheme="minorHAnsi"/>
                <w:i/>
                <w:sz w:val="24"/>
              </w:rPr>
              <w:t>The research project:</w:t>
            </w:r>
            <w:r w:rsidRPr="00EC2053">
              <w:rPr>
                <w:rFonts w:asciiTheme="minorHAnsi" w:hAnsiTheme="minorHAnsi"/>
                <w:sz w:val="24"/>
              </w:rPr>
              <w:t xml:space="preserve"> </w:t>
            </w:r>
            <w:r w:rsidRPr="00EC2053">
              <w:rPr>
                <w:rFonts w:asciiTheme="minorHAnsi" w:hAnsiTheme="minorHAnsi" w:cs="Arial"/>
                <w:b/>
                <w:sz w:val="24"/>
              </w:rPr>
              <w:t xml:space="preserve">Developing a high throughput 3D all-human </w:t>
            </w:r>
            <w:r w:rsidRPr="00EC2053">
              <w:rPr>
                <w:rFonts w:asciiTheme="minorHAnsi" w:hAnsiTheme="minorHAnsi" w:cs="Arial"/>
                <w:b/>
                <w:i/>
                <w:sz w:val="24"/>
              </w:rPr>
              <w:t>in vitro</w:t>
            </w:r>
            <w:r w:rsidRPr="00EC2053">
              <w:rPr>
                <w:rFonts w:asciiTheme="minorHAnsi" w:hAnsiTheme="minorHAnsi" w:cs="Arial"/>
                <w:b/>
                <w:sz w:val="24"/>
              </w:rPr>
              <w:t xml:space="preserve"> model of in the brain microenvironment for screening re-purposed and re-formulated drugs for the treatment of glioblastoma</w:t>
            </w:r>
            <w:r w:rsidRPr="00EC2053">
              <w:rPr>
                <w:rFonts w:asciiTheme="minorHAnsi" w:hAnsiTheme="minorHAnsi"/>
                <w:i/>
                <w:sz w:val="24"/>
              </w:rPr>
              <w:t xml:space="preserve"> involves:</w:t>
            </w:r>
          </w:p>
          <w:p w:rsidR="006B24B5" w:rsidRPr="00EC2053" w:rsidRDefault="006B24B5" w:rsidP="005F0BDC">
            <w:pPr>
              <w:rPr>
                <w:rFonts w:asciiTheme="minorHAnsi" w:hAnsiTheme="minorHAnsi"/>
                <w:i/>
                <w:sz w:val="24"/>
              </w:rPr>
            </w:pPr>
          </w:p>
          <w:p w:rsidR="006B24B5" w:rsidRPr="00EC2053" w:rsidRDefault="006B24B5" w:rsidP="005F0BDC">
            <w:pPr>
              <w:rPr>
                <w:rFonts w:asciiTheme="minorHAnsi" w:hAnsiTheme="minorHAnsi"/>
                <w:i/>
                <w:sz w:val="24"/>
              </w:rPr>
            </w:pPr>
            <w:r w:rsidRPr="00EC2053">
              <w:rPr>
                <w:rFonts w:asciiTheme="minorHAnsi" w:hAnsiTheme="minorHAnsi"/>
                <w:i/>
                <w:sz w:val="24"/>
              </w:rPr>
              <w:t xml:space="preserve">Growing a range of different human brain cells under defined media conditions with human serum supplementation and in different cellular combinations along with neoplastic cells derived from patient brain </w:t>
            </w:r>
            <w:proofErr w:type="spellStart"/>
            <w:r w:rsidRPr="00EC2053">
              <w:rPr>
                <w:rFonts w:asciiTheme="minorHAnsi" w:hAnsiTheme="minorHAnsi"/>
                <w:i/>
                <w:sz w:val="24"/>
              </w:rPr>
              <w:t>tumour</w:t>
            </w:r>
            <w:proofErr w:type="spellEnd"/>
            <w:r w:rsidRPr="00EC2053">
              <w:rPr>
                <w:rFonts w:asciiTheme="minorHAnsi" w:hAnsiTheme="minorHAnsi"/>
                <w:i/>
                <w:sz w:val="24"/>
              </w:rPr>
              <w:t xml:space="preserve"> biopsies in order to generate models for therapeutics testing. Subsequent testing of newly developed, repurposed and reformulated drugs or </w:t>
            </w:r>
            <w:proofErr w:type="spellStart"/>
            <w:r w:rsidRPr="00EC2053">
              <w:rPr>
                <w:rFonts w:asciiTheme="minorHAnsi" w:hAnsiTheme="minorHAnsi"/>
                <w:i/>
                <w:sz w:val="24"/>
              </w:rPr>
              <w:t>nano</w:t>
            </w:r>
            <w:proofErr w:type="spellEnd"/>
            <w:r w:rsidRPr="00EC2053">
              <w:rPr>
                <w:rFonts w:asciiTheme="minorHAnsi" w:hAnsiTheme="minorHAnsi"/>
                <w:i/>
                <w:sz w:val="24"/>
              </w:rPr>
              <w:t>-formulations will be carried out.</w:t>
            </w:r>
          </w:p>
          <w:p w:rsidR="006B24B5" w:rsidRPr="00EC2053" w:rsidRDefault="006B24B5" w:rsidP="005F0BDC">
            <w:pPr>
              <w:rPr>
                <w:rFonts w:asciiTheme="minorHAnsi" w:hAnsiTheme="minorHAnsi"/>
                <w:i/>
                <w:sz w:val="24"/>
              </w:rPr>
            </w:pPr>
          </w:p>
          <w:p w:rsidR="006B24B5" w:rsidRPr="00EC2053" w:rsidRDefault="006B24B5" w:rsidP="005F0BDC">
            <w:pPr>
              <w:rPr>
                <w:rFonts w:asciiTheme="minorHAnsi" w:hAnsiTheme="minorHAnsi"/>
                <w:i/>
                <w:sz w:val="24"/>
              </w:rPr>
            </w:pPr>
            <w:r w:rsidRPr="00EC2053">
              <w:rPr>
                <w:rFonts w:asciiTheme="minorHAnsi" w:hAnsiTheme="minorHAnsi"/>
                <w:i/>
                <w:sz w:val="24"/>
              </w:rPr>
              <w:t>Background:</w:t>
            </w:r>
          </w:p>
          <w:p w:rsidR="006B24B5" w:rsidRPr="00EC2053" w:rsidRDefault="006B24B5" w:rsidP="005F0BDC">
            <w:pPr>
              <w:rPr>
                <w:rFonts w:asciiTheme="minorHAnsi" w:hAnsiTheme="minorHAnsi"/>
                <w:sz w:val="24"/>
              </w:rPr>
            </w:pPr>
          </w:p>
          <w:p w:rsidR="006B24B5" w:rsidRPr="00EC2053" w:rsidRDefault="006B24B5" w:rsidP="005F0BDC">
            <w:pPr>
              <w:spacing w:line="276" w:lineRule="auto"/>
              <w:jc w:val="both"/>
              <w:rPr>
                <w:rFonts w:asciiTheme="minorHAnsi" w:hAnsiTheme="minorHAnsi" w:cs="Arial"/>
                <w:sz w:val="24"/>
              </w:rPr>
            </w:pPr>
            <w:r w:rsidRPr="00EC2053">
              <w:rPr>
                <w:rFonts w:asciiTheme="minorHAnsi" w:hAnsiTheme="minorHAnsi" w:cs="Arial"/>
                <w:sz w:val="24"/>
              </w:rPr>
              <w:t xml:space="preserve">Glioblastoma (GBM) encompasses a range of highly malignant, invasive primary brain </w:t>
            </w:r>
            <w:proofErr w:type="spellStart"/>
            <w:r w:rsidRPr="00EC2053">
              <w:rPr>
                <w:rFonts w:asciiTheme="minorHAnsi" w:hAnsiTheme="minorHAnsi" w:cs="Arial"/>
                <w:sz w:val="24"/>
              </w:rPr>
              <w:t>tumours</w:t>
            </w:r>
            <w:proofErr w:type="spellEnd"/>
            <w:r w:rsidRPr="00EC2053">
              <w:rPr>
                <w:rFonts w:asciiTheme="minorHAnsi" w:hAnsiTheme="minorHAnsi" w:cs="Arial"/>
                <w:sz w:val="24"/>
              </w:rPr>
              <w:t xml:space="preserve"> arising in both children and adults where it is the most common primary brain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and carries a mean survival period of some 15 months. The current approach of treating these </w:t>
            </w:r>
            <w:proofErr w:type="spellStart"/>
            <w:r w:rsidRPr="00EC2053">
              <w:rPr>
                <w:rFonts w:asciiTheme="minorHAnsi" w:hAnsiTheme="minorHAnsi" w:cs="Arial"/>
                <w:sz w:val="24"/>
              </w:rPr>
              <w:t>tumours</w:t>
            </w:r>
            <w:proofErr w:type="spellEnd"/>
            <w:r w:rsidRPr="00EC2053">
              <w:rPr>
                <w:rFonts w:asciiTheme="minorHAnsi" w:hAnsiTheme="minorHAnsi" w:cs="Arial"/>
                <w:sz w:val="24"/>
              </w:rPr>
              <w:t xml:space="preserve"> through a combination of surgery, radiotherapy and DNA alkylating cytotoxic drug therapy has brought only a modest increment in survival and quality of life. The major biological obstacles to successful treatment which have to be overcome are; the propensity of GBM cells to diffusely invade the normal brain, the cellular heterogeneity of GBM reflecting a mixed population of both drug/radiation sensitive and resistant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cells and the passage of suitable therapeutics into the brain via the blood brain barrier (BBB) which protects the brain from possible toxic insults but constitutes a barrier to many effective anti-cancer agents. In addition to these factors, the brain, and indeed, the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itself have </w:t>
            </w:r>
            <w:r w:rsidRPr="00EC2053">
              <w:rPr>
                <w:rFonts w:asciiTheme="minorHAnsi" w:hAnsiTheme="minorHAnsi" w:cs="Arial"/>
                <w:sz w:val="24"/>
              </w:rPr>
              <w:lastRenderedPageBreak/>
              <w:t xml:space="preserve">regions which differ markedly in oxygen concentration, a factor which can influence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metabolism and the response of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cells to various therapeutic agents. Moreover, GBM cells have been shown to communicate with non-neoplastic cells such as microglia (which incredibly can compose up to 50% of the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cell population) and astrocytes and these cells can exert a major effect on the </w:t>
            </w:r>
            <w:proofErr w:type="spellStart"/>
            <w:r w:rsidRPr="00EC2053">
              <w:rPr>
                <w:rFonts w:asciiTheme="minorHAnsi" w:hAnsiTheme="minorHAnsi" w:cs="Arial"/>
                <w:sz w:val="24"/>
              </w:rPr>
              <w:t>tumour’s</w:t>
            </w:r>
            <w:proofErr w:type="spellEnd"/>
            <w:r w:rsidRPr="00EC2053">
              <w:rPr>
                <w:rFonts w:asciiTheme="minorHAnsi" w:hAnsiTheme="minorHAnsi" w:cs="Arial"/>
                <w:sz w:val="24"/>
              </w:rPr>
              <w:t xml:space="preserve"> response to therapy.</w:t>
            </w:r>
          </w:p>
          <w:p w:rsidR="006B24B5" w:rsidRPr="00EC2053" w:rsidRDefault="006B24B5" w:rsidP="005F0BDC">
            <w:pPr>
              <w:spacing w:line="276" w:lineRule="auto"/>
              <w:jc w:val="both"/>
              <w:rPr>
                <w:rFonts w:asciiTheme="minorHAnsi" w:hAnsiTheme="minorHAnsi" w:cs="Arial"/>
                <w:sz w:val="24"/>
              </w:rPr>
            </w:pPr>
            <w:r w:rsidRPr="00EC2053">
              <w:rPr>
                <w:rFonts w:asciiTheme="minorHAnsi" w:hAnsiTheme="minorHAnsi" w:cs="Arial"/>
                <w:sz w:val="24"/>
              </w:rPr>
              <w:t xml:space="preserve">We have recently developed a series of dynamic 3D all human </w:t>
            </w:r>
            <w:r w:rsidRPr="00EC2053">
              <w:rPr>
                <w:rFonts w:asciiTheme="minorHAnsi" w:hAnsiTheme="minorHAnsi" w:cs="Arial"/>
                <w:i/>
                <w:sz w:val="24"/>
              </w:rPr>
              <w:t>in vitro</w:t>
            </w:r>
            <w:r w:rsidRPr="00EC2053">
              <w:rPr>
                <w:rFonts w:asciiTheme="minorHAnsi" w:hAnsiTheme="minorHAnsi" w:cs="Arial"/>
                <w:sz w:val="24"/>
              </w:rPr>
              <w:t xml:space="preserve"> models of the BBB which reflect the properties of the barrier </w:t>
            </w:r>
            <w:r w:rsidRPr="00EC2053">
              <w:rPr>
                <w:rFonts w:asciiTheme="minorHAnsi" w:hAnsiTheme="minorHAnsi" w:cs="Arial"/>
                <w:i/>
                <w:sz w:val="24"/>
              </w:rPr>
              <w:t>in situ</w:t>
            </w:r>
            <w:r w:rsidRPr="00EC2053">
              <w:rPr>
                <w:rFonts w:asciiTheme="minorHAnsi" w:hAnsiTheme="minorHAnsi" w:cs="Arial"/>
                <w:sz w:val="24"/>
              </w:rPr>
              <w:t xml:space="preserve"> within the brain and can be used for live cell imaging of blood flow reflecting the different diameter blood vessels within the brain. These models, which are constructed of human endothelial cells, human astrocytes, human </w:t>
            </w:r>
            <w:proofErr w:type="spellStart"/>
            <w:r w:rsidRPr="00EC2053">
              <w:rPr>
                <w:rFonts w:asciiTheme="minorHAnsi" w:hAnsiTheme="minorHAnsi" w:cs="Arial"/>
                <w:sz w:val="24"/>
              </w:rPr>
              <w:t>pericytes</w:t>
            </w:r>
            <w:proofErr w:type="spellEnd"/>
            <w:r w:rsidRPr="00EC2053">
              <w:rPr>
                <w:rFonts w:asciiTheme="minorHAnsi" w:hAnsiTheme="minorHAnsi" w:cs="Arial"/>
                <w:sz w:val="24"/>
              </w:rPr>
              <w:t xml:space="preserve">, human serum and human proteins, are currently being used in our laboratories to investigate breast and lung cancer metastasis to the brain as well as delivery of therapeutic agents into the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but, more importantly, into areas away from the main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mass where rogue, invasive GBM cells are protected by the regions of intact BBB in which they are invested.</w:t>
            </w:r>
          </w:p>
          <w:p w:rsidR="006B24B5" w:rsidRPr="00EC2053" w:rsidRDefault="006B24B5" w:rsidP="005F0BDC">
            <w:pPr>
              <w:spacing w:line="276" w:lineRule="auto"/>
              <w:jc w:val="both"/>
              <w:rPr>
                <w:rFonts w:asciiTheme="minorHAnsi" w:hAnsiTheme="minorHAnsi" w:cs="Arial"/>
                <w:sz w:val="24"/>
              </w:rPr>
            </w:pPr>
            <w:r w:rsidRPr="00EC2053">
              <w:rPr>
                <w:rFonts w:asciiTheme="minorHAnsi" w:hAnsiTheme="minorHAnsi" w:cs="Arial"/>
                <w:sz w:val="24"/>
              </w:rPr>
              <w:t xml:space="preserve">Over the past few years, we have put together a list of re-purposed drugs (previously used to treat conditions other than brain </w:t>
            </w:r>
            <w:proofErr w:type="spellStart"/>
            <w:r w:rsidRPr="00EC2053">
              <w:rPr>
                <w:rFonts w:asciiTheme="minorHAnsi" w:hAnsiTheme="minorHAnsi" w:cs="Arial"/>
                <w:sz w:val="24"/>
              </w:rPr>
              <w:t>tumour</w:t>
            </w:r>
            <w:proofErr w:type="spellEnd"/>
            <w:r w:rsidRPr="00EC2053">
              <w:rPr>
                <w:rFonts w:asciiTheme="minorHAnsi" w:hAnsiTheme="minorHAnsi" w:cs="Arial"/>
                <w:sz w:val="24"/>
              </w:rPr>
              <w:t>) and re-formulated drugs (altered so as to enable them to become more ‘bioavailable’ i.e. permit a greater, or therapeutically appropriate, level of the agent into the brain) which show considerable promise in the treatment of GBM. We are evaluating these using current monolayer and colony/spheroid based assays of GBM cells alone which are tested against non-</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cells. </w:t>
            </w:r>
          </w:p>
          <w:p w:rsidR="006B24B5" w:rsidRPr="00EC2053" w:rsidRDefault="006B24B5" w:rsidP="005F0BDC">
            <w:pPr>
              <w:spacing w:line="276" w:lineRule="auto"/>
              <w:jc w:val="both"/>
              <w:rPr>
                <w:rFonts w:asciiTheme="minorHAnsi" w:hAnsiTheme="minorHAnsi" w:cs="Arial"/>
                <w:sz w:val="24"/>
              </w:rPr>
            </w:pPr>
            <w:r w:rsidRPr="00EC2053">
              <w:rPr>
                <w:rFonts w:asciiTheme="minorHAnsi" w:hAnsiTheme="minorHAnsi" w:cs="Arial"/>
                <w:sz w:val="24"/>
              </w:rPr>
              <w:t>Although we can test the delivery of such agents through our state of the art human BBB cellular models we now wish to produce some all human multicellular 3D all human models composed of GBM cells, microglia and non-neoplastic astrocytes for testing our panel of re-purposed and re-formulated drugs under more realistic ‘brain micro-environment’ conditions. In addition, we are able to grow these living 3D systems under different oxygen conditions to reflect he possibility of regional differences in drug response.</w:t>
            </w:r>
          </w:p>
          <w:p w:rsidR="006B24B5" w:rsidRPr="00EC2053" w:rsidRDefault="006B24B5" w:rsidP="005F0BDC">
            <w:pPr>
              <w:spacing w:line="276" w:lineRule="auto"/>
              <w:jc w:val="both"/>
              <w:rPr>
                <w:rFonts w:asciiTheme="minorHAnsi" w:hAnsiTheme="minorHAnsi" w:cs="Arial"/>
                <w:sz w:val="24"/>
              </w:rPr>
            </w:pPr>
            <w:r w:rsidRPr="00EC2053">
              <w:rPr>
                <w:rFonts w:asciiTheme="minorHAnsi" w:hAnsiTheme="minorHAnsi" w:cs="Arial"/>
                <w:sz w:val="24"/>
              </w:rPr>
              <w:t xml:space="preserve">The new postdoctoral researcher will join a small team within the University of Portsmouth Brain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Research Centre led by the Head of the Centre who has vast experience in brain </w:t>
            </w:r>
            <w:proofErr w:type="spellStart"/>
            <w:r w:rsidRPr="00EC2053">
              <w:rPr>
                <w:rFonts w:asciiTheme="minorHAnsi" w:hAnsiTheme="minorHAnsi" w:cs="Arial"/>
                <w:sz w:val="24"/>
              </w:rPr>
              <w:t>tumour</w:t>
            </w:r>
            <w:proofErr w:type="spellEnd"/>
            <w:r w:rsidRPr="00EC2053">
              <w:rPr>
                <w:rFonts w:asciiTheme="minorHAnsi" w:hAnsiTheme="minorHAnsi" w:cs="Arial"/>
                <w:sz w:val="24"/>
              </w:rPr>
              <w:t xml:space="preserve"> invasion studies and with two existing Research Fellows who have experience in 3D human modelling and drug treatment of GBM respectively. The new postdoctoral researcher will be responsible for intellectual molecular/genetic input to the project and will learn/undertake a wide age of techniques from within the Centre’s very well-equipped histology, cellular, molecular, and metabolic laboratories and microscope imaging suite. The project also builds upon an established research collaboration with the University of Cardiff where two joint PhD students are currently working on related projects. Through the research </w:t>
            </w:r>
            <w:proofErr w:type="spellStart"/>
            <w:r w:rsidRPr="00EC2053">
              <w:rPr>
                <w:rFonts w:asciiTheme="minorHAnsi" w:hAnsiTheme="minorHAnsi" w:cs="Arial"/>
                <w:sz w:val="24"/>
              </w:rPr>
              <w:t>programme</w:t>
            </w:r>
            <w:proofErr w:type="spellEnd"/>
            <w:r w:rsidRPr="00EC2053">
              <w:rPr>
                <w:rFonts w:asciiTheme="minorHAnsi" w:hAnsiTheme="minorHAnsi" w:cs="Arial"/>
                <w:sz w:val="24"/>
              </w:rPr>
              <w:t xml:space="preserve"> we hope to establish new models for pre-clinical testing which will enable us to fast track re-purposed and re-formulated agents into clinical trials for GBM as well as provide a more accurate means to establish drug sensitivity in GBM to both nuclear and mitochondrial targeted therapies.</w:t>
            </w:r>
          </w:p>
          <w:p w:rsidR="006B24B5" w:rsidRPr="00EC2053" w:rsidRDefault="006B24B5" w:rsidP="005F0BDC">
            <w:pPr>
              <w:spacing w:line="276" w:lineRule="auto"/>
              <w:jc w:val="both"/>
              <w:rPr>
                <w:rFonts w:asciiTheme="minorHAnsi" w:hAnsiTheme="minorHAnsi" w:cs="Arial"/>
                <w:i/>
                <w:sz w:val="24"/>
              </w:rPr>
            </w:pPr>
            <w:r w:rsidRPr="00EC2053">
              <w:rPr>
                <w:rFonts w:asciiTheme="minorHAnsi" w:hAnsiTheme="minorHAnsi" w:cs="Arial"/>
                <w:i/>
                <w:sz w:val="24"/>
              </w:rPr>
              <w:t>Funding:</w:t>
            </w:r>
          </w:p>
          <w:p w:rsidR="006B24B5" w:rsidRPr="00EC2053" w:rsidRDefault="006B24B5" w:rsidP="005F0BDC">
            <w:pPr>
              <w:spacing w:line="276" w:lineRule="auto"/>
              <w:jc w:val="both"/>
              <w:rPr>
                <w:rFonts w:asciiTheme="minorHAnsi" w:hAnsiTheme="minorHAnsi"/>
                <w:sz w:val="24"/>
              </w:rPr>
            </w:pPr>
            <w:r w:rsidRPr="00EC2053">
              <w:rPr>
                <w:rFonts w:asciiTheme="minorHAnsi" w:hAnsiTheme="minorHAnsi" w:cs="Arial"/>
                <w:sz w:val="24"/>
              </w:rPr>
              <w:t xml:space="preserve">The Senior Research Associate, postdoctoral researcher will be funded by a grant from the </w:t>
            </w:r>
            <w:r w:rsidRPr="00EC2053">
              <w:rPr>
                <w:rFonts w:asciiTheme="minorHAnsi" w:hAnsiTheme="minorHAnsi" w:cs="Arial"/>
                <w:i/>
                <w:sz w:val="24"/>
              </w:rPr>
              <w:t>Jake McCarthy Foundation</w:t>
            </w:r>
            <w:r w:rsidRPr="00EC2053">
              <w:rPr>
                <w:rFonts w:asciiTheme="minorHAnsi" w:hAnsiTheme="minorHAnsi" w:cs="Arial"/>
                <w:sz w:val="24"/>
              </w:rPr>
              <w:t xml:space="preserve"> for a period of three years.</w:t>
            </w:r>
          </w:p>
        </w:tc>
      </w:tr>
    </w:tbl>
    <w:p w:rsidR="006B24B5" w:rsidRPr="00EC2053" w:rsidRDefault="006B24B5" w:rsidP="006B24B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B24B5" w:rsidRPr="00EC2053" w:rsidTr="005F0BDC">
        <w:tc>
          <w:tcPr>
            <w:tcW w:w="9242" w:type="dxa"/>
          </w:tcPr>
          <w:p w:rsidR="006B24B5" w:rsidRPr="00EC2053" w:rsidRDefault="006B24B5" w:rsidP="005F0BDC">
            <w:pPr>
              <w:rPr>
                <w:rFonts w:asciiTheme="minorHAnsi" w:hAnsiTheme="minorHAnsi"/>
                <w:b/>
                <w:sz w:val="24"/>
              </w:rPr>
            </w:pPr>
            <w:r w:rsidRPr="00EC2053">
              <w:rPr>
                <w:rFonts w:asciiTheme="minorHAnsi" w:hAnsiTheme="minorHAnsi"/>
                <w:b/>
                <w:sz w:val="24"/>
              </w:rPr>
              <w:t xml:space="preserve">Key Responsibilities:  </w:t>
            </w:r>
          </w:p>
        </w:tc>
      </w:tr>
      <w:tr w:rsidR="006B24B5" w:rsidRPr="00EC2053" w:rsidTr="005F0BDC">
        <w:tc>
          <w:tcPr>
            <w:tcW w:w="9242" w:type="dxa"/>
          </w:tcPr>
          <w:p w:rsidR="006B24B5" w:rsidRPr="00EC2053" w:rsidRDefault="006B24B5" w:rsidP="006B24B5">
            <w:pPr>
              <w:pStyle w:val="ListParagraph"/>
              <w:numPr>
                <w:ilvl w:val="0"/>
                <w:numId w:val="3"/>
              </w:numPr>
              <w:spacing w:after="0"/>
              <w:rPr>
                <w:rFonts w:asciiTheme="minorHAnsi" w:hAnsiTheme="minorHAnsi"/>
                <w:sz w:val="24"/>
                <w:szCs w:val="24"/>
              </w:rPr>
            </w:pPr>
            <w:r w:rsidRPr="00EC2053">
              <w:rPr>
                <w:rFonts w:asciiTheme="minorHAnsi" w:hAnsiTheme="minorHAnsi"/>
                <w:sz w:val="24"/>
                <w:szCs w:val="24"/>
              </w:rPr>
              <w:t>To present research project findings to a variety of stakeholders  and to write reports for research papers to be submitted for publication</w:t>
            </w:r>
          </w:p>
          <w:p w:rsidR="006B24B5" w:rsidRPr="00EC2053" w:rsidRDefault="006B24B5" w:rsidP="006B24B5">
            <w:pPr>
              <w:pStyle w:val="ListParagraph"/>
              <w:numPr>
                <w:ilvl w:val="0"/>
                <w:numId w:val="3"/>
              </w:numPr>
              <w:spacing w:after="0"/>
              <w:rPr>
                <w:rFonts w:asciiTheme="minorHAnsi" w:hAnsiTheme="minorHAnsi"/>
                <w:sz w:val="24"/>
                <w:szCs w:val="24"/>
              </w:rPr>
            </w:pPr>
            <w:r w:rsidRPr="00EC2053">
              <w:rPr>
                <w:rFonts w:asciiTheme="minorHAnsi" w:hAnsiTheme="minorHAnsi"/>
                <w:sz w:val="24"/>
                <w:szCs w:val="24"/>
              </w:rPr>
              <w:t>To carry out day to day cellular and molecular studies on human biopsy-derived cells</w:t>
            </w:r>
          </w:p>
          <w:p w:rsidR="006B24B5" w:rsidRPr="00EC2053" w:rsidRDefault="006B24B5" w:rsidP="006B24B5">
            <w:pPr>
              <w:pStyle w:val="ListParagraph"/>
              <w:numPr>
                <w:ilvl w:val="0"/>
                <w:numId w:val="3"/>
              </w:numPr>
              <w:spacing w:after="0"/>
              <w:rPr>
                <w:rFonts w:asciiTheme="minorHAnsi" w:hAnsiTheme="minorHAnsi"/>
                <w:sz w:val="24"/>
                <w:szCs w:val="24"/>
              </w:rPr>
            </w:pPr>
            <w:r w:rsidRPr="00EC2053">
              <w:rPr>
                <w:rFonts w:asciiTheme="minorHAnsi" w:hAnsiTheme="minorHAnsi"/>
                <w:sz w:val="24"/>
                <w:szCs w:val="24"/>
              </w:rPr>
              <w:lastRenderedPageBreak/>
              <w:t>To present poster and talks at local, national and international conferences.</w:t>
            </w:r>
          </w:p>
          <w:p w:rsidR="006B24B5" w:rsidRPr="00EC2053" w:rsidRDefault="006B24B5" w:rsidP="005F0BDC">
            <w:pPr>
              <w:rPr>
                <w:rFonts w:asciiTheme="minorHAnsi" w:hAnsiTheme="minorHAnsi"/>
                <w:sz w:val="24"/>
              </w:rPr>
            </w:pPr>
          </w:p>
          <w:p w:rsidR="006B24B5" w:rsidRPr="00EC2053" w:rsidRDefault="006B24B5" w:rsidP="005F0BDC">
            <w:pPr>
              <w:rPr>
                <w:rFonts w:asciiTheme="minorHAnsi" w:hAnsiTheme="minorHAnsi"/>
                <w:b/>
                <w:color w:val="7F7F7F"/>
                <w:sz w:val="24"/>
              </w:rPr>
            </w:pPr>
            <w:r w:rsidRPr="00EC2053">
              <w:rPr>
                <w:rFonts w:asciiTheme="minorHAnsi" w:hAnsiTheme="minorHAnsi"/>
                <w:b/>
                <w:sz w:val="24"/>
              </w:rPr>
              <w:t>Additional expectations of the role holder</w:t>
            </w:r>
          </w:p>
          <w:p w:rsidR="006B24B5" w:rsidRPr="00EC2053" w:rsidRDefault="006B24B5" w:rsidP="005F0BDC">
            <w:pPr>
              <w:rPr>
                <w:rFonts w:asciiTheme="minorHAnsi" w:hAnsiTheme="minorHAnsi"/>
                <w:sz w:val="24"/>
              </w:rPr>
            </w:pP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sz w:val="24"/>
                <w:szCs w:val="24"/>
              </w:rPr>
              <w:t>In line with the research project aims and objectives, the role holder is required to plan, prioritise and organise their own workload, regularly managing the progress of elements of the research project</w:t>
            </w: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sz w:val="24"/>
                <w:szCs w:val="24"/>
              </w:rPr>
              <w:t>To communicate with team members and liaise and network with relevant others, ensuring effective working relations</w:t>
            </w: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sz w:val="24"/>
                <w:szCs w:val="24"/>
              </w:rPr>
              <w:t>To attend team meetings when required providing relevant and timely information, in order to aid decision making</w:t>
            </w: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sz w:val="24"/>
                <w:szCs w:val="24"/>
              </w:rPr>
              <w:t>To solve problems that may occur during the length of the research project using guidelines or a set of procedures</w:t>
            </w: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sz w:val="24"/>
                <w:szCs w:val="24"/>
              </w:rPr>
              <w:t>To analyse research data and develop new evaluation methods.  On occasions may select existing methodologies determining when they should be applied</w:t>
            </w: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sz w:val="24"/>
                <w:szCs w:val="24"/>
              </w:rPr>
              <w:t>Can assist with supervising a research student</w:t>
            </w: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cs="Arial"/>
                <w:sz w:val="24"/>
                <w:szCs w:val="24"/>
              </w:rPr>
              <w:t>Can deliver introductory workshops to students on topics such as research methods</w:t>
            </w:r>
            <w:r w:rsidRPr="00EC2053">
              <w:rPr>
                <w:rFonts w:asciiTheme="minorHAnsi" w:hAnsiTheme="minorHAnsi"/>
                <w:sz w:val="24"/>
                <w:szCs w:val="24"/>
              </w:rPr>
              <w:t xml:space="preserve"> </w:t>
            </w:r>
          </w:p>
          <w:p w:rsidR="006B24B5" w:rsidRPr="00EC2053" w:rsidRDefault="006B24B5" w:rsidP="006B24B5">
            <w:pPr>
              <w:pStyle w:val="ListParagraph"/>
              <w:numPr>
                <w:ilvl w:val="0"/>
                <w:numId w:val="2"/>
              </w:numPr>
              <w:spacing w:after="0"/>
              <w:rPr>
                <w:rFonts w:asciiTheme="minorHAnsi" w:hAnsiTheme="minorHAnsi"/>
                <w:sz w:val="24"/>
                <w:szCs w:val="24"/>
              </w:rPr>
            </w:pPr>
            <w:r w:rsidRPr="00EC2053">
              <w:rPr>
                <w:rFonts w:asciiTheme="minorHAnsi" w:hAnsiTheme="minorHAnsi"/>
                <w:sz w:val="24"/>
                <w:szCs w:val="24"/>
              </w:rPr>
              <w:t>To participate in and contribute to a performance &amp; development review (PDR), ensuring that work produced is in line with the Department/Faculty/University aims</w:t>
            </w:r>
          </w:p>
          <w:p w:rsidR="006B24B5" w:rsidRPr="00EC2053" w:rsidRDefault="006B24B5" w:rsidP="006B24B5">
            <w:pPr>
              <w:widowControl/>
              <w:numPr>
                <w:ilvl w:val="0"/>
                <w:numId w:val="6"/>
              </w:numPr>
              <w:autoSpaceDE/>
              <w:autoSpaceDN/>
              <w:adjustRightInd/>
              <w:rPr>
                <w:rFonts w:asciiTheme="minorHAnsi" w:hAnsiTheme="minorHAnsi"/>
                <w:sz w:val="24"/>
              </w:rPr>
            </w:pPr>
            <w:r w:rsidRPr="00EC2053">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6B24B5" w:rsidRPr="00EC2053" w:rsidRDefault="006B24B5" w:rsidP="006B24B5">
            <w:pPr>
              <w:pStyle w:val="ListParagraph"/>
              <w:numPr>
                <w:ilvl w:val="0"/>
                <w:numId w:val="5"/>
              </w:numPr>
              <w:spacing w:after="0"/>
              <w:rPr>
                <w:rFonts w:asciiTheme="minorHAnsi" w:hAnsiTheme="minorHAnsi"/>
                <w:sz w:val="24"/>
                <w:szCs w:val="24"/>
              </w:rPr>
            </w:pPr>
            <w:r w:rsidRPr="00EC2053">
              <w:rPr>
                <w:rFonts w:asciiTheme="minorHAnsi" w:hAnsiTheme="minorHAnsi"/>
                <w:sz w:val="24"/>
                <w:szCs w:val="24"/>
              </w:rPr>
              <w:t>Any other duties as required by the Principal Investigator, Professor Pilkington</w:t>
            </w:r>
          </w:p>
        </w:tc>
      </w:tr>
    </w:tbl>
    <w:p w:rsidR="006B24B5" w:rsidRPr="00EC2053" w:rsidRDefault="006B24B5" w:rsidP="006B24B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B24B5" w:rsidRPr="00EC2053" w:rsidTr="005F0BDC">
        <w:tc>
          <w:tcPr>
            <w:tcW w:w="9242" w:type="dxa"/>
          </w:tcPr>
          <w:p w:rsidR="006B24B5" w:rsidRPr="00EC2053" w:rsidRDefault="006B24B5" w:rsidP="005F0BDC">
            <w:pPr>
              <w:rPr>
                <w:rFonts w:asciiTheme="minorHAnsi" w:hAnsiTheme="minorHAnsi"/>
                <w:b/>
                <w:sz w:val="24"/>
              </w:rPr>
            </w:pPr>
            <w:r w:rsidRPr="00EC2053">
              <w:rPr>
                <w:rFonts w:asciiTheme="minorHAnsi" w:hAnsiTheme="minorHAnsi"/>
                <w:b/>
                <w:sz w:val="24"/>
              </w:rPr>
              <w:t xml:space="preserve">Working Relationships:  </w:t>
            </w:r>
          </w:p>
        </w:tc>
      </w:tr>
      <w:tr w:rsidR="006B24B5" w:rsidRPr="00EC2053" w:rsidTr="005F0BDC">
        <w:tc>
          <w:tcPr>
            <w:tcW w:w="9242" w:type="dxa"/>
          </w:tcPr>
          <w:p w:rsidR="006B24B5" w:rsidRPr="00EC2053" w:rsidRDefault="006B24B5" w:rsidP="006B24B5">
            <w:pPr>
              <w:widowControl/>
              <w:numPr>
                <w:ilvl w:val="0"/>
                <w:numId w:val="4"/>
              </w:numPr>
              <w:autoSpaceDE/>
              <w:autoSpaceDN/>
              <w:adjustRightInd/>
              <w:spacing w:before="100" w:beforeAutospacing="1" w:after="100" w:afterAutospacing="1"/>
              <w:rPr>
                <w:rFonts w:asciiTheme="minorHAnsi" w:hAnsiTheme="minorHAnsi"/>
                <w:sz w:val="24"/>
                <w:lang w:eastAsia="en-GB"/>
              </w:rPr>
            </w:pPr>
            <w:r w:rsidRPr="00EC2053">
              <w:rPr>
                <w:rFonts w:asciiTheme="minorHAnsi" w:hAnsiTheme="minorHAnsi"/>
                <w:sz w:val="24"/>
                <w:lang w:eastAsia="en-GB"/>
              </w:rPr>
              <w:t xml:space="preserve">Managed by the Principal Investigator, Professor Pilkington </w:t>
            </w:r>
          </w:p>
          <w:p w:rsidR="006B24B5" w:rsidRPr="00EC2053" w:rsidRDefault="006B24B5" w:rsidP="006B24B5">
            <w:pPr>
              <w:widowControl/>
              <w:numPr>
                <w:ilvl w:val="0"/>
                <w:numId w:val="4"/>
              </w:numPr>
              <w:autoSpaceDE/>
              <w:autoSpaceDN/>
              <w:adjustRightInd/>
              <w:spacing w:before="100" w:beforeAutospacing="1" w:after="100" w:afterAutospacing="1"/>
              <w:rPr>
                <w:rFonts w:asciiTheme="minorHAnsi" w:hAnsiTheme="minorHAnsi"/>
                <w:sz w:val="24"/>
                <w:lang w:eastAsia="en-GB"/>
              </w:rPr>
            </w:pPr>
            <w:r w:rsidRPr="00EC2053">
              <w:rPr>
                <w:rFonts w:asciiTheme="minorHAnsi" w:hAnsiTheme="minorHAnsi"/>
                <w:sz w:val="24"/>
                <w:lang w:eastAsia="en-GB"/>
              </w:rPr>
              <w:t>Networking with other researchers in the team and with research collaborators (</w:t>
            </w:r>
            <w:proofErr w:type="spellStart"/>
            <w:r w:rsidRPr="00EC2053">
              <w:rPr>
                <w:rFonts w:asciiTheme="minorHAnsi" w:hAnsiTheme="minorHAnsi"/>
                <w:sz w:val="24"/>
                <w:lang w:eastAsia="en-GB"/>
              </w:rPr>
              <w:t>Dr</w:t>
            </w:r>
            <w:proofErr w:type="spellEnd"/>
            <w:r w:rsidRPr="00EC2053">
              <w:rPr>
                <w:rFonts w:asciiTheme="minorHAnsi" w:hAnsiTheme="minorHAnsi"/>
                <w:sz w:val="24"/>
                <w:lang w:eastAsia="en-GB"/>
              </w:rPr>
              <w:t xml:space="preserve"> Samantha Higgins and </w:t>
            </w:r>
            <w:proofErr w:type="spellStart"/>
            <w:r w:rsidRPr="00EC2053">
              <w:rPr>
                <w:rFonts w:asciiTheme="minorHAnsi" w:hAnsiTheme="minorHAnsi"/>
                <w:sz w:val="24"/>
                <w:lang w:eastAsia="en-GB"/>
              </w:rPr>
              <w:t>Dr</w:t>
            </w:r>
            <w:proofErr w:type="spellEnd"/>
            <w:r w:rsidRPr="00EC2053">
              <w:rPr>
                <w:rFonts w:asciiTheme="minorHAnsi" w:hAnsiTheme="minorHAnsi"/>
                <w:sz w:val="24"/>
                <w:lang w:eastAsia="en-GB"/>
              </w:rPr>
              <w:t xml:space="preserve"> Samantha Murray) possibly external to the university (</w:t>
            </w:r>
            <w:proofErr w:type="spellStart"/>
            <w:r w:rsidRPr="00EC2053">
              <w:rPr>
                <w:rFonts w:asciiTheme="minorHAnsi" w:hAnsiTheme="minorHAnsi"/>
                <w:sz w:val="24"/>
                <w:lang w:eastAsia="en-GB"/>
              </w:rPr>
              <w:t>eg</w:t>
            </w:r>
            <w:proofErr w:type="spellEnd"/>
            <w:r w:rsidRPr="00EC2053">
              <w:rPr>
                <w:rFonts w:asciiTheme="minorHAnsi" w:hAnsiTheme="minorHAnsi"/>
                <w:sz w:val="24"/>
                <w:lang w:eastAsia="en-GB"/>
              </w:rPr>
              <w:t xml:space="preserve"> staff at the University of Cardiff)</w:t>
            </w:r>
          </w:p>
          <w:p w:rsidR="006B24B5" w:rsidRPr="00EC2053" w:rsidRDefault="006B24B5" w:rsidP="006B24B5">
            <w:pPr>
              <w:widowControl/>
              <w:numPr>
                <w:ilvl w:val="0"/>
                <w:numId w:val="4"/>
              </w:numPr>
              <w:autoSpaceDE/>
              <w:autoSpaceDN/>
              <w:adjustRightInd/>
              <w:spacing w:before="100" w:beforeAutospacing="1" w:after="100" w:afterAutospacing="1"/>
              <w:rPr>
                <w:rFonts w:asciiTheme="minorHAnsi" w:hAnsiTheme="minorHAnsi"/>
                <w:sz w:val="24"/>
                <w:lang w:eastAsia="en-GB"/>
              </w:rPr>
            </w:pPr>
            <w:r w:rsidRPr="00EC2053">
              <w:rPr>
                <w:rFonts w:asciiTheme="minorHAnsi" w:hAnsiTheme="minorHAnsi"/>
                <w:sz w:val="24"/>
                <w:lang w:eastAsia="en-GB"/>
              </w:rPr>
              <w:t>Liaising with research colleagues and support/technical staff on day-to-day issues</w:t>
            </w:r>
          </w:p>
          <w:p w:rsidR="006B24B5" w:rsidRPr="00EC2053" w:rsidRDefault="006B24B5" w:rsidP="006B24B5">
            <w:pPr>
              <w:widowControl/>
              <w:numPr>
                <w:ilvl w:val="0"/>
                <w:numId w:val="4"/>
              </w:numPr>
              <w:autoSpaceDE/>
              <w:autoSpaceDN/>
              <w:adjustRightInd/>
              <w:spacing w:before="100" w:beforeAutospacing="1" w:afterAutospacing="1"/>
              <w:rPr>
                <w:rFonts w:asciiTheme="minorHAnsi" w:hAnsiTheme="minorHAnsi"/>
                <w:sz w:val="24"/>
              </w:rPr>
            </w:pPr>
            <w:r w:rsidRPr="00EC2053">
              <w:rPr>
                <w:rFonts w:asciiTheme="minorHAnsi" w:hAnsiTheme="minorHAnsi"/>
                <w:sz w:val="24"/>
                <w:lang w:eastAsia="en-GB"/>
              </w:rPr>
              <w:t>Working with and sometime supervising research student operating in the same laboratories</w:t>
            </w:r>
          </w:p>
        </w:tc>
      </w:tr>
    </w:tbl>
    <w:p w:rsidR="006B24B5" w:rsidRPr="00EC2053" w:rsidRDefault="006B24B5" w:rsidP="006B24B5">
      <w:pPr>
        <w:rPr>
          <w:rFonts w:asciiTheme="minorHAnsi" w:hAnsiTheme="minorHAnsi"/>
          <w:sz w:val="24"/>
        </w:rPr>
      </w:pPr>
    </w:p>
    <w:p w:rsidR="006B24B5" w:rsidRPr="00EC2053" w:rsidRDefault="006B24B5" w:rsidP="006B24B5">
      <w:pPr>
        <w:rPr>
          <w:rFonts w:asciiTheme="minorHAnsi" w:hAnsiTheme="minorHAnsi"/>
          <w:sz w:val="24"/>
        </w:rPr>
      </w:pPr>
    </w:p>
    <w:p w:rsidR="006B24B5" w:rsidRPr="00EC2053" w:rsidRDefault="006B24B5" w:rsidP="006B24B5">
      <w:pPr>
        <w:rPr>
          <w:rFonts w:asciiTheme="minorHAnsi" w:hAnsiTheme="minorHAnsi"/>
          <w:sz w:val="24"/>
        </w:rPr>
      </w:pPr>
    </w:p>
    <w:p w:rsidR="006B24B5" w:rsidRDefault="006B24B5" w:rsidP="006B24B5">
      <w:pPr>
        <w:rPr>
          <w:rFonts w:asciiTheme="minorHAnsi" w:hAnsiTheme="minorHAnsi"/>
          <w:sz w:val="24"/>
        </w:rPr>
      </w:pPr>
      <w:r>
        <w:rPr>
          <w:rFonts w:asciiTheme="minorHAnsi" w:hAnsiTheme="minorHAnsi"/>
          <w:sz w:val="24"/>
        </w:rPr>
        <w:tab/>
      </w:r>
    </w:p>
    <w:p w:rsidR="006B24B5" w:rsidRPr="00EC2053" w:rsidRDefault="006B24B5" w:rsidP="006B24B5">
      <w:pPr>
        <w:rPr>
          <w:rFonts w:asciiTheme="minorHAnsi" w:hAnsiTheme="minorHAnsi"/>
          <w:b/>
          <w:sz w:val="24"/>
        </w:rPr>
      </w:pPr>
      <w:r>
        <w:rPr>
          <w:rFonts w:asciiTheme="minorHAnsi" w:hAnsiTheme="minorHAnsi"/>
          <w:sz w:val="24"/>
        </w:rPr>
        <w:br w:type="page"/>
      </w:r>
      <w:r w:rsidRPr="00EC2053">
        <w:rPr>
          <w:rFonts w:asciiTheme="minorHAnsi" w:hAnsiTheme="minorHAnsi"/>
          <w:b/>
          <w:sz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6B24B5" w:rsidRPr="00EC2053" w:rsidTr="005F0BDC">
        <w:tc>
          <w:tcPr>
            <w:tcW w:w="817" w:type="dxa"/>
          </w:tcPr>
          <w:p w:rsidR="006B24B5" w:rsidRPr="00EC2053" w:rsidRDefault="006B24B5" w:rsidP="005F0BDC">
            <w:pPr>
              <w:rPr>
                <w:rFonts w:asciiTheme="minorHAnsi" w:hAnsiTheme="minorHAnsi"/>
                <w:b/>
                <w:sz w:val="24"/>
              </w:rPr>
            </w:pPr>
            <w:r w:rsidRPr="00EC2053">
              <w:rPr>
                <w:rFonts w:asciiTheme="minorHAnsi" w:hAnsiTheme="minorHAnsi"/>
                <w:b/>
                <w:sz w:val="24"/>
              </w:rPr>
              <w:t>No</w:t>
            </w:r>
          </w:p>
        </w:tc>
        <w:tc>
          <w:tcPr>
            <w:tcW w:w="6095" w:type="dxa"/>
          </w:tcPr>
          <w:p w:rsidR="006B24B5" w:rsidRPr="00EC2053" w:rsidRDefault="006B24B5" w:rsidP="005F0BDC">
            <w:pPr>
              <w:rPr>
                <w:rFonts w:asciiTheme="minorHAnsi" w:hAnsiTheme="minorHAnsi"/>
                <w:b/>
                <w:sz w:val="24"/>
              </w:rPr>
            </w:pPr>
          </w:p>
        </w:tc>
        <w:tc>
          <w:tcPr>
            <w:tcW w:w="993" w:type="dxa"/>
          </w:tcPr>
          <w:p w:rsidR="006B24B5" w:rsidRPr="00EC2053" w:rsidRDefault="006B24B5" w:rsidP="005F0BDC">
            <w:pPr>
              <w:rPr>
                <w:rFonts w:asciiTheme="minorHAnsi" w:hAnsiTheme="minorHAnsi"/>
                <w:b/>
                <w:sz w:val="24"/>
              </w:rPr>
            </w:pPr>
            <w:r w:rsidRPr="00EC2053">
              <w:rPr>
                <w:rFonts w:asciiTheme="minorHAnsi" w:hAnsiTheme="minorHAnsi"/>
                <w:b/>
                <w:sz w:val="24"/>
              </w:rPr>
              <w:t>Rating</w:t>
            </w:r>
          </w:p>
        </w:tc>
        <w:tc>
          <w:tcPr>
            <w:tcW w:w="1337" w:type="dxa"/>
          </w:tcPr>
          <w:p w:rsidR="006B24B5" w:rsidRPr="00EC2053" w:rsidRDefault="006B24B5" w:rsidP="005F0BDC">
            <w:pPr>
              <w:rPr>
                <w:rFonts w:asciiTheme="minorHAnsi" w:hAnsiTheme="minorHAnsi"/>
                <w:b/>
                <w:sz w:val="24"/>
              </w:rPr>
            </w:pPr>
            <w:r w:rsidRPr="00EC2053">
              <w:rPr>
                <w:rFonts w:asciiTheme="minorHAnsi" w:hAnsiTheme="minorHAnsi"/>
                <w:b/>
                <w:sz w:val="24"/>
              </w:rPr>
              <w:t>Source</w:t>
            </w:r>
          </w:p>
        </w:tc>
      </w:tr>
      <w:tr w:rsidR="006B24B5" w:rsidRPr="00EC2053" w:rsidTr="005F0BDC">
        <w:tc>
          <w:tcPr>
            <w:tcW w:w="817" w:type="dxa"/>
          </w:tcPr>
          <w:p w:rsidR="006B24B5" w:rsidRPr="00EC2053" w:rsidRDefault="006B24B5" w:rsidP="005F0BDC">
            <w:pPr>
              <w:rPr>
                <w:rFonts w:asciiTheme="minorHAnsi" w:hAnsiTheme="minorHAnsi"/>
                <w:b/>
                <w:sz w:val="24"/>
              </w:rPr>
            </w:pPr>
            <w:r w:rsidRPr="00EC2053">
              <w:rPr>
                <w:rFonts w:asciiTheme="minorHAnsi" w:hAnsiTheme="minorHAnsi"/>
                <w:b/>
                <w:sz w:val="24"/>
              </w:rPr>
              <w:t>1.</w:t>
            </w:r>
          </w:p>
        </w:tc>
        <w:tc>
          <w:tcPr>
            <w:tcW w:w="6095" w:type="dxa"/>
          </w:tcPr>
          <w:p w:rsidR="006B24B5" w:rsidRPr="00EC2053" w:rsidRDefault="006B24B5" w:rsidP="005F0BDC">
            <w:pPr>
              <w:rPr>
                <w:rFonts w:asciiTheme="minorHAnsi" w:hAnsiTheme="minorHAnsi"/>
                <w:b/>
                <w:sz w:val="24"/>
              </w:rPr>
            </w:pPr>
            <w:r w:rsidRPr="00EC2053">
              <w:rPr>
                <w:rFonts w:asciiTheme="minorHAnsi" w:hAnsiTheme="minorHAnsi"/>
                <w:b/>
                <w:sz w:val="24"/>
              </w:rPr>
              <w:t>Specific Knowledge &amp; Experience</w:t>
            </w:r>
          </w:p>
        </w:tc>
        <w:tc>
          <w:tcPr>
            <w:tcW w:w="993" w:type="dxa"/>
          </w:tcPr>
          <w:p w:rsidR="006B24B5" w:rsidRPr="00EC2053" w:rsidRDefault="006B24B5" w:rsidP="005F0BDC">
            <w:pPr>
              <w:rPr>
                <w:rFonts w:asciiTheme="minorHAnsi" w:hAnsiTheme="minorHAnsi"/>
                <w:sz w:val="24"/>
              </w:rPr>
            </w:pPr>
          </w:p>
        </w:tc>
        <w:tc>
          <w:tcPr>
            <w:tcW w:w="1337" w:type="dxa"/>
          </w:tcPr>
          <w:p w:rsidR="006B24B5" w:rsidRPr="00EC2053" w:rsidRDefault="006B24B5" w:rsidP="005F0BDC">
            <w:pPr>
              <w:rPr>
                <w:rFonts w:asciiTheme="minorHAnsi" w:hAnsiTheme="minorHAnsi"/>
                <w:sz w:val="24"/>
              </w:rPr>
            </w:pP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Research experience of collecting qualitative data</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Cell culture</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Ongoing research experience in Neuro-oncology or related field</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AF</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Cellular and molecular biology</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AF</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 xml:space="preserve">Published works </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AF</w:t>
            </w:r>
          </w:p>
        </w:tc>
      </w:tr>
      <w:tr w:rsidR="006B24B5" w:rsidRPr="00EC2053" w:rsidTr="005F0BDC">
        <w:tc>
          <w:tcPr>
            <w:tcW w:w="817" w:type="dxa"/>
          </w:tcPr>
          <w:p w:rsidR="006B24B5" w:rsidRPr="00EC2053" w:rsidRDefault="006B24B5" w:rsidP="005F0BDC">
            <w:pPr>
              <w:rPr>
                <w:rFonts w:asciiTheme="minorHAnsi" w:hAnsiTheme="minorHAnsi"/>
                <w:b/>
                <w:sz w:val="24"/>
              </w:rPr>
            </w:pPr>
            <w:r w:rsidRPr="00EC2053">
              <w:rPr>
                <w:rFonts w:asciiTheme="minorHAnsi" w:hAnsiTheme="minorHAnsi"/>
                <w:b/>
                <w:sz w:val="24"/>
              </w:rPr>
              <w:t>2.</w:t>
            </w:r>
          </w:p>
        </w:tc>
        <w:tc>
          <w:tcPr>
            <w:tcW w:w="6095" w:type="dxa"/>
          </w:tcPr>
          <w:p w:rsidR="006B24B5" w:rsidRPr="00EC2053" w:rsidRDefault="006B24B5" w:rsidP="005F0BDC">
            <w:pPr>
              <w:rPr>
                <w:rFonts w:asciiTheme="minorHAnsi" w:hAnsiTheme="minorHAnsi"/>
                <w:b/>
                <w:sz w:val="24"/>
              </w:rPr>
            </w:pPr>
            <w:r w:rsidRPr="00EC2053">
              <w:rPr>
                <w:rFonts w:asciiTheme="minorHAnsi" w:hAnsiTheme="minorHAnsi"/>
                <w:b/>
                <w:sz w:val="24"/>
              </w:rPr>
              <w:t>Skills &amp; Abilities</w:t>
            </w:r>
          </w:p>
        </w:tc>
        <w:tc>
          <w:tcPr>
            <w:tcW w:w="993" w:type="dxa"/>
          </w:tcPr>
          <w:p w:rsidR="006B24B5" w:rsidRPr="00EC2053" w:rsidRDefault="006B24B5" w:rsidP="005F0BDC">
            <w:pPr>
              <w:rPr>
                <w:rFonts w:asciiTheme="minorHAnsi" w:hAnsiTheme="minorHAnsi"/>
                <w:sz w:val="24"/>
              </w:rPr>
            </w:pPr>
          </w:p>
        </w:tc>
        <w:tc>
          <w:tcPr>
            <w:tcW w:w="1337" w:type="dxa"/>
          </w:tcPr>
          <w:p w:rsidR="006B24B5" w:rsidRPr="00EC2053" w:rsidRDefault="006B24B5" w:rsidP="005F0BDC">
            <w:pPr>
              <w:rPr>
                <w:rFonts w:asciiTheme="minorHAnsi" w:hAnsiTheme="minorHAnsi"/>
                <w:sz w:val="24"/>
              </w:rPr>
            </w:pP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Ability to predict and solve problems when they occur</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 xml:space="preserve">Ability to plan, </w:t>
            </w:r>
            <w:proofErr w:type="spellStart"/>
            <w:r w:rsidRPr="00EC2053">
              <w:rPr>
                <w:rFonts w:asciiTheme="minorHAnsi" w:hAnsiTheme="minorHAnsi"/>
                <w:sz w:val="24"/>
              </w:rPr>
              <w:t>organise</w:t>
            </w:r>
            <w:proofErr w:type="spellEnd"/>
            <w:r w:rsidRPr="00EC2053">
              <w:rPr>
                <w:rFonts w:asciiTheme="minorHAnsi" w:hAnsiTheme="minorHAnsi"/>
                <w:sz w:val="24"/>
              </w:rPr>
              <w:t xml:space="preserve"> and </w:t>
            </w:r>
            <w:proofErr w:type="spellStart"/>
            <w:r w:rsidRPr="00EC2053">
              <w:rPr>
                <w:rFonts w:asciiTheme="minorHAnsi" w:hAnsiTheme="minorHAnsi"/>
                <w:sz w:val="24"/>
              </w:rPr>
              <w:t>prioritise</w:t>
            </w:r>
            <w:proofErr w:type="spellEnd"/>
            <w:r w:rsidRPr="00EC2053">
              <w:rPr>
                <w:rFonts w:asciiTheme="minorHAnsi" w:hAnsiTheme="minorHAnsi"/>
                <w:sz w:val="24"/>
              </w:rPr>
              <w:t xml:space="preserve"> workloads</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Good Communication and Interpersonal skills</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Good report writing skills</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AF</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Statistical data analysis skills</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Presentation skills</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Project Management skills</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D</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AF</w:t>
            </w:r>
          </w:p>
        </w:tc>
      </w:tr>
      <w:tr w:rsidR="006B24B5" w:rsidRPr="00EC2053" w:rsidTr="005F0BDC">
        <w:tc>
          <w:tcPr>
            <w:tcW w:w="817" w:type="dxa"/>
          </w:tcPr>
          <w:p w:rsidR="006B24B5" w:rsidRPr="00EC2053" w:rsidRDefault="006B24B5" w:rsidP="005F0BDC">
            <w:pPr>
              <w:rPr>
                <w:rFonts w:asciiTheme="minorHAnsi" w:hAnsiTheme="minorHAnsi"/>
                <w:b/>
                <w:sz w:val="24"/>
              </w:rPr>
            </w:pPr>
            <w:r w:rsidRPr="00EC2053">
              <w:rPr>
                <w:rFonts w:asciiTheme="minorHAnsi" w:hAnsiTheme="minorHAnsi"/>
                <w:b/>
                <w:sz w:val="24"/>
              </w:rPr>
              <w:t xml:space="preserve">3. </w:t>
            </w:r>
          </w:p>
        </w:tc>
        <w:tc>
          <w:tcPr>
            <w:tcW w:w="6095" w:type="dxa"/>
          </w:tcPr>
          <w:p w:rsidR="006B24B5" w:rsidRPr="00EC2053" w:rsidRDefault="006B24B5" w:rsidP="005F0BDC">
            <w:pPr>
              <w:rPr>
                <w:rFonts w:asciiTheme="minorHAnsi" w:hAnsiTheme="minorHAnsi"/>
                <w:b/>
                <w:sz w:val="24"/>
              </w:rPr>
            </w:pPr>
            <w:r w:rsidRPr="00EC2053">
              <w:rPr>
                <w:rFonts w:asciiTheme="minorHAnsi" w:hAnsiTheme="minorHAnsi"/>
                <w:b/>
                <w:sz w:val="24"/>
              </w:rPr>
              <w:t>Qualifications, Education &amp; Training</w:t>
            </w:r>
          </w:p>
        </w:tc>
        <w:tc>
          <w:tcPr>
            <w:tcW w:w="993" w:type="dxa"/>
          </w:tcPr>
          <w:p w:rsidR="006B24B5" w:rsidRPr="00EC2053" w:rsidRDefault="006B24B5" w:rsidP="005F0BDC">
            <w:pPr>
              <w:rPr>
                <w:rFonts w:asciiTheme="minorHAnsi" w:hAnsiTheme="minorHAnsi"/>
                <w:sz w:val="24"/>
              </w:rPr>
            </w:pPr>
          </w:p>
        </w:tc>
        <w:tc>
          <w:tcPr>
            <w:tcW w:w="1337" w:type="dxa"/>
          </w:tcPr>
          <w:p w:rsidR="006B24B5" w:rsidRPr="00EC2053" w:rsidRDefault="006B24B5" w:rsidP="005F0BDC">
            <w:pPr>
              <w:rPr>
                <w:rFonts w:asciiTheme="minorHAnsi" w:hAnsiTheme="minorHAnsi"/>
                <w:sz w:val="24"/>
              </w:rPr>
            </w:pP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Postgraduate qualification in Oncology/Neuroscience or relevant experience</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AF</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 xml:space="preserve">Completed PhD in relevant subject </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AF</w:t>
            </w:r>
          </w:p>
        </w:tc>
      </w:tr>
      <w:tr w:rsidR="006B24B5" w:rsidRPr="00EC2053" w:rsidTr="005F0BDC">
        <w:tc>
          <w:tcPr>
            <w:tcW w:w="817" w:type="dxa"/>
          </w:tcPr>
          <w:p w:rsidR="006B24B5" w:rsidRPr="00EC2053" w:rsidRDefault="006B24B5" w:rsidP="005F0BDC">
            <w:pPr>
              <w:rPr>
                <w:rFonts w:asciiTheme="minorHAnsi" w:hAnsiTheme="minorHAnsi"/>
                <w:b/>
                <w:sz w:val="24"/>
              </w:rPr>
            </w:pPr>
            <w:r w:rsidRPr="00EC2053">
              <w:rPr>
                <w:rFonts w:asciiTheme="minorHAnsi" w:hAnsiTheme="minorHAnsi"/>
                <w:b/>
                <w:sz w:val="24"/>
              </w:rPr>
              <w:t>4.</w:t>
            </w:r>
          </w:p>
        </w:tc>
        <w:tc>
          <w:tcPr>
            <w:tcW w:w="6095" w:type="dxa"/>
          </w:tcPr>
          <w:p w:rsidR="006B24B5" w:rsidRPr="00EC2053" w:rsidRDefault="006B24B5" w:rsidP="005F0BDC">
            <w:pPr>
              <w:rPr>
                <w:rFonts w:asciiTheme="minorHAnsi" w:hAnsiTheme="minorHAnsi"/>
                <w:b/>
                <w:sz w:val="24"/>
              </w:rPr>
            </w:pPr>
            <w:r w:rsidRPr="00EC2053">
              <w:rPr>
                <w:rFonts w:asciiTheme="minorHAnsi" w:hAnsiTheme="minorHAnsi"/>
                <w:b/>
                <w:sz w:val="24"/>
              </w:rPr>
              <w:t>Other Requirements</w:t>
            </w:r>
          </w:p>
        </w:tc>
        <w:tc>
          <w:tcPr>
            <w:tcW w:w="993" w:type="dxa"/>
          </w:tcPr>
          <w:p w:rsidR="006B24B5" w:rsidRPr="00EC2053" w:rsidRDefault="006B24B5" w:rsidP="005F0BDC">
            <w:pPr>
              <w:rPr>
                <w:rFonts w:asciiTheme="minorHAnsi" w:hAnsiTheme="minorHAnsi"/>
                <w:sz w:val="24"/>
              </w:rPr>
            </w:pPr>
          </w:p>
        </w:tc>
        <w:tc>
          <w:tcPr>
            <w:tcW w:w="1337" w:type="dxa"/>
          </w:tcPr>
          <w:p w:rsidR="006B24B5" w:rsidRPr="00EC2053" w:rsidRDefault="006B24B5" w:rsidP="005F0BDC">
            <w:pPr>
              <w:rPr>
                <w:rFonts w:asciiTheme="minorHAnsi" w:hAnsiTheme="minorHAnsi"/>
                <w:sz w:val="24"/>
              </w:rPr>
            </w:pP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Ability to work with minimum supervision</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Ability to work on own initiative and as part of a team</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Creative, highly motivated and committed to undertaking research</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r w:rsidR="006B24B5" w:rsidRPr="00EC2053" w:rsidTr="005F0BDC">
        <w:tc>
          <w:tcPr>
            <w:tcW w:w="817" w:type="dxa"/>
          </w:tcPr>
          <w:p w:rsidR="006B24B5" w:rsidRPr="00EC2053" w:rsidRDefault="006B24B5" w:rsidP="005F0BDC">
            <w:pPr>
              <w:rPr>
                <w:rFonts w:asciiTheme="minorHAnsi" w:hAnsiTheme="minorHAnsi"/>
                <w:sz w:val="24"/>
              </w:rPr>
            </w:pPr>
          </w:p>
        </w:tc>
        <w:tc>
          <w:tcPr>
            <w:tcW w:w="6095" w:type="dxa"/>
          </w:tcPr>
          <w:p w:rsidR="006B24B5" w:rsidRPr="00EC2053" w:rsidRDefault="006B24B5" w:rsidP="005F0BDC">
            <w:pPr>
              <w:rPr>
                <w:rFonts w:asciiTheme="minorHAnsi" w:hAnsiTheme="minorHAnsi"/>
                <w:sz w:val="24"/>
              </w:rPr>
            </w:pPr>
            <w:r w:rsidRPr="00EC2053">
              <w:rPr>
                <w:rFonts w:asciiTheme="minorHAnsi" w:hAnsiTheme="minorHAnsi"/>
                <w:sz w:val="24"/>
              </w:rPr>
              <w:t>Ability to work to tight deadlines</w:t>
            </w:r>
          </w:p>
        </w:tc>
        <w:tc>
          <w:tcPr>
            <w:tcW w:w="993" w:type="dxa"/>
          </w:tcPr>
          <w:p w:rsidR="006B24B5" w:rsidRPr="00EC2053" w:rsidRDefault="006B24B5" w:rsidP="005F0BDC">
            <w:pPr>
              <w:rPr>
                <w:rFonts w:asciiTheme="minorHAnsi" w:hAnsiTheme="minorHAnsi"/>
                <w:sz w:val="24"/>
              </w:rPr>
            </w:pPr>
            <w:r w:rsidRPr="00EC2053">
              <w:rPr>
                <w:rFonts w:asciiTheme="minorHAnsi" w:hAnsiTheme="minorHAnsi"/>
                <w:sz w:val="24"/>
              </w:rPr>
              <w:t>E</w:t>
            </w:r>
          </w:p>
        </w:tc>
        <w:tc>
          <w:tcPr>
            <w:tcW w:w="1337" w:type="dxa"/>
          </w:tcPr>
          <w:p w:rsidR="006B24B5" w:rsidRPr="00EC2053" w:rsidRDefault="006B24B5" w:rsidP="005F0BDC">
            <w:pPr>
              <w:rPr>
                <w:rFonts w:asciiTheme="minorHAnsi" w:hAnsiTheme="minorHAnsi"/>
                <w:sz w:val="24"/>
              </w:rPr>
            </w:pPr>
            <w:r w:rsidRPr="00EC2053">
              <w:rPr>
                <w:rFonts w:asciiTheme="minorHAnsi" w:hAnsiTheme="minorHAnsi"/>
                <w:sz w:val="24"/>
              </w:rPr>
              <w:t>S</w:t>
            </w:r>
          </w:p>
        </w:tc>
      </w:tr>
    </w:tbl>
    <w:p w:rsidR="006B24B5" w:rsidRPr="00EC2053" w:rsidRDefault="006B24B5" w:rsidP="006B24B5">
      <w:pPr>
        <w:rPr>
          <w:rFonts w:asciiTheme="minorHAnsi" w:hAnsiTheme="minorHAnsi"/>
          <w:sz w:val="24"/>
        </w:rPr>
      </w:pPr>
    </w:p>
    <w:p w:rsidR="00F801E1" w:rsidRDefault="006B24B5" w:rsidP="006B24B5">
      <w:pPr>
        <w:rPr>
          <w:rFonts w:asciiTheme="minorHAnsi" w:hAnsiTheme="minorHAnsi"/>
          <w:b/>
          <w:sz w:val="24"/>
        </w:rPr>
      </w:pPr>
      <w:r w:rsidRPr="00EC2053">
        <w:rPr>
          <w:rFonts w:asciiTheme="minorHAnsi" w:hAnsiTheme="minorHAnsi"/>
          <w:b/>
          <w:sz w:val="24"/>
        </w:rPr>
        <w:t xml:space="preserve">Legend  </w:t>
      </w:r>
    </w:p>
    <w:p w:rsidR="00F801E1" w:rsidRDefault="00F801E1" w:rsidP="006B24B5">
      <w:pPr>
        <w:rPr>
          <w:rFonts w:asciiTheme="minorHAnsi" w:hAnsiTheme="minorHAnsi"/>
          <w:b/>
          <w:sz w:val="24"/>
        </w:rPr>
      </w:pPr>
    </w:p>
    <w:p w:rsidR="00F801E1" w:rsidRDefault="006B24B5" w:rsidP="006B24B5">
      <w:pPr>
        <w:rPr>
          <w:rFonts w:asciiTheme="minorHAnsi" w:hAnsiTheme="minorHAnsi"/>
          <w:sz w:val="24"/>
        </w:rPr>
      </w:pPr>
      <w:r w:rsidRPr="00EC2053">
        <w:rPr>
          <w:rFonts w:asciiTheme="minorHAnsi" w:hAnsiTheme="minorHAnsi"/>
          <w:sz w:val="24"/>
        </w:rPr>
        <w:t>Rating of attribute: E = essential; D = desirable</w:t>
      </w:r>
    </w:p>
    <w:p w:rsidR="006B24B5" w:rsidRPr="00EC2053" w:rsidRDefault="006B24B5" w:rsidP="006B24B5">
      <w:pPr>
        <w:rPr>
          <w:rFonts w:asciiTheme="minorHAnsi" w:hAnsiTheme="minorHAnsi"/>
          <w:sz w:val="24"/>
        </w:rPr>
      </w:pPr>
      <w:r w:rsidRPr="00EC2053">
        <w:rPr>
          <w:rFonts w:asciiTheme="minorHAnsi" w:hAnsiTheme="minorHAnsi"/>
          <w:sz w:val="24"/>
        </w:rPr>
        <w:t xml:space="preserve">Source of evidence: AF = Application Form; S = Selection </w:t>
      </w:r>
      <w:proofErr w:type="spellStart"/>
      <w:r w:rsidRPr="00EC2053">
        <w:rPr>
          <w:rFonts w:asciiTheme="minorHAnsi" w:hAnsiTheme="minorHAnsi"/>
          <w:sz w:val="24"/>
        </w:rPr>
        <w:t>Programme</w:t>
      </w:r>
      <w:proofErr w:type="spellEnd"/>
      <w:r w:rsidRPr="00EC2053">
        <w:rPr>
          <w:rFonts w:asciiTheme="minorHAnsi" w:hAnsiTheme="minorHAnsi"/>
          <w:sz w:val="24"/>
        </w:rPr>
        <w:t xml:space="preserve"> (including Test, Presentation, References)</w:t>
      </w:r>
    </w:p>
    <w:p w:rsidR="006B24B5" w:rsidRPr="00EC2053" w:rsidRDefault="006B24B5" w:rsidP="006B24B5">
      <w:pPr>
        <w:rPr>
          <w:rFonts w:asciiTheme="minorHAnsi" w:hAnsiTheme="minorHAnsi"/>
          <w:b/>
          <w:sz w:val="24"/>
        </w:rPr>
      </w:pPr>
      <w:r>
        <w:rPr>
          <w:rFonts w:asciiTheme="minorHAnsi" w:hAnsiTheme="minorHAnsi"/>
          <w:b/>
          <w:sz w:val="24"/>
        </w:rPr>
        <w:br w:type="page"/>
      </w:r>
      <w:r w:rsidRPr="00EC2053">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B24B5" w:rsidRPr="00EC2053" w:rsidTr="005F0BDC">
        <w:trPr>
          <w:cantSplit/>
        </w:trPr>
        <w:tc>
          <w:tcPr>
            <w:tcW w:w="9214" w:type="dxa"/>
            <w:gridSpan w:val="4"/>
          </w:tcPr>
          <w:p w:rsidR="006B24B5" w:rsidRPr="00EC2053" w:rsidRDefault="006B24B5" w:rsidP="005F0BDC">
            <w:pPr>
              <w:pStyle w:val="Closing"/>
              <w:spacing w:before="120" w:after="100" w:afterAutospacing="1" w:line="240" w:lineRule="auto"/>
              <w:ind w:left="0"/>
              <w:jc w:val="center"/>
              <w:rPr>
                <w:rFonts w:asciiTheme="minorHAnsi" w:hAnsiTheme="minorHAnsi" w:cs="Arial"/>
                <w:b/>
                <w:bCs/>
                <w:sz w:val="24"/>
                <w:szCs w:val="24"/>
              </w:rPr>
            </w:pPr>
            <w:r w:rsidRPr="00EC205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EC2053">
                <w:rPr>
                  <w:rStyle w:val="Hyperlink"/>
                  <w:rFonts w:asciiTheme="minorHAnsi" w:eastAsia="Calibri" w:hAnsiTheme="minorHAnsi" w:cs="Arial"/>
                  <w:b/>
                  <w:bCs/>
                  <w:sz w:val="24"/>
                  <w:szCs w:val="24"/>
                </w:rPr>
                <w:t>Job Hazard Information</w:t>
              </w:r>
            </w:hyperlink>
            <w:r w:rsidRPr="00EC2053">
              <w:rPr>
                <w:rFonts w:asciiTheme="minorHAnsi" w:hAnsiTheme="minorHAnsi" w:cs="Arial"/>
                <w:b/>
                <w:bCs/>
                <w:sz w:val="24"/>
                <w:szCs w:val="24"/>
              </w:rPr>
              <w:t xml:space="preserve"> document in order to do this. </w: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after="100" w:afterAutospacing="1" w:line="240" w:lineRule="auto"/>
              <w:ind w:left="318" w:hanging="318"/>
              <w:rPr>
                <w:rFonts w:asciiTheme="minorHAnsi" w:hAnsiTheme="minorHAnsi" w:cs="Arial"/>
                <w:sz w:val="24"/>
                <w:szCs w:val="24"/>
              </w:rPr>
            </w:pPr>
            <w:r w:rsidRPr="00EC205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-41275</wp:posOffset>
                      </wp:positionH>
                      <wp:positionV relativeFrom="paragraph">
                        <wp:posOffset>80645</wp:posOffset>
                      </wp:positionV>
                      <wp:extent cx="241300" cy="241300"/>
                      <wp:effectExtent l="6350" t="12065" r="952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6B24B5" w:rsidRDefault="006B24B5" w:rsidP="006B24B5">
                            <w:r>
                              <w:t>X</w:t>
                            </w:r>
                          </w:p>
                        </w:txbxContent>
                      </v:textbox>
                    </v:shape>
                  </w:pict>
                </mc:Fallback>
              </mc:AlternateContent>
            </w:r>
          </w:p>
        </w:tc>
        <w:tc>
          <w:tcPr>
            <w:tcW w:w="4074" w:type="dxa"/>
            <w:tcBorders>
              <w:left w:val="single" w:sz="4" w:space="0" w:color="auto"/>
              <w:right w:val="nil"/>
            </w:tcBorders>
          </w:tcPr>
          <w:p w:rsidR="006B24B5" w:rsidRPr="00EC2053" w:rsidRDefault="006B24B5" w:rsidP="005F0BDC">
            <w:pPr>
              <w:pStyle w:val="Closing"/>
              <w:spacing w:after="100" w:afterAutospacing="1" w:line="240" w:lineRule="auto"/>
              <w:ind w:left="382" w:hanging="382"/>
              <w:rPr>
                <w:rFonts w:asciiTheme="minorHAnsi" w:hAnsiTheme="minorHAnsi" w:cs="Arial"/>
                <w:sz w:val="24"/>
                <w:szCs w:val="24"/>
              </w:rPr>
            </w:pPr>
            <w:r w:rsidRPr="00EC205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6350" t="12065" r="952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6B24B5" w:rsidRDefault="006B24B5" w:rsidP="006B24B5">
                            <w:r>
                              <w:t>X</w:t>
                            </w:r>
                          </w:p>
                        </w:txbxContent>
                      </v:textbox>
                    </v:shape>
                  </w:pict>
                </mc:Fallback>
              </mc:AlternateConten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after="100" w:afterAutospacing="1" w:line="240" w:lineRule="auto"/>
              <w:ind w:left="318" w:hanging="318"/>
              <w:rPr>
                <w:rFonts w:asciiTheme="minorHAnsi" w:hAnsiTheme="minorHAnsi" w:cs="Arial"/>
                <w:sz w:val="24"/>
                <w:szCs w:val="24"/>
              </w:rPr>
            </w:pPr>
            <w:r w:rsidRPr="00EC205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6350" t="1206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6B24B5" w:rsidRDefault="006B24B5" w:rsidP="006B24B5"/>
                        </w:txbxContent>
                      </v:textbox>
                    </v:shape>
                  </w:pict>
                </mc:Fallback>
              </mc:AlternateContent>
            </w:r>
          </w:p>
        </w:tc>
        <w:tc>
          <w:tcPr>
            <w:tcW w:w="4074" w:type="dxa"/>
            <w:tcBorders>
              <w:left w:val="single" w:sz="4" w:space="0" w:color="auto"/>
              <w:righ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6350" t="12065" r="9525"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6B24B5" w:rsidRDefault="006B24B5" w:rsidP="006B24B5"/>
                        </w:txbxContent>
                      </v:textbox>
                    </v:shape>
                  </w:pict>
                </mc:Fallback>
              </mc:AlternateConten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line="240" w:lineRule="auto"/>
              <w:ind w:left="318" w:hanging="318"/>
              <w:rPr>
                <w:rFonts w:asciiTheme="minorHAnsi" w:hAnsiTheme="minorHAnsi" w:cs="Arial"/>
                <w:iCs/>
                <w:sz w:val="24"/>
                <w:szCs w:val="24"/>
              </w:rPr>
            </w:pPr>
            <w:r w:rsidRPr="00EC205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6B24B5" w:rsidRDefault="006B24B5" w:rsidP="006B24B5">
                            <w:r>
                              <w:t>X</w:t>
                            </w:r>
                          </w:p>
                        </w:txbxContent>
                      </v:textbox>
                    </v:shape>
                  </w:pict>
                </mc:Fallback>
              </mc:AlternateContent>
            </w:r>
          </w:p>
        </w:tc>
        <w:tc>
          <w:tcPr>
            <w:tcW w:w="4074" w:type="dxa"/>
            <w:tcBorders>
              <w:left w:val="single" w:sz="4" w:space="0" w:color="auto"/>
              <w:right w:val="nil"/>
            </w:tcBorders>
          </w:tcPr>
          <w:p w:rsidR="006B24B5" w:rsidRPr="00EC2053" w:rsidRDefault="006B24B5" w:rsidP="005F0BDC">
            <w:pPr>
              <w:pStyle w:val="Closing"/>
              <w:spacing w:after="100" w:afterAutospacing="1" w:line="240" w:lineRule="auto"/>
              <w:ind w:left="382" w:hanging="382"/>
              <w:rPr>
                <w:rFonts w:asciiTheme="minorHAnsi" w:hAnsiTheme="minorHAnsi" w:cs="Arial"/>
                <w:sz w:val="24"/>
                <w:szCs w:val="24"/>
              </w:rPr>
            </w:pPr>
            <w:r w:rsidRPr="00EC205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6350" t="1079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6B24B5" w:rsidRDefault="006B24B5" w:rsidP="006B24B5"/>
                        </w:txbxContent>
                      </v:textbox>
                    </v:shape>
                  </w:pict>
                </mc:Fallback>
              </mc:AlternateConten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after="100" w:afterAutospacing="1" w:line="240" w:lineRule="auto"/>
              <w:ind w:left="318" w:hanging="318"/>
              <w:rPr>
                <w:rFonts w:asciiTheme="minorHAnsi" w:hAnsiTheme="minorHAnsi" w:cs="Arial"/>
                <w:sz w:val="24"/>
                <w:szCs w:val="24"/>
              </w:rPr>
            </w:pPr>
            <w:r w:rsidRPr="00EC205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6350" t="1206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6B24B5" w:rsidRDefault="006B24B5" w:rsidP="006B24B5"/>
                        </w:txbxContent>
                      </v:textbox>
                    </v:shape>
                  </w:pict>
                </mc:Fallback>
              </mc:AlternateContent>
            </w:r>
          </w:p>
        </w:tc>
        <w:tc>
          <w:tcPr>
            <w:tcW w:w="4074" w:type="dxa"/>
            <w:tcBorders>
              <w:left w:val="single" w:sz="4" w:space="0" w:color="auto"/>
              <w:righ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6350" t="12065"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6B24B5" w:rsidRDefault="006B24B5" w:rsidP="006B24B5"/>
                        </w:txbxContent>
                      </v:textbox>
                    </v:shape>
                  </w:pict>
                </mc:Fallback>
              </mc:AlternateConten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after="100" w:afterAutospacing="1" w:line="240" w:lineRule="auto"/>
              <w:ind w:left="318" w:hanging="318"/>
              <w:rPr>
                <w:rFonts w:asciiTheme="minorHAnsi" w:hAnsiTheme="minorHAnsi" w:cs="Arial"/>
                <w:sz w:val="24"/>
                <w:szCs w:val="24"/>
              </w:rPr>
            </w:pPr>
            <w:r w:rsidRPr="00EC2053">
              <w:rPr>
                <w:rFonts w:asciiTheme="minorHAnsi" w:hAnsiTheme="minorHAnsi" w:cs="Arial"/>
                <w:sz w:val="24"/>
                <w:szCs w:val="24"/>
              </w:rPr>
              <w:t xml:space="preserve">Noise &gt; 80 </w:t>
            </w:r>
            <w:proofErr w:type="spellStart"/>
            <w:r w:rsidRPr="00EC2053">
              <w:rPr>
                <w:rFonts w:asciiTheme="minorHAnsi" w:hAnsiTheme="minorHAnsi" w:cs="Arial"/>
                <w:sz w:val="24"/>
                <w:szCs w:val="24"/>
              </w:rPr>
              <w:t>DbA</w:t>
            </w:r>
            <w:proofErr w:type="spellEnd"/>
            <w:r w:rsidRPr="00EC205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6350" t="10795"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6B24B5" w:rsidRDefault="006B24B5" w:rsidP="006B24B5"/>
                        </w:txbxContent>
                      </v:textbox>
                    </v:shape>
                  </w:pict>
                </mc:Fallback>
              </mc:AlternateContent>
            </w:r>
          </w:p>
        </w:tc>
        <w:tc>
          <w:tcPr>
            <w:tcW w:w="4074" w:type="dxa"/>
            <w:tcBorders>
              <w:left w:val="single" w:sz="4" w:space="0" w:color="auto"/>
              <w:righ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6350" t="10795" r="952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6B24B5" w:rsidRDefault="006B24B5" w:rsidP="006B24B5"/>
                        </w:txbxContent>
                      </v:textbox>
                    </v:shape>
                  </w:pict>
                </mc:Fallback>
              </mc:AlternateConten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line="240" w:lineRule="auto"/>
              <w:ind w:left="318" w:hanging="318"/>
              <w:rPr>
                <w:rFonts w:asciiTheme="minorHAnsi" w:hAnsiTheme="minorHAnsi" w:cs="Arial"/>
                <w:sz w:val="24"/>
                <w:szCs w:val="24"/>
              </w:rPr>
            </w:pPr>
            <w:r w:rsidRPr="00EC2053">
              <w:rPr>
                <w:rFonts w:asciiTheme="minorHAnsi" w:hAnsiTheme="minorHAnsi" w:cs="Arial"/>
                <w:sz w:val="24"/>
                <w:szCs w:val="24"/>
              </w:rPr>
              <w:t>Night Working</w:t>
            </w:r>
          </w:p>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6350" t="9525"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6B24B5" w:rsidRDefault="006B24B5" w:rsidP="006B24B5"/>
                        </w:txbxContent>
                      </v:textbox>
                    </v:shape>
                  </w:pict>
                </mc:Fallback>
              </mc:AlternateContent>
            </w:r>
          </w:p>
        </w:tc>
        <w:tc>
          <w:tcPr>
            <w:tcW w:w="4074" w:type="dxa"/>
            <w:tcBorders>
              <w:left w:val="single" w:sz="4" w:space="0" w:color="auto"/>
              <w:righ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6350" t="9525" r="952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6B24B5" w:rsidRDefault="006B24B5" w:rsidP="006B24B5"/>
                        </w:txbxContent>
                      </v:textbox>
                    </v:shape>
                  </w:pict>
                </mc:Fallback>
              </mc:AlternateConten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line="240" w:lineRule="auto"/>
              <w:ind w:left="318" w:hanging="318"/>
              <w:rPr>
                <w:rFonts w:asciiTheme="minorHAnsi" w:hAnsiTheme="minorHAnsi" w:cs="Arial"/>
                <w:sz w:val="24"/>
                <w:szCs w:val="24"/>
              </w:rPr>
            </w:pPr>
            <w:r w:rsidRPr="00EC2053">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6B24B5" w:rsidRDefault="006B24B5" w:rsidP="006B24B5"/>
                        </w:txbxContent>
                      </v:textbox>
                    </v:shape>
                  </w:pict>
                </mc:Fallback>
              </mc:AlternateContent>
            </w:r>
          </w:p>
        </w:tc>
        <w:tc>
          <w:tcPr>
            <w:tcW w:w="4074" w:type="dxa"/>
            <w:tcBorders>
              <w:left w:val="single" w:sz="4" w:space="0" w:color="auto"/>
              <w:righ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6B24B5" w:rsidRDefault="006B24B5" w:rsidP="006B24B5">
                            <w:r>
                              <w:t>X</w:t>
                            </w:r>
                          </w:p>
                        </w:txbxContent>
                      </v:textbox>
                    </v:shape>
                  </w:pict>
                </mc:Fallback>
              </mc:AlternateContent>
            </w:r>
          </w:p>
        </w:tc>
      </w:tr>
      <w:tr w:rsidR="006B24B5" w:rsidRPr="00EC2053" w:rsidTr="005F0BDC">
        <w:trPr>
          <w:trHeight w:val="560"/>
        </w:trPr>
        <w:tc>
          <w:tcPr>
            <w:tcW w:w="4114" w:type="dxa"/>
            <w:tcBorders>
              <w:right w:val="nil"/>
            </w:tcBorders>
          </w:tcPr>
          <w:p w:rsidR="006B24B5" w:rsidRPr="00EC2053" w:rsidRDefault="006B24B5" w:rsidP="006B24B5">
            <w:pPr>
              <w:pStyle w:val="Closing"/>
              <w:numPr>
                <w:ilvl w:val="0"/>
                <w:numId w:val="7"/>
              </w:numPr>
              <w:spacing w:after="100" w:afterAutospacing="1" w:line="240" w:lineRule="auto"/>
              <w:ind w:left="318" w:hanging="318"/>
              <w:rPr>
                <w:rFonts w:asciiTheme="minorHAnsi" w:hAnsiTheme="minorHAnsi" w:cs="Arial"/>
                <w:sz w:val="24"/>
                <w:szCs w:val="24"/>
              </w:rPr>
            </w:pPr>
            <w:r w:rsidRPr="00EC2053">
              <w:rPr>
                <w:rFonts w:asciiTheme="minorHAnsi" w:hAnsiTheme="minorHAnsi" w:cs="Arial"/>
                <w:sz w:val="24"/>
                <w:szCs w:val="24"/>
              </w:rPr>
              <w:t xml:space="preserve">Repetitive tasks (e.g. pipette use, book sensitization </w:t>
            </w:r>
            <w:proofErr w:type="spellStart"/>
            <w:r w:rsidRPr="00EC2053">
              <w:rPr>
                <w:rFonts w:asciiTheme="minorHAnsi" w:hAnsiTheme="minorHAnsi" w:cs="Arial"/>
                <w:sz w:val="24"/>
                <w:szCs w:val="24"/>
              </w:rPr>
              <w:t>etc</w:t>
            </w:r>
            <w:proofErr w:type="spellEnd"/>
            <w:r w:rsidRPr="00EC205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6B24B5" w:rsidRPr="00EC2053" w:rsidRDefault="006B24B5" w:rsidP="005F0BDC">
            <w:pPr>
              <w:pStyle w:val="Closing"/>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6350" t="1333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6B24B5" w:rsidRDefault="006B24B5" w:rsidP="006B24B5">
                            <w:r>
                              <w:t>X</w:t>
                            </w:r>
                          </w:p>
                        </w:txbxContent>
                      </v:textbox>
                    </v:shape>
                  </w:pict>
                </mc:Fallback>
              </mc:AlternateContent>
            </w:r>
          </w:p>
        </w:tc>
        <w:tc>
          <w:tcPr>
            <w:tcW w:w="4074" w:type="dxa"/>
            <w:tcBorders>
              <w:left w:val="single" w:sz="4" w:space="0" w:color="auto"/>
              <w:bottom w:val="single" w:sz="4" w:space="0" w:color="auto"/>
              <w:righ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6350" t="1333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6B24B5" w:rsidRDefault="006B24B5" w:rsidP="006B24B5"/>
                        </w:txbxContent>
                      </v:textbox>
                    </v:shape>
                  </w:pict>
                </mc:Fallback>
              </mc:AlternateContent>
            </w:r>
          </w:p>
        </w:tc>
      </w:tr>
      <w:tr w:rsidR="006B24B5" w:rsidRPr="00EC2053" w:rsidTr="005F0BDC">
        <w:trPr>
          <w:cantSplit/>
          <w:trHeight w:val="560"/>
        </w:trPr>
        <w:tc>
          <w:tcPr>
            <w:tcW w:w="4614" w:type="dxa"/>
            <w:gridSpan w:val="2"/>
            <w:tcBorders>
              <w:right w:val="single" w:sz="4" w:space="0" w:color="auto"/>
            </w:tcBorders>
          </w:tcPr>
          <w:p w:rsidR="006B24B5" w:rsidRPr="00EC2053" w:rsidRDefault="006B24B5" w:rsidP="006B24B5">
            <w:pPr>
              <w:pStyle w:val="Closing"/>
              <w:numPr>
                <w:ilvl w:val="0"/>
                <w:numId w:val="7"/>
              </w:numPr>
              <w:spacing w:after="100" w:afterAutospacing="1" w:line="240" w:lineRule="auto"/>
              <w:ind w:left="318" w:hanging="318"/>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2571115</wp:posOffset>
                      </wp:positionH>
                      <wp:positionV relativeFrom="paragraph">
                        <wp:posOffset>52070</wp:posOffset>
                      </wp:positionV>
                      <wp:extent cx="241300" cy="241300"/>
                      <wp:effectExtent l="6350" t="7620" r="952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6B24B5" w:rsidRDefault="006B24B5" w:rsidP="006B24B5"/>
                        </w:txbxContent>
                      </v:textbox>
                    </v:shape>
                  </w:pict>
                </mc:Fallback>
              </mc:AlternateContent>
            </w:r>
            <w:r w:rsidRPr="00EC205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sz w:val="24"/>
                <w:szCs w:val="24"/>
              </w:rPr>
              <w:t>21.  Contaminated soil/</w:t>
            </w:r>
            <w:proofErr w:type="spellStart"/>
            <w:r w:rsidRPr="00EC2053">
              <w:rPr>
                <w:rFonts w:asciiTheme="minorHAnsi" w:hAnsiTheme="minorHAnsi" w:cs="Arial"/>
                <w:sz w:val="24"/>
                <w:szCs w:val="24"/>
              </w:rPr>
              <w:t>bioaerosols</w:t>
            </w:r>
            <w:proofErr w:type="spellEnd"/>
          </w:p>
        </w:tc>
        <w:tc>
          <w:tcPr>
            <w:tcW w:w="526" w:type="dxa"/>
            <w:tcBorders>
              <w:left w:val="nil"/>
            </w:tcBorders>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6350" t="7620"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6B24B5" w:rsidRDefault="006B24B5" w:rsidP="006B24B5"/>
                        </w:txbxContent>
                      </v:textbox>
                    </v:shape>
                  </w:pict>
                </mc:Fallback>
              </mc:AlternateContent>
            </w:r>
          </w:p>
        </w:tc>
      </w:tr>
      <w:tr w:rsidR="006B24B5" w:rsidRPr="00EC2053" w:rsidTr="005F0BDC">
        <w:trPr>
          <w:cantSplit/>
          <w:trHeight w:val="560"/>
        </w:trPr>
        <w:tc>
          <w:tcPr>
            <w:tcW w:w="4614" w:type="dxa"/>
            <w:gridSpan w:val="2"/>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6350" t="1333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6B24B5" w:rsidRDefault="006B24B5" w:rsidP="006B24B5"/>
                        </w:txbxContent>
                      </v:textbox>
                    </v:shape>
                  </w:pict>
                </mc:Fallback>
              </mc:AlternateContent>
            </w:r>
            <w:r w:rsidRPr="00EC2053">
              <w:rPr>
                <w:rFonts w:asciiTheme="minorHAnsi" w:hAnsiTheme="minorHAnsi" w:cs="Arial"/>
                <w:sz w:val="24"/>
                <w:szCs w:val="24"/>
              </w:rPr>
              <w:t xml:space="preserve">10.  Asbestos and lead                                                         </w:t>
            </w:r>
          </w:p>
        </w:tc>
        <w:tc>
          <w:tcPr>
            <w:tcW w:w="4600" w:type="dxa"/>
            <w:gridSpan w:val="2"/>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2536825</wp:posOffset>
                      </wp:positionH>
                      <wp:positionV relativeFrom="paragraph">
                        <wp:posOffset>48895</wp:posOffset>
                      </wp:positionV>
                      <wp:extent cx="241300" cy="241300"/>
                      <wp:effectExtent l="6350" t="1333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6B24B5" w:rsidRDefault="006B24B5" w:rsidP="006B24B5"/>
                        </w:txbxContent>
                      </v:textbox>
                    </v:shape>
                  </w:pict>
                </mc:Fallback>
              </mc:AlternateContent>
            </w:r>
            <w:r w:rsidRPr="00EC2053">
              <w:rPr>
                <w:rFonts w:asciiTheme="minorHAnsi" w:hAnsiTheme="minorHAnsi" w:cs="Arial"/>
                <w:sz w:val="24"/>
                <w:szCs w:val="24"/>
              </w:rPr>
              <w:t xml:space="preserve">22.  Nanomaterials                                           </w:t>
            </w:r>
          </w:p>
        </w:tc>
      </w:tr>
      <w:tr w:rsidR="006B24B5" w:rsidRPr="00EC2053" w:rsidTr="005F0BDC">
        <w:trPr>
          <w:cantSplit/>
          <w:trHeight w:val="560"/>
        </w:trPr>
        <w:tc>
          <w:tcPr>
            <w:tcW w:w="4614" w:type="dxa"/>
            <w:gridSpan w:val="2"/>
          </w:tcPr>
          <w:p w:rsidR="006B24B5" w:rsidRPr="00EC2053" w:rsidRDefault="006B24B5" w:rsidP="005F0BDC">
            <w:pPr>
              <w:pStyle w:val="Closing"/>
              <w:spacing w:after="100" w:afterAutospacing="1" w:line="240" w:lineRule="auto"/>
              <w:ind w:left="318" w:hanging="284"/>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61595</wp:posOffset>
                      </wp:positionV>
                      <wp:extent cx="241300" cy="241300"/>
                      <wp:effectExtent l="6350" t="6985"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6B24B5" w:rsidRDefault="006B24B5" w:rsidP="006B24B5"/>
                        </w:txbxContent>
                      </v:textbox>
                    </v:shape>
                  </w:pict>
                </mc:Fallback>
              </mc:AlternateContent>
            </w:r>
            <w:r w:rsidRPr="00EC2053">
              <w:rPr>
                <w:rFonts w:asciiTheme="minorHAnsi" w:hAnsiTheme="minorHAnsi" w:cs="Arial"/>
                <w:sz w:val="24"/>
                <w:szCs w:val="24"/>
              </w:rPr>
              <w:t xml:space="preserve">11.  Driving on University business (mini-bus,    van, bus, forklift truck </w:t>
            </w:r>
            <w:proofErr w:type="spellStart"/>
            <w:r w:rsidRPr="00EC2053">
              <w:rPr>
                <w:rFonts w:asciiTheme="minorHAnsi" w:hAnsiTheme="minorHAnsi" w:cs="Arial"/>
                <w:sz w:val="24"/>
                <w:szCs w:val="24"/>
              </w:rPr>
              <w:t>etc</w:t>
            </w:r>
            <w:proofErr w:type="spellEnd"/>
            <w:r w:rsidRPr="00EC2053">
              <w:rPr>
                <w:rFonts w:asciiTheme="minorHAnsi" w:hAnsiTheme="minorHAnsi" w:cs="Arial"/>
                <w:sz w:val="24"/>
                <w:szCs w:val="24"/>
              </w:rPr>
              <w:t xml:space="preserve">)                                                </w:t>
            </w:r>
          </w:p>
        </w:tc>
        <w:tc>
          <w:tcPr>
            <w:tcW w:w="4600" w:type="dxa"/>
            <w:gridSpan w:val="2"/>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6350" t="6985"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6B24B5" w:rsidRDefault="006B24B5" w:rsidP="006B24B5"/>
                        </w:txbxContent>
                      </v:textbox>
                    </v:shape>
                  </w:pict>
                </mc:Fallback>
              </mc:AlternateContent>
            </w:r>
            <w:r w:rsidRPr="00EC2053">
              <w:rPr>
                <w:rFonts w:asciiTheme="minorHAnsi" w:hAnsiTheme="minorHAnsi" w:cs="Arial"/>
                <w:sz w:val="24"/>
                <w:szCs w:val="24"/>
              </w:rPr>
              <w:t xml:space="preserve">23.  Stress                                           </w:t>
            </w:r>
          </w:p>
        </w:tc>
      </w:tr>
      <w:tr w:rsidR="006B24B5" w:rsidRPr="00EC2053" w:rsidTr="005F0BDC">
        <w:trPr>
          <w:cantSplit/>
          <w:trHeight w:val="560"/>
        </w:trPr>
        <w:tc>
          <w:tcPr>
            <w:tcW w:w="4614" w:type="dxa"/>
            <w:gridSpan w:val="2"/>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6350" t="1397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6B24B5" w:rsidRDefault="006B24B5" w:rsidP="006B24B5"/>
                        </w:txbxContent>
                      </v:textbox>
                    </v:shape>
                  </w:pict>
                </mc:Fallback>
              </mc:AlternateContent>
            </w:r>
            <w:r w:rsidRPr="00EC2053">
              <w:rPr>
                <w:rFonts w:asciiTheme="minorHAnsi" w:hAnsiTheme="minorHAnsi" w:cs="Arial"/>
                <w:sz w:val="24"/>
                <w:szCs w:val="24"/>
              </w:rPr>
              <w:t xml:space="preserve">12.  Food handling                                              </w:t>
            </w:r>
          </w:p>
        </w:tc>
        <w:tc>
          <w:tcPr>
            <w:tcW w:w="4600" w:type="dxa"/>
            <w:gridSpan w:val="2"/>
          </w:tcPr>
          <w:p w:rsidR="006B24B5" w:rsidRPr="00EC2053" w:rsidRDefault="006B24B5" w:rsidP="005F0BDC">
            <w:pPr>
              <w:pStyle w:val="Closing"/>
              <w:spacing w:after="100" w:afterAutospacing="1" w:line="240" w:lineRule="auto"/>
              <w:ind w:left="0"/>
              <w:rPr>
                <w:rFonts w:asciiTheme="minorHAnsi" w:hAnsiTheme="minorHAnsi" w:cs="Arial"/>
                <w:sz w:val="24"/>
                <w:szCs w:val="24"/>
              </w:rPr>
            </w:pPr>
            <w:r w:rsidRPr="00EC2053">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6350" t="1397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B24B5" w:rsidRDefault="006B24B5" w:rsidP="006B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6B24B5" w:rsidRDefault="006B24B5" w:rsidP="006B24B5"/>
                        </w:txbxContent>
                      </v:textbox>
                    </v:shape>
                  </w:pict>
                </mc:Fallback>
              </mc:AlternateContent>
            </w:r>
            <w:r w:rsidRPr="00EC2053">
              <w:rPr>
                <w:rFonts w:asciiTheme="minorHAnsi" w:hAnsiTheme="minorHAnsi" w:cs="Arial"/>
                <w:sz w:val="24"/>
                <w:szCs w:val="24"/>
              </w:rPr>
              <w:t xml:space="preserve">24.  Other (please specify)                      </w:t>
            </w:r>
          </w:p>
          <w:p w:rsidR="006B24B5" w:rsidRPr="00EC2053" w:rsidRDefault="006B24B5" w:rsidP="005F0BDC">
            <w:pPr>
              <w:pStyle w:val="Closing"/>
              <w:spacing w:after="100" w:afterAutospacing="1" w:line="240" w:lineRule="auto"/>
              <w:ind w:left="0"/>
              <w:rPr>
                <w:rFonts w:asciiTheme="minorHAnsi" w:hAnsiTheme="minorHAnsi" w:cs="Arial"/>
                <w:sz w:val="24"/>
                <w:szCs w:val="24"/>
              </w:rPr>
            </w:pPr>
          </w:p>
        </w:tc>
      </w:tr>
    </w:tbl>
    <w:p w:rsidR="006B24B5" w:rsidRPr="00EC2053" w:rsidRDefault="006B24B5" w:rsidP="006B24B5">
      <w:pPr>
        <w:rPr>
          <w:rFonts w:asciiTheme="minorHAnsi" w:hAnsiTheme="minorHAnsi"/>
          <w:sz w:val="24"/>
        </w:rPr>
      </w:pPr>
    </w:p>
    <w:p w:rsidR="006B24B5" w:rsidRPr="00EC2053" w:rsidRDefault="006B24B5" w:rsidP="006B24B5">
      <w:pPr>
        <w:rPr>
          <w:rFonts w:asciiTheme="minorHAnsi" w:hAnsiTheme="minorHAnsi"/>
          <w:b/>
          <w:sz w:val="24"/>
        </w:rPr>
      </w:pPr>
      <w:r w:rsidRPr="00EC2053">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6B24B5" w:rsidRPr="00EC2053" w:rsidTr="005F0BDC">
        <w:tc>
          <w:tcPr>
            <w:tcW w:w="2660" w:type="dxa"/>
          </w:tcPr>
          <w:p w:rsidR="006B24B5" w:rsidRPr="00EC2053" w:rsidRDefault="006B24B5" w:rsidP="005F0BDC">
            <w:pPr>
              <w:rPr>
                <w:rFonts w:asciiTheme="minorHAnsi" w:hAnsiTheme="minorHAnsi"/>
                <w:b/>
                <w:sz w:val="24"/>
              </w:rPr>
            </w:pPr>
            <w:r w:rsidRPr="00EC2053">
              <w:rPr>
                <w:rFonts w:asciiTheme="minorHAnsi" w:hAnsiTheme="minorHAnsi"/>
                <w:b/>
                <w:sz w:val="24"/>
              </w:rPr>
              <w:t>Name (block capitals)</w:t>
            </w:r>
          </w:p>
        </w:tc>
        <w:tc>
          <w:tcPr>
            <w:tcW w:w="6582" w:type="dxa"/>
          </w:tcPr>
          <w:p w:rsidR="006B24B5" w:rsidRPr="00EC2053" w:rsidRDefault="006B24B5" w:rsidP="005F0BDC">
            <w:pPr>
              <w:rPr>
                <w:rFonts w:asciiTheme="minorHAnsi" w:hAnsiTheme="minorHAnsi"/>
                <w:sz w:val="24"/>
              </w:rPr>
            </w:pPr>
            <w:r w:rsidRPr="00EC2053">
              <w:rPr>
                <w:rFonts w:asciiTheme="minorHAnsi" w:hAnsiTheme="minorHAnsi"/>
                <w:sz w:val="24"/>
              </w:rPr>
              <w:t>Professor Geoff Pilkington</w:t>
            </w:r>
          </w:p>
        </w:tc>
      </w:tr>
      <w:tr w:rsidR="006B24B5" w:rsidRPr="00EC2053" w:rsidTr="005F0BDC">
        <w:tc>
          <w:tcPr>
            <w:tcW w:w="2660" w:type="dxa"/>
          </w:tcPr>
          <w:p w:rsidR="006B24B5" w:rsidRPr="00EC2053" w:rsidRDefault="006B24B5" w:rsidP="005F0BDC">
            <w:pPr>
              <w:rPr>
                <w:rFonts w:asciiTheme="minorHAnsi" w:hAnsiTheme="minorHAnsi"/>
                <w:b/>
                <w:sz w:val="24"/>
              </w:rPr>
            </w:pPr>
            <w:r w:rsidRPr="00EC2053">
              <w:rPr>
                <w:rFonts w:asciiTheme="minorHAnsi" w:hAnsiTheme="minorHAnsi"/>
                <w:b/>
                <w:sz w:val="24"/>
              </w:rPr>
              <w:t>Date</w:t>
            </w:r>
          </w:p>
        </w:tc>
        <w:tc>
          <w:tcPr>
            <w:tcW w:w="6582" w:type="dxa"/>
          </w:tcPr>
          <w:p w:rsidR="006B24B5" w:rsidRPr="00EC2053" w:rsidRDefault="006B24B5" w:rsidP="00F801E1">
            <w:pPr>
              <w:rPr>
                <w:rFonts w:asciiTheme="minorHAnsi" w:hAnsiTheme="minorHAnsi"/>
                <w:sz w:val="24"/>
              </w:rPr>
            </w:pPr>
            <w:r w:rsidRPr="00EC2053">
              <w:rPr>
                <w:rFonts w:asciiTheme="minorHAnsi" w:hAnsiTheme="minorHAnsi"/>
                <w:sz w:val="24"/>
              </w:rPr>
              <w:t>20</w:t>
            </w:r>
            <w:bookmarkStart w:id="0" w:name="_GoBack"/>
            <w:bookmarkEnd w:id="0"/>
            <w:r w:rsidRPr="00EC2053">
              <w:rPr>
                <w:rFonts w:asciiTheme="minorHAnsi" w:hAnsiTheme="minorHAnsi"/>
                <w:sz w:val="24"/>
              </w:rPr>
              <w:t xml:space="preserve"> June 2017</w:t>
            </w:r>
          </w:p>
        </w:tc>
      </w:tr>
      <w:tr w:rsidR="006B24B5" w:rsidRPr="00EC2053" w:rsidTr="005F0BDC">
        <w:tc>
          <w:tcPr>
            <w:tcW w:w="2660" w:type="dxa"/>
          </w:tcPr>
          <w:p w:rsidR="006B24B5" w:rsidRPr="00EC2053" w:rsidRDefault="006B24B5" w:rsidP="005F0BDC">
            <w:pPr>
              <w:rPr>
                <w:rFonts w:asciiTheme="minorHAnsi" w:hAnsiTheme="minorHAnsi"/>
                <w:b/>
                <w:sz w:val="24"/>
              </w:rPr>
            </w:pPr>
            <w:r w:rsidRPr="00EC2053">
              <w:rPr>
                <w:rFonts w:asciiTheme="minorHAnsi" w:hAnsiTheme="minorHAnsi"/>
                <w:b/>
                <w:sz w:val="24"/>
              </w:rPr>
              <w:t>Extension number</w:t>
            </w:r>
          </w:p>
        </w:tc>
        <w:tc>
          <w:tcPr>
            <w:tcW w:w="6582" w:type="dxa"/>
          </w:tcPr>
          <w:p w:rsidR="006B24B5" w:rsidRPr="00EC2053" w:rsidRDefault="006B24B5" w:rsidP="005F0BDC">
            <w:pPr>
              <w:rPr>
                <w:rFonts w:asciiTheme="minorHAnsi" w:hAnsiTheme="minorHAnsi"/>
                <w:sz w:val="24"/>
              </w:rPr>
            </w:pPr>
            <w:r w:rsidRPr="00EC2053">
              <w:rPr>
                <w:rFonts w:asciiTheme="minorHAnsi" w:hAnsiTheme="minorHAnsi"/>
                <w:sz w:val="24"/>
              </w:rPr>
              <w:t>2116</w:t>
            </w:r>
          </w:p>
        </w:tc>
      </w:tr>
    </w:tbl>
    <w:p w:rsidR="006B24B5" w:rsidRPr="00EC2053" w:rsidRDefault="006B24B5" w:rsidP="006B24B5">
      <w:pPr>
        <w:rPr>
          <w:rFonts w:asciiTheme="minorHAnsi" w:hAnsiTheme="minorHAnsi"/>
          <w:sz w:val="24"/>
        </w:rPr>
      </w:pPr>
    </w:p>
    <w:p w:rsidR="006B24B5" w:rsidRPr="00EC2053" w:rsidRDefault="006B24B5" w:rsidP="006B24B5">
      <w:pPr>
        <w:rPr>
          <w:rFonts w:asciiTheme="minorHAnsi" w:hAnsiTheme="minorHAnsi"/>
          <w:sz w:val="24"/>
        </w:rPr>
      </w:pPr>
      <w:r w:rsidRPr="00EC2053">
        <w:rPr>
          <w:rFonts w:asciiTheme="minorHAnsi" w:hAnsiTheme="minorHAnsi"/>
          <w:sz w:val="24"/>
        </w:rPr>
        <w:t>Managers should use this form and the information contained in it during induction of new staff to identify any training needs or requirement for referral to Occupational Health (OH).</w:t>
      </w:r>
    </w:p>
    <w:p w:rsidR="006B24B5" w:rsidRPr="00EC2053" w:rsidRDefault="006B24B5" w:rsidP="006B24B5">
      <w:pPr>
        <w:rPr>
          <w:rFonts w:asciiTheme="minorHAnsi" w:hAnsiTheme="minorHAnsi"/>
          <w:sz w:val="24"/>
        </w:rPr>
      </w:pPr>
      <w:r w:rsidRPr="00EC2053">
        <w:rPr>
          <w:rFonts w:asciiTheme="minorHAnsi" w:hAnsiTheme="minorHAnsi"/>
          <w:sz w:val="24"/>
        </w:rPr>
        <w:t>Should any of this associated information be unavailable please contact OH (Tel: 023 9284 3187) so that appropriate advice can be given.</w:t>
      </w:r>
    </w:p>
    <w:p w:rsidR="006B24B5" w:rsidRPr="00EC2053" w:rsidRDefault="006B24B5" w:rsidP="006B24B5">
      <w:pPr>
        <w:rPr>
          <w:rFonts w:asciiTheme="minorHAnsi" w:hAnsiTheme="minorHAnsi"/>
          <w:sz w:val="24"/>
        </w:rPr>
      </w:pPr>
    </w:p>
    <w:p w:rsidR="007768BC" w:rsidRDefault="007768BC" w:rsidP="00B91C96">
      <w:pPr>
        <w:rPr>
          <w:rFonts w:ascii="Calibri" w:hAnsi="Calibri"/>
          <w:sz w:val="24"/>
          <w:lang w:val="en-GB"/>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66522"/>
    <w:multiLevelType w:val="hybridMultilevel"/>
    <w:tmpl w:val="2B781EFE"/>
    <w:lvl w:ilvl="0" w:tplc="56DC910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A6513"/>
    <w:multiLevelType w:val="hybridMultilevel"/>
    <w:tmpl w:val="3EA82F84"/>
    <w:lvl w:ilvl="0" w:tplc="2194AD86">
      <w:start w:val="10"/>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70868"/>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3747C"/>
    <w:multiLevelType w:val="hybridMultilevel"/>
    <w:tmpl w:val="327C3E42"/>
    <w:lvl w:ilvl="0" w:tplc="52C494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5277D"/>
    <w:rsid w:val="00303B05"/>
    <w:rsid w:val="00537383"/>
    <w:rsid w:val="006B24B5"/>
    <w:rsid w:val="007768BC"/>
    <w:rsid w:val="00853DA4"/>
    <w:rsid w:val="009D4197"/>
    <w:rsid w:val="009F7097"/>
    <w:rsid w:val="00A13E01"/>
    <w:rsid w:val="00B91C96"/>
    <w:rsid w:val="00D668E9"/>
    <w:rsid w:val="00D9136E"/>
    <w:rsid w:val="00D94E86"/>
    <w:rsid w:val="00DD24EA"/>
    <w:rsid w:val="00DF37F9"/>
    <w:rsid w:val="00E662BB"/>
    <w:rsid w:val="00F8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6B24B5"/>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6B24B5"/>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6B24B5"/>
    <w:rPr>
      <w:lang w:eastAsia="en-US"/>
    </w:rPr>
  </w:style>
  <w:style w:type="character" w:styleId="Hyperlink">
    <w:name w:val="Hyperlink"/>
    <w:uiPriority w:val="99"/>
    <w:unhideWhenUsed/>
    <w:rsid w:val="006B2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14797</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5</cp:revision>
  <dcterms:created xsi:type="dcterms:W3CDTF">2017-07-14T10:41:00Z</dcterms:created>
  <dcterms:modified xsi:type="dcterms:W3CDTF">2017-07-14T13:30:00Z</dcterms:modified>
</cp:coreProperties>
</file>