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AAB97" w14:textId="77777777" w:rsidR="00BE45F1" w:rsidRPr="003C36B9" w:rsidRDefault="00BE45F1" w:rsidP="00BE45F1">
      <w:pPr>
        <w:jc w:val="right"/>
        <w:rPr>
          <w:b/>
        </w:rPr>
      </w:pPr>
      <w:r>
        <w:rPr>
          <w:b/>
          <w:noProof/>
          <w:sz w:val="16"/>
          <w:lang w:eastAsia="en-GB"/>
        </w:rPr>
        <w:drawing>
          <wp:anchor distT="0" distB="0" distL="114300" distR="114300" simplePos="0" relativeHeight="251683840" behindDoc="1" locked="0" layoutInCell="1" allowOverlap="1" wp14:anchorId="1BD541D7" wp14:editId="5F4B8FFF">
            <wp:simplePos x="0" y="0"/>
            <wp:positionH relativeFrom="margin">
              <wp:posOffset>104775</wp:posOffset>
            </wp:positionH>
            <wp:positionV relativeFrom="paragraph">
              <wp:posOffset>222885</wp:posOffset>
            </wp:positionV>
            <wp:extent cx="1905000" cy="447675"/>
            <wp:effectExtent l="0" t="0" r="0" b="9525"/>
            <wp:wrapTight wrapText="bothSides">
              <wp:wrapPolygon edited="0">
                <wp:start x="0" y="0"/>
                <wp:lineTo x="0" y="21140"/>
                <wp:lineTo x="21384" y="21140"/>
                <wp:lineTo x="21384"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F Gold logo.jpg"/>
                    <pic:cNvPicPr/>
                  </pic:nvPicPr>
                  <pic:blipFill>
                    <a:blip r:embed="rId8">
                      <a:extLst>
                        <a:ext uri="{28A0092B-C50C-407E-A947-70E740481C1C}">
                          <a14:useLocalDpi xmlns:a14="http://schemas.microsoft.com/office/drawing/2010/main" val="0"/>
                        </a:ext>
                      </a:extLst>
                    </a:blip>
                    <a:stretch>
                      <a:fillRect/>
                    </a:stretch>
                  </pic:blipFill>
                  <pic:spPr>
                    <a:xfrm>
                      <a:off x="0" y="0"/>
                      <a:ext cx="1905000" cy="447675"/>
                    </a:xfrm>
                    <a:prstGeom prst="rect">
                      <a:avLst/>
                    </a:prstGeom>
                  </pic:spPr>
                </pic:pic>
              </a:graphicData>
            </a:graphic>
            <wp14:sizeRelH relativeFrom="page">
              <wp14:pctWidth>0</wp14:pctWidth>
            </wp14:sizeRelH>
            <wp14:sizeRelV relativeFrom="page">
              <wp14:pctHeight>0</wp14:pctHeight>
            </wp14:sizeRelV>
          </wp:anchor>
        </w:drawing>
      </w:r>
      <w:r>
        <w:rPr>
          <w:noProof/>
          <w:sz w:val="20"/>
          <w:lang w:eastAsia="en-GB"/>
        </w:rPr>
        <w:drawing>
          <wp:inline distT="0" distB="0" distL="0" distR="0" wp14:anchorId="70E020FF" wp14:editId="5C4D3E3A">
            <wp:extent cx="1571625" cy="11715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14:paraId="27BF6564" w14:textId="77777777" w:rsidR="00654FDC" w:rsidRDefault="00654FDC" w:rsidP="00654FDC">
      <w:pPr>
        <w:spacing w:after="0"/>
        <w:jc w:val="both"/>
        <w:rPr>
          <w:b/>
          <w:sz w:val="32"/>
        </w:rPr>
      </w:pPr>
      <w:r>
        <w:rPr>
          <w:b/>
          <w:sz w:val="32"/>
        </w:rPr>
        <w:t>Faculty of Science</w:t>
      </w:r>
    </w:p>
    <w:p w14:paraId="74A18345" w14:textId="77777777" w:rsidR="00654FDC" w:rsidRDefault="00654FDC" w:rsidP="00654FDC">
      <w:pPr>
        <w:spacing w:after="0"/>
        <w:jc w:val="both"/>
        <w:rPr>
          <w:b/>
          <w:sz w:val="32"/>
        </w:rPr>
      </w:pPr>
      <w:r>
        <w:rPr>
          <w:b/>
          <w:sz w:val="32"/>
        </w:rPr>
        <w:t>Faculty Office</w:t>
      </w:r>
    </w:p>
    <w:p w14:paraId="7335D504" w14:textId="77777777" w:rsidR="00654FDC" w:rsidRDefault="00654FDC" w:rsidP="00654FDC">
      <w:pPr>
        <w:spacing w:after="0"/>
      </w:pPr>
    </w:p>
    <w:p w14:paraId="7339EA78" w14:textId="39177C57" w:rsidR="00654FDC" w:rsidRDefault="008425C2" w:rsidP="00654FDC">
      <w:pPr>
        <w:spacing w:after="0"/>
        <w:jc w:val="both"/>
        <w:rPr>
          <w:b/>
          <w:sz w:val="32"/>
          <w:szCs w:val="32"/>
        </w:rPr>
      </w:pPr>
      <w:r>
        <w:rPr>
          <w:b/>
          <w:sz w:val="32"/>
          <w:szCs w:val="32"/>
        </w:rPr>
        <w:t>Learning Support Tutor</w:t>
      </w:r>
    </w:p>
    <w:p w14:paraId="0FE4ECB7" w14:textId="77596F6C" w:rsidR="00654FDC" w:rsidRDefault="00654FDC" w:rsidP="00654FDC">
      <w:pPr>
        <w:spacing w:after="0"/>
        <w:jc w:val="both"/>
        <w:rPr>
          <w:b/>
          <w:sz w:val="32"/>
          <w:szCs w:val="32"/>
        </w:rPr>
      </w:pPr>
      <w:r>
        <w:rPr>
          <w:b/>
          <w:sz w:val="32"/>
          <w:szCs w:val="32"/>
        </w:rPr>
        <w:t>ZZ00</w:t>
      </w:r>
      <w:r w:rsidR="008425C2">
        <w:rPr>
          <w:b/>
          <w:sz w:val="32"/>
          <w:szCs w:val="32"/>
        </w:rPr>
        <w:t>4141</w:t>
      </w:r>
    </w:p>
    <w:p w14:paraId="5C59EA57" w14:textId="77777777" w:rsidR="00654FDC" w:rsidRPr="00063C78" w:rsidRDefault="00654FDC" w:rsidP="00654FDC">
      <w:pPr>
        <w:spacing w:after="0"/>
        <w:jc w:val="both"/>
        <w:rPr>
          <w:b/>
          <w:sz w:val="32"/>
        </w:rPr>
      </w:pPr>
    </w:p>
    <w:p w14:paraId="007FFED9" w14:textId="77777777" w:rsidR="00654FDC" w:rsidRPr="008425C2" w:rsidRDefault="00654FDC" w:rsidP="00654FDC">
      <w:pPr>
        <w:spacing w:after="0"/>
        <w:jc w:val="both"/>
        <w:rPr>
          <w:sz w:val="24"/>
          <w:szCs w:val="24"/>
        </w:rPr>
      </w:pPr>
      <w:r w:rsidRPr="008425C2">
        <w:rPr>
          <w:b/>
          <w:sz w:val="24"/>
          <w:szCs w:val="24"/>
        </w:rPr>
        <w:t>THE POST</w:t>
      </w:r>
    </w:p>
    <w:p w14:paraId="49608C3F" w14:textId="77777777" w:rsidR="00654FDC" w:rsidRPr="008425C2" w:rsidRDefault="00654FDC" w:rsidP="00654FDC">
      <w:pPr>
        <w:spacing w:after="0"/>
        <w:jc w:val="both"/>
        <w:rPr>
          <w:sz w:val="24"/>
          <w:szCs w:val="24"/>
        </w:rPr>
      </w:pPr>
    </w:p>
    <w:p w14:paraId="17F11652" w14:textId="77777777" w:rsidR="00654FDC" w:rsidRPr="008425C2" w:rsidRDefault="00654FDC" w:rsidP="00654FDC">
      <w:pPr>
        <w:spacing w:after="0"/>
        <w:jc w:val="both"/>
        <w:rPr>
          <w:sz w:val="24"/>
          <w:szCs w:val="24"/>
        </w:rPr>
      </w:pPr>
      <w:r w:rsidRPr="008425C2">
        <w:rPr>
          <w:sz w:val="24"/>
          <w:szCs w:val="24"/>
        </w:rPr>
        <w:t>Please see the attached job description and person specification.</w:t>
      </w:r>
    </w:p>
    <w:p w14:paraId="16F20708" w14:textId="77777777" w:rsidR="00654FDC" w:rsidRPr="008425C2" w:rsidRDefault="00654FDC" w:rsidP="00654FDC">
      <w:pPr>
        <w:spacing w:after="0"/>
        <w:jc w:val="both"/>
        <w:rPr>
          <w:sz w:val="24"/>
          <w:szCs w:val="24"/>
        </w:rPr>
      </w:pPr>
    </w:p>
    <w:p w14:paraId="5E047D12" w14:textId="77777777" w:rsidR="00654FDC" w:rsidRPr="008425C2" w:rsidRDefault="00654FDC" w:rsidP="00654FDC">
      <w:pPr>
        <w:spacing w:after="0"/>
        <w:jc w:val="both"/>
        <w:rPr>
          <w:sz w:val="24"/>
          <w:szCs w:val="24"/>
        </w:rPr>
      </w:pPr>
      <w:r w:rsidRPr="008425C2">
        <w:rPr>
          <w:b/>
          <w:sz w:val="24"/>
          <w:szCs w:val="24"/>
        </w:rPr>
        <w:t>TERMS OF APPOINTMENT</w:t>
      </w:r>
    </w:p>
    <w:p w14:paraId="6D3EFA19" w14:textId="77777777" w:rsidR="00654FDC" w:rsidRPr="008425C2" w:rsidRDefault="00654FDC" w:rsidP="00654FDC">
      <w:pPr>
        <w:spacing w:after="0"/>
        <w:jc w:val="both"/>
        <w:rPr>
          <w:sz w:val="24"/>
          <w:szCs w:val="24"/>
        </w:rPr>
      </w:pPr>
    </w:p>
    <w:p w14:paraId="240D73C4" w14:textId="77777777" w:rsidR="00654FDC" w:rsidRPr="008425C2" w:rsidRDefault="00654FDC" w:rsidP="00654FDC">
      <w:pPr>
        <w:spacing w:after="0"/>
        <w:rPr>
          <w:sz w:val="24"/>
          <w:szCs w:val="24"/>
        </w:rPr>
      </w:pPr>
      <w:r w:rsidRPr="008425C2">
        <w:rPr>
          <w:sz w:val="24"/>
          <w:szCs w:val="24"/>
        </w:rPr>
        <w:t xml:space="preserve">Salary is in the range </w:t>
      </w:r>
      <w:r w:rsidRPr="008425C2">
        <w:rPr>
          <w:rFonts w:asciiTheme="minorHAnsi" w:hAnsiTheme="minorHAnsi"/>
          <w:sz w:val="24"/>
          <w:szCs w:val="24"/>
        </w:rPr>
        <w:t>£28,982 - £32,600 per annum</w:t>
      </w:r>
      <w:r w:rsidRPr="008425C2">
        <w:rPr>
          <w:sz w:val="24"/>
          <w:szCs w:val="24"/>
        </w:rPr>
        <w:t xml:space="preserve"> and progress to the top of the scale is by annual increments payable on 1</w:t>
      </w:r>
      <w:r w:rsidRPr="008425C2">
        <w:rPr>
          <w:sz w:val="24"/>
          <w:szCs w:val="24"/>
          <w:vertAlign w:val="superscript"/>
        </w:rPr>
        <w:t>st</w:t>
      </w:r>
      <w:r w:rsidRPr="008425C2">
        <w:rPr>
          <w:sz w:val="24"/>
          <w:szCs w:val="24"/>
        </w:rPr>
        <w:t xml:space="preserve"> September each year.  Salary is paid into a bank or building society monthly in arrears.</w:t>
      </w:r>
    </w:p>
    <w:p w14:paraId="331EE239" w14:textId="77777777" w:rsidR="00654FDC" w:rsidRPr="008425C2" w:rsidRDefault="00654FDC" w:rsidP="00654FDC">
      <w:pPr>
        <w:spacing w:after="0"/>
        <w:rPr>
          <w:sz w:val="24"/>
          <w:szCs w:val="24"/>
        </w:rPr>
      </w:pPr>
    </w:p>
    <w:p w14:paraId="42D96B24" w14:textId="77777777" w:rsidR="00654FDC" w:rsidRPr="008425C2" w:rsidRDefault="00654FDC" w:rsidP="00654FDC">
      <w:pPr>
        <w:spacing w:after="0"/>
        <w:rPr>
          <w:sz w:val="24"/>
          <w:szCs w:val="24"/>
        </w:rPr>
      </w:pPr>
      <w:r w:rsidRPr="008425C2">
        <w:rPr>
          <w:sz w:val="24"/>
          <w:szCs w:val="24"/>
        </w:rPr>
        <w:t>Working hours are 37</w:t>
      </w:r>
      <w:r w:rsidRPr="008425C2">
        <w:rPr>
          <w:b/>
          <w:sz w:val="24"/>
          <w:szCs w:val="24"/>
        </w:rPr>
        <w:t xml:space="preserve"> </w:t>
      </w:r>
      <w:r w:rsidRPr="008425C2">
        <w:rPr>
          <w:sz w:val="24"/>
          <w:szCs w:val="24"/>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14:paraId="29F01407" w14:textId="77777777" w:rsidR="00654FDC" w:rsidRPr="008425C2" w:rsidRDefault="00654FDC" w:rsidP="00654FDC">
      <w:pPr>
        <w:spacing w:after="0"/>
        <w:rPr>
          <w:sz w:val="24"/>
          <w:szCs w:val="24"/>
        </w:rPr>
      </w:pPr>
    </w:p>
    <w:p w14:paraId="7A3D231C" w14:textId="1E5CD8E3" w:rsidR="00654FDC" w:rsidRPr="008425C2" w:rsidRDefault="00654FDC" w:rsidP="00654FDC">
      <w:pPr>
        <w:spacing w:after="0"/>
        <w:rPr>
          <w:sz w:val="24"/>
          <w:szCs w:val="24"/>
        </w:rPr>
      </w:pPr>
      <w:r w:rsidRPr="008425C2">
        <w:rPr>
          <w:sz w:val="24"/>
          <w:szCs w:val="24"/>
        </w:rPr>
        <w:t xml:space="preserve">Annual leave entitlement is 35 working days in a full leave year.  The leave year commences on 1 August and staff starting and leaving during that period accrue leave on a pro-rata basis.  In addition, the University is normally closed from Christmas Eve until New </w:t>
      </w:r>
      <w:r w:rsidR="008425C2" w:rsidRPr="008425C2">
        <w:rPr>
          <w:sz w:val="24"/>
          <w:szCs w:val="24"/>
        </w:rPr>
        <w:t>Year’s</w:t>
      </w:r>
      <w:r w:rsidRPr="008425C2">
        <w:rPr>
          <w:sz w:val="24"/>
          <w:szCs w:val="24"/>
        </w:rPr>
        <w:t xml:space="preserve"> Day inclusive and there are a further five bank holidays.</w:t>
      </w:r>
    </w:p>
    <w:p w14:paraId="1678EFD2" w14:textId="77777777" w:rsidR="00654FDC" w:rsidRPr="008425C2" w:rsidRDefault="00654FDC" w:rsidP="00654FDC">
      <w:pPr>
        <w:spacing w:after="0"/>
        <w:rPr>
          <w:sz w:val="24"/>
          <w:szCs w:val="24"/>
        </w:rPr>
      </w:pPr>
    </w:p>
    <w:p w14:paraId="38950E80" w14:textId="77777777" w:rsidR="00654FDC" w:rsidRPr="008425C2" w:rsidRDefault="00654FDC" w:rsidP="00654FDC">
      <w:pPr>
        <w:spacing w:after="0"/>
        <w:rPr>
          <w:rFonts w:asciiTheme="minorHAnsi" w:hAnsiTheme="minorHAnsi"/>
          <w:sz w:val="24"/>
          <w:szCs w:val="24"/>
        </w:rPr>
      </w:pPr>
      <w:r w:rsidRPr="008425C2">
        <w:rPr>
          <w:rFonts w:asciiTheme="minorHAnsi" w:hAnsiTheme="minorHAnsi"/>
          <w:sz w:val="24"/>
          <w:szCs w:val="24"/>
        </w:rPr>
        <w:t>The first 12 months of your employment will be a probationary period, during which your suitability for the position to which you have been appointed will be assessed. The University of Portsmouth reserves the right to extend your probationary period, if, in its opinion, circumstances so require. Evidence of meeting the UK Professional Standards is a condition of employment and is normally achieved through successful completion of an appropriate University of Portsmouth learning and teaching programme as agreed with your Head of Department before the end of the probationary period. During your probationary period your employment may be terminated by the University of Portsmouth on giving a written notice of one month.</w:t>
      </w:r>
      <w:r w:rsidRPr="008425C2">
        <w:rPr>
          <w:rFonts w:asciiTheme="minorHAnsi" w:hAnsiTheme="minorHAnsi"/>
          <w:sz w:val="24"/>
          <w:szCs w:val="24"/>
        </w:rPr>
        <w:br/>
      </w:r>
    </w:p>
    <w:p w14:paraId="495A1BB7" w14:textId="77777777" w:rsidR="00654FDC" w:rsidRPr="008425C2" w:rsidRDefault="00654FDC" w:rsidP="00654FDC">
      <w:pPr>
        <w:spacing w:after="0"/>
        <w:rPr>
          <w:sz w:val="24"/>
          <w:szCs w:val="24"/>
        </w:rPr>
      </w:pPr>
      <w:r w:rsidRPr="008425C2">
        <w:rPr>
          <w:sz w:val="24"/>
          <w:szCs w:val="24"/>
        </w:rPr>
        <w:t xml:space="preserve">There is a probationary period of one year during which new staff will be expected to demonstrate their suitability for the post.  Most academic staff new to Portsmouth will be expected either: </w:t>
      </w:r>
    </w:p>
    <w:p w14:paraId="20E625CE" w14:textId="77777777" w:rsidR="00654FDC" w:rsidRPr="008425C2" w:rsidRDefault="00654FDC" w:rsidP="008425C2">
      <w:pPr>
        <w:spacing w:after="0"/>
        <w:ind w:left="426"/>
        <w:rPr>
          <w:sz w:val="24"/>
          <w:szCs w:val="24"/>
        </w:rPr>
      </w:pPr>
    </w:p>
    <w:p w14:paraId="38452003" w14:textId="77777777" w:rsidR="00654FDC" w:rsidRPr="008425C2" w:rsidRDefault="00654FDC" w:rsidP="008425C2">
      <w:pPr>
        <w:widowControl w:val="0"/>
        <w:numPr>
          <w:ilvl w:val="0"/>
          <w:numId w:val="19"/>
        </w:numPr>
        <w:spacing w:after="0"/>
        <w:ind w:left="426"/>
        <w:rPr>
          <w:sz w:val="24"/>
          <w:szCs w:val="24"/>
        </w:rPr>
      </w:pPr>
      <w:r w:rsidRPr="008425C2">
        <w:rPr>
          <w:sz w:val="24"/>
          <w:szCs w:val="24"/>
        </w:rPr>
        <w:t xml:space="preserve">to have already Descriptor 2 of the UK Professional Standards for Teaching and Supporting Learning in Higher Education and thus be Fellows of the HE Academy, or </w:t>
      </w:r>
    </w:p>
    <w:p w14:paraId="4EE9D434" w14:textId="77777777" w:rsidR="00654FDC" w:rsidRPr="008425C2" w:rsidRDefault="00654FDC" w:rsidP="008425C2">
      <w:pPr>
        <w:widowControl w:val="0"/>
        <w:numPr>
          <w:ilvl w:val="0"/>
          <w:numId w:val="19"/>
        </w:numPr>
        <w:spacing w:after="0"/>
        <w:ind w:left="426"/>
        <w:rPr>
          <w:sz w:val="24"/>
          <w:szCs w:val="24"/>
        </w:rPr>
      </w:pPr>
      <w:proofErr w:type="gramStart"/>
      <w:r w:rsidRPr="008425C2">
        <w:rPr>
          <w:sz w:val="24"/>
          <w:szCs w:val="24"/>
        </w:rPr>
        <w:t>to</w:t>
      </w:r>
      <w:proofErr w:type="gramEnd"/>
      <w:r w:rsidRPr="008425C2">
        <w:rPr>
          <w:sz w:val="24"/>
          <w:szCs w:val="24"/>
        </w:rPr>
        <w:t xml:space="preserve"> achieve Descriptor 2 within their probationary year.  </w:t>
      </w:r>
    </w:p>
    <w:p w14:paraId="7B7EA2CF" w14:textId="77777777" w:rsidR="00654FDC" w:rsidRPr="008425C2" w:rsidRDefault="00654FDC" w:rsidP="00654FDC">
      <w:pPr>
        <w:spacing w:after="0"/>
        <w:rPr>
          <w:sz w:val="24"/>
          <w:szCs w:val="24"/>
        </w:rPr>
      </w:pPr>
    </w:p>
    <w:p w14:paraId="2CB44111" w14:textId="77777777" w:rsidR="00BE45F1" w:rsidRDefault="00BE45F1" w:rsidP="00654FDC">
      <w:pPr>
        <w:spacing w:after="0"/>
        <w:rPr>
          <w:sz w:val="24"/>
          <w:szCs w:val="24"/>
        </w:rPr>
      </w:pPr>
    </w:p>
    <w:p w14:paraId="16F7F3FC" w14:textId="77777777" w:rsidR="00BE45F1" w:rsidRDefault="00BE45F1" w:rsidP="00654FDC">
      <w:pPr>
        <w:spacing w:after="0"/>
        <w:rPr>
          <w:sz w:val="24"/>
          <w:szCs w:val="24"/>
        </w:rPr>
      </w:pPr>
    </w:p>
    <w:p w14:paraId="4438C9D2" w14:textId="77777777" w:rsidR="00654FDC" w:rsidRPr="008425C2" w:rsidRDefault="00654FDC" w:rsidP="00654FDC">
      <w:pPr>
        <w:spacing w:after="0"/>
        <w:rPr>
          <w:sz w:val="24"/>
          <w:szCs w:val="24"/>
        </w:rPr>
      </w:pPr>
      <w:r w:rsidRPr="008425C2">
        <w:rPr>
          <w:sz w:val="24"/>
          <w:szCs w:val="24"/>
        </w:rPr>
        <w:t xml:space="preserve">The UK Professional Standards are a set of standards for the HE sector and can be found at </w:t>
      </w:r>
      <w:hyperlink r:id="rId10" w:history="1">
        <w:r w:rsidRPr="008425C2">
          <w:rPr>
            <w:rStyle w:val="Hyperlink"/>
            <w:sz w:val="24"/>
            <w:szCs w:val="24"/>
          </w:rPr>
          <w:t>www.heacademy.ac.uk/ukpsf</w:t>
        </w:r>
      </w:hyperlink>
      <w:r w:rsidRPr="008425C2">
        <w:rPr>
          <w:sz w:val="24"/>
          <w:szCs w:val="24"/>
        </w:rPr>
        <w:t>.  The standards were updated in 2011.  Successful achievement of one of the descriptors within the Standards Framework brings with it membership of the HEA at a level commensurate with the descriptor achieved (see table below):</w:t>
      </w:r>
    </w:p>
    <w:p w14:paraId="4823401B" w14:textId="77777777" w:rsidR="00654FDC" w:rsidRPr="008425C2" w:rsidRDefault="00654FDC" w:rsidP="00654FDC">
      <w:p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163"/>
        <w:gridCol w:w="5619"/>
      </w:tblGrid>
      <w:tr w:rsidR="00654FDC" w:rsidRPr="008425C2" w14:paraId="3B7D8028" w14:textId="77777777" w:rsidTr="00BE45F1">
        <w:trPr>
          <w:trHeight w:val="327"/>
        </w:trPr>
        <w:tc>
          <w:tcPr>
            <w:tcW w:w="1234" w:type="dxa"/>
          </w:tcPr>
          <w:p w14:paraId="0B5F28B9" w14:textId="77777777" w:rsidR="00654FDC" w:rsidRPr="008425C2" w:rsidRDefault="00654FDC" w:rsidP="00654FDC">
            <w:pPr>
              <w:spacing w:after="0"/>
              <w:rPr>
                <w:sz w:val="24"/>
                <w:szCs w:val="24"/>
              </w:rPr>
            </w:pPr>
            <w:r w:rsidRPr="008425C2">
              <w:rPr>
                <w:sz w:val="24"/>
                <w:szCs w:val="24"/>
              </w:rPr>
              <w:t>Descriptor</w:t>
            </w:r>
          </w:p>
        </w:tc>
        <w:tc>
          <w:tcPr>
            <w:tcW w:w="2163" w:type="dxa"/>
          </w:tcPr>
          <w:p w14:paraId="5CA9FDAC" w14:textId="77777777" w:rsidR="00654FDC" w:rsidRPr="008425C2" w:rsidRDefault="00654FDC" w:rsidP="00654FDC">
            <w:pPr>
              <w:spacing w:after="0"/>
              <w:rPr>
                <w:sz w:val="24"/>
                <w:szCs w:val="24"/>
              </w:rPr>
            </w:pPr>
            <w:r w:rsidRPr="008425C2">
              <w:rPr>
                <w:sz w:val="24"/>
                <w:szCs w:val="24"/>
              </w:rPr>
              <w:t>HEA Fellowship Category</w:t>
            </w:r>
          </w:p>
        </w:tc>
        <w:tc>
          <w:tcPr>
            <w:tcW w:w="5619" w:type="dxa"/>
          </w:tcPr>
          <w:p w14:paraId="00759FBB" w14:textId="77777777" w:rsidR="00654FDC" w:rsidRPr="008425C2" w:rsidRDefault="00654FDC" w:rsidP="00654FDC">
            <w:pPr>
              <w:spacing w:after="0"/>
              <w:rPr>
                <w:sz w:val="24"/>
                <w:szCs w:val="24"/>
              </w:rPr>
            </w:pPr>
            <w:r w:rsidRPr="008425C2">
              <w:rPr>
                <w:sz w:val="24"/>
                <w:szCs w:val="24"/>
              </w:rPr>
              <w:t>Target Group</w:t>
            </w:r>
          </w:p>
        </w:tc>
      </w:tr>
      <w:tr w:rsidR="00654FDC" w:rsidRPr="008425C2" w14:paraId="6CD83E8E" w14:textId="77777777" w:rsidTr="00BE45F1">
        <w:tc>
          <w:tcPr>
            <w:tcW w:w="1234" w:type="dxa"/>
          </w:tcPr>
          <w:p w14:paraId="58AA535A" w14:textId="77777777" w:rsidR="00654FDC" w:rsidRPr="008425C2" w:rsidRDefault="00654FDC" w:rsidP="00654FDC">
            <w:pPr>
              <w:spacing w:after="0"/>
              <w:rPr>
                <w:sz w:val="24"/>
                <w:szCs w:val="24"/>
              </w:rPr>
            </w:pPr>
            <w:r w:rsidRPr="008425C2">
              <w:rPr>
                <w:sz w:val="24"/>
                <w:szCs w:val="24"/>
              </w:rPr>
              <w:t>D1</w:t>
            </w:r>
          </w:p>
        </w:tc>
        <w:tc>
          <w:tcPr>
            <w:tcW w:w="2163" w:type="dxa"/>
          </w:tcPr>
          <w:p w14:paraId="194C7A51" w14:textId="77777777" w:rsidR="00654FDC" w:rsidRPr="008425C2" w:rsidRDefault="00654FDC" w:rsidP="00654FDC">
            <w:pPr>
              <w:spacing w:after="0"/>
              <w:rPr>
                <w:sz w:val="24"/>
                <w:szCs w:val="24"/>
              </w:rPr>
            </w:pPr>
            <w:r w:rsidRPr="008425C2">
              <w:rPr>
                <w:sz w:val="24"/>
                <w:szCs w:val="24"/>
              </w:rPr>
              <w:t>Associate Fellow</w:t>
            </w:r>
          </w:p>
        </w:tc>
        <w:tc>
          <w:tcPr>
            <w:tcW w:w="5619" w:type="dxa"/>
          </w:tcPr>
          <w:p w14:paraId="25FD2801" w14:textId="77777777" w:rsidR="00654FDC" w:rsidRPr="008425C2" w:rsidRDefault="00654FDC" w:rsidP="00654FDC">
            <w:pPr>
              <w:spacing w:after="0"/>
              <w:rPr>
                <w:sz w:val="24"/>
                <w:szCs w:val="24"/>
              </w:rPr>
            </w:pPr>
            <w:r w:rsidRPr="008425C2">
              <w:rPr>
                <w:sz w:val="24"/>
                <w:szCs w:val="24"/>
              </w:rPr>
              <w:t>Staff who support learning</w:t>
            </w:r>
          </w:p>
          <w:p w14:paraId="7BF47923" w14:textId="77777777" w:rsidR="00654FDC" w:rsidRPr="008425C2" w:rsidRDefault="00654FDC" w:rsidP="00654FDC">
            <w:pPr>
              <w:spacing w:after="0"/>
              <w:rPr>
                <w:sz w:val="24"/>
                <w:szCs w:val="24"/>
              </w:rPr>
            </w:pPr>
            <w:r w:rsidRPr="008425C2">
              <w:rPr>
                <w:sz w:val="24"/>
                <w:szCs w:val="24"/>
              </w:rPr>
              <w:t>Academic  staff with limited teaching portfolios</w:t>
            </w:r>
          </w:p>
        </w:tc>
      </w:tr>
      <w:tr w:rsidR="00654FDC" w:rsidRPr="008425C2" w14:paraId="48C29A46" w14:textId="77777777" w:rsidTr="00BE45F1">
        <w:tc>
          <w:tcPr>
            <w:tcW w:w="1234" w:type="dxa"/>
          </w:tcPr>
          <w:p w14:paraId="3EE4BDC1" w14:textId="77777777" w:rsidR="00654FDC" w:rsidRPr="008425C2" w:rsidRDefault="00654FDC" w:rsidP="00654FDC">
            <w:pPr>
              <w:spacing w:after="0"/>
              <w:rPr>
                <w:sz w:val="24"/>
                <w:szCs w:val="24"/>
              </w:rPr>
            </w:pPr>
            <w:r w:rsidRPr="008425C2">
              <w:rPr>
                <w:sz w:val="24"/>
                <w:szCs w:val="24"/>
              </w:rPr>
              <w:t>D2</w:t>
            </w:r>
          </w:p>
        </w:tc>
        <w:tc>
          <w:tcPr>
            <w:tcW w:w="2163" w:type="dxa"/>
          </w:tcPr>
          <w:p w14:paraId="68506BCE" w14:textId="77777777" w:rsidR="00654FDC" w:rsidRPr="008425C2" w:rsidRDefault="00654FDC" w:rsidP="00654FDC">
            <w:pPr>
              <w:spacing w:after="0"/>
              <w:rPr>
                <w:sz w:val="24"/>
                <w:szCs w:val="24"/>
              </w:rPr>
            </w:pPr>
            <w:r w:rsidRPr="008425C2">
              <w:rPr>
                <w:sz w:val="24"/>
                <w:szCs w:val="24"/>
              </w:rPr>
              <w:t>Fellow</w:t>
            </w:r>
          </w:p>
        </w:tc>
        <w:tc>
          <w:tcPr>
            <w:tcW w:w="5619" w:type="dxa"/>
          </w:tcPr>
          <w:p w14:paraId="70449DBE" w14:textId="77777777" w:rsidR="00654FDC" w:rsidRPr="008425C2" w:rsidRDefault="00654FDC" w:rsidP="00654FDC">
            <w:pPr>
              <w:spacing w:after="0"/>
              <w:rPr>
                <w:sz w:val="24"/>
                <w:szCs w:val="24"/>
              </w:rPr>
            </w:pPr>
            <w:r w:rsidRPr="008425C2">
              <w:rPr>
                <w:sz w:val="24"/>
                <w:szCs w:val="24"/>
              </w:rPr>
              <w:t>Early career teaching staff</w:t>
            </w:r>
          </w:p>
          <w:p w14:paraId="0F04DDEE" w14:textId="6E6461E6" w:rsidR="00654FDC" w:rsidRPr="008425C2" w:rsidRDefault="00654FDC" w:rsidP="008425C2">
            <w:pPr>
              <w:spacing w:after="0"/>
              <w:rPr>
                <w:sz w:val="24"/>
                <w:szCs w:val="24"/>
              </w:rPr>
            </w:pPr>
            <w:r w:rsidRPr="008425C2">
              <w:rPr>
                <w:sz w:val="24"/>
                <w:szCs w:val="24"/>
              </w:rPr>
              <w:t>Experienced academic staf</w:t>
            </w:r>
            <w:r w:rsidR="008425C2" w:rsidRPr="008425C2">
              <w:rPr>
                <w:sz w:val="24"/>
                <w:szCs w:val="24"/>
              </w:rPr>
              <w:t>f</w:t>
            </w:r>
          </w:p>
        </w:tc>
      </w:tr>
      <w:tr w:rsidR="00654FDC" w:rsidRPr="008425C2" w14:paraId="4E3AFB46" w14:textId="77777777" w:rsidTr="00BE45F1">
        <w:tc>
          <w:tcPr>
            <w:tcW w:w="1234" w:type="dxa"/>
          </w:tcPr>
          <w:p w14:paraId="6CA54CB7" w14:textId="77777777" w:rsidR="00654FDC" w:rsidRPr="008425C2" w:rsidRDefault="00654FDC" w:rsidP="00654FDC">
            <w:pPr>
              <w:spacing w:after="0"/>
              <w:rPr>
                <w:sz w:val="24"/>
                <w:szCs w:val="24"/>
              </w:rPr>
            </w:pPr>
            <w:r w:rsidRPr="008425C2">
              <w:rPr>
                <w:sz w:val="24"/>
                <w:szCs w:val="24"/>
              </w:rPr>
              <w:t>D3</w:t>
            </w:r>
          </w:p>
        </w:tc>
        <w:tc>
          <w:tcPr>
            <w:tcW w:w="2163" w:type="dxa"/>
          </w:tcPr>
          <w:p w14:paraId="1C7CE7CB" w14:textId="77777777" w:rsidR="00654FDC" w:rsidRPr="008425C2" w:rsidRDefault="00654FDC" w:rsidP="00654FDC">
            <w:pPr>
              <w:spacing w:after="0"/>
              <w:rPr>
                <w:sz w:val="24"/>
                <w:szCs w:val="24"/>
              </w:rPr>
            </w:pPr>
            <w:r w:rsidRPr="008425C2">
              <w:rPr>
                <w:sz w:val="24"/>
                <w:szCs w:val="24"/>
              </w:rPr>
              <w:t>Senior Fellow</w:t>
            </w:r>
          </w:p>
        </w:tc>
        <w:tc>
          <w:tcPr>
            <w:tcW w:w="5619" w:type="dxa"/>
          </w:tcPr>
          <w:p w14:paraId="7ED50C04" w14:textId="77777777" w:rsidR="00654FDC" w:rsidRPr="008425C2" w:rsidRDefault="00654FDC" w:rsidP="00654FDC">
            <w:pPr>
              <w:spacing w:after="0"/>
              <w:rPr>
                <w:sz w:val="24"/>
                <w:szCs w:val="24"/>
              </w:rPr>
            </w:pPr>
            <w:r w:rsidRPr="008425C2">
              <w:rPr>
                <w:sz w:val="24"/>
                <w:szCs w:val="24"/>
              </w:rPr>
              <w:t>Experienced academic  staff who can demonstrate impact &amp; influence through academic leadership &amp;/or mentoring</w:t>
            </w:r>
          </w:p>
        </w:tc>
      </w:tr>
      <w:tr w:rsidR="00654FDC" w:rsidRPr="008425C2" w14:paraId="78052DEE" w14:textId="77777777" w:rsidTr="00BE45F1">
        <w:tc>
          <w:tcPr>
            <w:tcW w:w="1234" w:type="dxa"/>
          </w:tcPr>
          <w:p w14:paraId="47C69627" w14:textId="77777777" w:rsidR="00654FDC" w:rsidRPr="008425C2" w:rsidRDefault="00654FDC" w:rsidP="00654FDC">
            <w:pPr>
              <w:spacing w:after="0"/>
              <w:rPr>
                <w:sz w:val="24"/>
                <w:szCs w:val="24"/>
              </w:rPr>
            </w:pPr>
            <w:r w:rsidRPr="008425C2">
              <w:rPr>
                <w:sz w:val="24"/>
                <w:szCs w:val="24"/>
              </w:rPr>
              <w:t>D4</w:t>
            </w:r>
          </w:p>
        </w:tc>
        <w:tc>
          <w:tcPr>
            <w:tcW w:w="2163" w:type="dxa"/>
          </w:tcPr>
          <w:p w14:paraId="287B3B53" w14:textId="77777777" w:rsidR="00654FDC" w:rsidRPr="008425C2" w:rsidRDefault="00654FDC" w:rsidP="00654FDC">
            <w:pPr>
              <w:spacing w:after="0"/>
              <w:rPr>
                <w:sz w:val="24"/>
                <w:szCs w:val="24"/>
              </w:rPr>
            </w:pPr>
            <w:r w:rsidRPr="008425C2">
              <w:rPr>
                <w:sz w:val="24"/>
                <w:szCs w:val="24"/>
              </w:rPr>
              <w:t>Principal Fellow</w:t>
            </w:r>
          </w:p>
        </w:tc>
        <w:tc>
          <w:tcPr>
            <w:tcW w:w="5619" w:type="dxa"/>
          </w:tcPr>
          <w:p w14:paraId="1A9F9ADF" w14:textId="77777777" w:rsidR="00654FDC" w:rsidRPr="008425C2" w:rsidRDefault="00654FDC" w:rsidP="00654FDC">
            <w:pPr>
              <w:spacing w:after="0"/>
              <w:rPr>
                <w:sz w:val="24"/>
                <w:szCs w:val="24"/>
              </w:rPr>
            </w:pPr>
            <w:r w:rsidRPr="008425C2">
              <w:rPr>
                <w:sz w:val="24"/>
                <w:szCs w:val="24"/>
              </w:rPr>
              <w:t>Senior academic staff responsible for institutional leadership</w:t>
            </w:r>
          </w:p>
        </w:tc>
      </w:tr>
    </w:tbl>
    <w:p w14:paraId="79C00A41" w14:textId="77777777" w:rsidR="00654FDC" w:rsidRPr="008425C2" w:rsidRDefault="00654FDC" w:rsidP="00654FDC">
      <w:pPr>
        <w:spacing w:after="0"/>
        <w:rPr>
          <w:sz w:val="24"/>
          <w:szCs w:val="24"/>
        </w:rPr>
      </w:pPr>
    </w:p>
    <w:p w14:paraId="5756571F" w14:textId="77777777" w:rsidR="00654FDC" w:rsidRPr="008425C2" w:rsidRDefault="00654FDC" w:rsidP="00654FDC">
      <w:pPr>
        <w:spacing w:after="0"/>
        <w:rPr>
          <w:sz w:val="24"/>
          <w:szCs w:val="24"/>
        </w:rPr>
      </w:pPr>
      <w:r w:rsidRPr="008425C2">
        <w:rPr>
          <w:sz w:val="24"/>
          <w:szCs w:val="24"/>
        </w:rPr>
        <w:t>A discussion will take place at the formal selection interview about which Descriptor an individual should achieve within their probationary year.  Therefore, it is important that applicants provide full information on the application form where they are in possession of a qualification in learning and teaching in HE and/or where they are already a Fellow of the Higher Education Academy.</w:t>
      </w:r>
    </w:p>
    <w:p w14:paraId="265935AD" w14:textId="77777777" w:rsidR="00654FDC" w:rsidRPr="008425C2" w:rsidRDefault="00654FDC" w:rsidP="00654FDC">
      <w:pPr>
        <w:spacing w:after="0"/>
        <w:rPr>
          <w:sz w:val="24"/>
          <w:szCs w:val="24"/>
        </w:rPr>
      </w:pPr>
    </w:p>
    <w:p w14:paraId="476CF986" w14:textId="77777777" w:rsidR="00654FDC" w:rsidRPr="008425C2" w:rsidRDefault="00654FDC" w:rsidP="00654FDC">
      <w:pPr>
        <w:spacing w:after="0"/>
        <w:rPr>
          <w:sz w:val="24"/>
          <w:szCs w:val="24"/>
        </w:rPr>
      </w:pPr>
      <w:r w:rsidRPr="008425C2">
        <w:rPr>
          <w:sz w:val="24"/>
          <w:szCs w:val="24"/>
        </w:rPr>
        <w:t xml:space="preserve">The appointee will be eligible to join the Teachers' Pension Scheme.  The scheme's provisions include a final salary based index-linked pension and a lump sum on retirement together with dependants’ benefits.  </w:t>
      </w:r>
    </w:p>
    <w:p w14:paraId="3AAD750D" w14:textId="77777777" w:rsidR="00654FDC" w:rsidRPr="008425C2" w:rsidRDefault="00654FDC" w:rsidP="00654FDC">
      <w:pPr>
        <w:spacing w:after="0"/>
        <w:rPr>
          <w:sz w:val="24"/>
          <w:szCs w:val="24"/>
        </w:rPr>
      </w:pPr>
    </w:p>
    <w:p w14:paraId="2B7058BA" w14:textId="77777777" w:rsidR="00654FDC" w:rsidRPr="008425C2" w:rsidRDefault="00654FDC" w:rsidP="00654FDC">
      <w:pPr>
        <w:spacing w:after="0"/>
        <w:rPr>
          <w:sz w:val="24"/>
          <w:szCs w:val="24"/>
        </w:rPr>
      </w:pPr>
      <w:r w:rsidRPr="008425C2">
        <w:rPr>
          <w:sz w:val="24"/>
          <w:szCs w:val="24"/>
        </w:rPr>
        <w:t>There is a comprehensive sickness and maternity benefits scheme.</w:t>
      </w:r>
    </w:p>
    <w:p w14:paraId="1008ABB8" w14:textId="77777777" w:rsidR="00654FDC" w:rsidRPr="008425C2" w:rsidRDefault="00654FDC" w:rsidP="00654FDC">
      <w:pPr>
        <w:spacing w:after="0"/>
        <w:rPr>
          <w:rStyle w:val="apple-converted-space"/>
          <w:rFonts w:cs="Arial"/>
          <w:bCs/>
          <w:color w:val="333333"/>
          <w:sz w:val="24"/>
          <w:szCs w:val="24"/>
          <w:shd w:val="clear" w:color="auto" w:fill="FFFFFF"/>
        </w:rPr>
      </w:pPr>
      <w:r w:rsidRPr="008425C2">
        <w:rPr>
          <w:rFonts w:cs="Arial"/>
          <w:color w:val="333333"/>
          <w:sz w:val="24"/>
          <w:szCs w:val="24"/>
        </w:rPr>
        <w:br/>
      </w:r>
      <w:r w:rsidRPr="008425C2">
        <w:rPr>
          <w:rStyle w:val="Strong"/>
          <w:rFonts w:cs="Arial"/>
          <w:b w:val="0"/>
          <w:color w:val="333333"/>
          <w:sz w:val="24"/>
          <w:szCs w:val="24"/>
          <w:shd w:val="clear" w:color="auto" w:fill="FFFFFF"/>
        </w:rPr>
        <w:t>All interview applicants will be required to bring their passport or full birth certificate and any other 'Right to Work' information to interview where it will be copied and verified.</w:t>
      </w:r>
      <w:r w:rsidRPr="008425C2">
        <w:rPr>
          <w:rStyle w:val="apple-converted-space"/>
          <w:rFonts w:cs="Arial"/>
          <w:color w:val="333333"/>
          <w:sz w:val="24"/>
          <w:szCs w:val="24"/>
          <w:shd w:val="clear" w:color="auto" w:fill="FFFFFF"/>
        </w:rPr>
        <w:t>  The successful applicant will not be able to start work until their right to work documentation has been verified.</w:t>
      </w:r>
    </w:p>
    <w:p w14:paraId="37B064A5" w14:textId="77777777" w:rsidR="00654FDC" w:rsidRPr="008425C2" w:rsidRDefault="00654FDC" w:rsidP="00654FDC">
      <w:pPr>
        <w:spacing w:after="0"/>
        <w:rPr>
          <w:sz w:val="24"/>
          <w:szCs w:val="24"/>
        </w:rPr>
      </w:pPr>
    </w:p>
    <w:p w14:paraId="0511EDA1" w14:textId="77777777" w:rsidR="00654FDC" w:rsidRPr="008425C2" w:rsidRDefault="00654FDC" w:rsidP="00654FDC">
      <w:pPr>
        <w:shd w:val="clear" w:color="auto" w:fill="FFFFFF"/>
        <w:spacing w:after="0"/>
        <w:rPr>
          <w:rFonts w:cs="Arial"/>
          <w:color w:val="222222"/>
          <w:sz w:val="24"/>
          <w:szCs w:val="24"/>
          <w:lang w:eastAsia="en-GB"/>
        </w:rPr>
      </w:pPr>
      <w:r w:rsidRPr="008425C2">
        <w:rPr>
          <w:sz w:val="24"/>
          <w:szCs w:val="24"/>
        </w:rPr>
        <w:t xml:space="preserve">Under the University’s Insurance Policy we will take up references for candidates called for interview.  </w:t>
      </w:r>
      <w:r w:rsidRPr="008425C2">
        <w:rPr>
          <w:rFonts w:cs="Arial"/>
          <w:color w:val="222222"/>
          <w:sz w:val="24"/>
          <w:szCs w:val="24"/>
          <w:lang w:eastAsia="en-GB"/>
        </w:rPr>
        <w:t>Your current employer reference must be your current line manager.  It is also a requirement of this policy that we take up references to cover the previous three years of your employment or study.</w:t>
      </w:r>
    </w:p>
    <w:p w14:paraId="1BD5EB3E" w14:textId="77777777" w:rsidR="00654FDC" w:rsidRPr="008425C2" w:rsidRDefault="00654FDC" w:rsidP="00654FDC">
      <w:pPr>
        <w:spacing w:after="0"/>
        <w:rPr>
          <w:sz w:val="24"/>
          <w:szCs w:val="24"/>
        </w:rPr>
      </w:pPr>
    </w:p>
    <w:p w14:paraId="78AE7460" w14:textId="77777777" w:rsidR="00654FDC" w:rsidRPr="008425C2" w:rsidRDefault="00654FDC" w:rsidP="00654FDC">
      <w:pPr>
        <w:spacing w:after="0"/>
        <w:rPr>
          <w:sz w:val="24"/>
          <w:szCs w:val="24"/>
        </w:rPr>
      </w:pPr>
      <w:r w:rsidRPr="008425C2">
        <w:rPr>
          <w:sz w:val="24"/>
          <w:szCs w:val="24"/>
        </w:rPr>
        <w:t>The successful candidate will need to bring documentary evidence of their qualifications to Human Resources on taking up their appointment.</w:t>
      </w:r>
    </w:p>
    <w:p w14:paraId="57B37252" w14:textId="77777777" w:rsidR="00654FDC" w:rsidRPr="008425C2" w:rsidRDefault="00654FDC" w:rsidP="00654FDC">
      <w:pPr>
        <w:spacing w:after="0"/>
        <w:rPr>
          <w:sz w:val="24"/>
          <w:szCs w:val="24"/>
        </w:rPr>
      </w:pPr>
    </w:p>
    <w:p w14:paraId="1A359FEA" w14:textId="77777777" w:rsidR="00654FDC" w:rsidRPr="008425C2" w:rsidRDefault="00654FDC" w:rsidP="00654FDC">
      <w:pPr>
        <w:spacing w:after="0"/>
        <w:rPr>
          <w:sz w:val="24"/>
          <w:szCs w:val="24"/>
        </w:rPr>
      </w:pPr>
      <w:r w:rsidRPr="008425C2">
        <w:rPr>
          <w:sz w:val="24"/>
          <w:szCs w:val="24"/>
        </w:rPr>
        <w:t xml:space="preserve">To comply with UKVI legislation, non-EEA candidates are only eligible to apply for this post if it has been advertised for a total of 28 days. </w:t>
      </w:r>
    </w:p>
    <w:p w14:paraId="16448B9C" w14:textId="77777777" w:rsidR="00654FDC" w:rsidRPr="008425C2" w:rsidRDefault="00654FDC" w:rsidP="00654FDC">
      <w:pPr>
        <w:spacing w:after="0"/>
        <w:rPr>
          <w:sz w:val="24"/>
          <w:szCs w:val="24"/>
        </w:rPr>
      </w:pPr>
    </w:p>
    <w:p w14:paraId="5EAC8A9B" w14:textId="77777777" w:rsidR="00654FDC" w:rsidRPr="008425C2" w:rsidRDefault="00654FDC" w:rsidP="00654FDC">
      <w:pPr>
        <w:spacing w:after="0"/>
        <w:rPr>
          <w:sz w:val="24"/>
          <w:szCs w:val="24"/>
        </w:rPr>
      </w:pPr>
      <w:r w:rsidRPr="008425C2">
        <w:rPr>
          <w:sz w:val="24"/>
          <w:szCs w:val="24"/>
        </w:rPr>
        <w:t>If the position has a requirement for Disclosure and Barring Service check (DBS), this will be stated in the advert.  The DBS Application Form will be provided once the selection process has been completed.</w:t>
      </w:r>
    </w:p>
    <w:p w14:paraId="1C4E3939" w14:textId="77777777" w:rsidR="00654FDC" w:rsidRPr="008425C2" w:rsidRDefault="00654FDC" w:rsidP="00654FDC">
      <w:pPr>
        <w:spacing w:after="0"/>
        <w:rPr>
          <w:sz w:val="24"/>
          <w:szCs w:val="24"/>
        </w:rPr>
      </w:pPr>
    </w:p>
    <w:p w14:paraId="7FF5FC2C" w14:textId="77777777" w:rsidR="00654FDC" w:rsidRPr="008425C2" w:rsidRDefault="00654FDC" w:rsidP="00654FDC">
      <w:pPr>
        <w:spacing w:after="0"/>
        <w:rPr>
          <w:sz w:val="24"/>
          <w:szCs w:val="24"/>
        </w:rPr>
      </w:pPr>
      <w:r w:rsidRPr="008425C2">
        <w:rPr>
          <w:sz w:val="24"/>
          <w:szCs w:val="24"/>
        </w:rPr>
        <w:t>All applications must be submitted by Midnight (GMT) on the closing date published.</w:t>
      </w:r>
    </w:p>
    <w:p w14:paraId="1AD8143B" w14:textId="77777777" w:rsidR="00654FDC" w:rsidRDefault="00654FDC" w:rsidP="00654FDC">
      <w:r>
        <w:br w:type="page"/>
      </w:r>
    </w:p>
    <w:p w14:paraId="134C0178" w14:textId="77777777" w:rsidR="00BE45F1" w:rsidRDefault="00BE45F1" w:rsidP="00C66966">
      <w:pPr>
        <w:spacing w:after="0"/>
        <w:rPr>
          <w:rFonts w:asciiTheme="minorHAnsi" w:hAnsiTheme="minorHAnsi"/>
          <w:b/>
          <w:sz w:val="24"/>
          <w:szCs w:val="24"/>
        </w:rPr>
      </w:pPr>
    </w:p>
    <w:p w14:paraId="65E10A7E" w14:textId="77777777" w:rsidR="00BE45F1" w:rsidRDefault="00BE45F1" w:rsidP="00C66966">
      <w:pPr>
        <w:spacing w:after="0"/>
        <w:rPr>
          <w:rFonts w:asciiTheme="minorHAnsi" w:hAnsiTheme="minorHAnsi"/>
          <w:b/>
          <w:sz w:val="24"/>
          <w:szCs w:val="24"/>
        </w:rPr>
      </w:pPr>
    </w:p>
    <w:p w14:paraId="1843CAF0" w14:textId="77777777" w:rsidR="00C66966" w:rsidRPr="00DB60CA" w:rsidRDefault="00C66966" w:rsidP="00C66966">
      <w:pPr>
        <w:spacing w:after="0"/>
        <w:rPr>
          <w:rFonts w:asciiTheme="minorHAnsi" w:hAnsiTheme="minorHAnsi"/>
          <w:b/>
          <w:sz w:val="24"/>
          <w:szCs w:val="24"/>
        </w:rPr>
      </w:pPr>
      <w:r w:rsidRPr="00DB60CA">
        <w:rPr>
          <w:rFonts w:asciiTheme="minorHAnsi" w:hAnsiTheme="minorHAnsi"/>
          <w:b/>
          <w:sz w:val="24"/>
          <w:szCs w:val="24"/>
        </w:rPr>
        <w:t>UNIVERSITY OF PORTSMOUTH – RECRUITMENT PAPERWORK</w:t>
      </w:r>
    </w:p>
    <w:p w14:paraId="7BCD2875" w14:textId="77777777" w:rsidR="00C66966" w:rsidRPr="00DB60CA" w:rsidRDefault="00C66966" w:rsidP="00C66966">
      <w:pPr>
        <w:pStyle w:val="ListParagraph"/>
        <w:numPr>
          <w:ilvl w:val="0"/>
          <w:numId w:val="1"/>
        </w:numPr>
        <w:spacing w:after="0"/>
        <w:rPr>
          <w:rFonts w:asciiTheme="minorHAnsi" w:hAnsiTheme="minorHAnsi"/>
          <w:b/>
          <w:sz w:val="24"/>
          <w:szCs w:val="24"/>
        </w:rPr>
      </w:pPr>
      <w:r w:rsidRPr="00DB60CA">
        <w:rPr>
          <w:rFonts w:asciiTheme="minorHAnsi" w:hAnsiTheme="minorHAnsi"/>
          <w:b/>
          <w:sz w:val="24"/>
          <w:szCs w:val="24"/>
        </w:rPr>
        <w:t>JOB DESCRIPTION</w:t>
      </w:r>
    </w:p>
    <w:p w14:paraId="08961774" w14:textId="77777777" w:rsidR="00C66966" w:rsidRPr="00DB60CA" w:rsidRDefault="00C66966" w:rsidP="00C66966">
      <w:pPr>
        <w:spacing w:after="0"/>
        <w:rPr>
          <w:rFonts w:asciiTheme="minorHAnsi" w:hAnsi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477"/>
      </w:tblGrid>
      <w:tr w:rsidR="00C3786B" w:rsidRPr="00DB60CA" w14:paraId="4488D862" w14:textId="77777777" w:rsidTr="00DB60CA">
        <w:tc>
          <w:tcPr>
            <w:tcW w:w="3539" w:type="dxa"/>
          </w:tcPr>
          <w:p w14:paraId="010E75DE" w14:textId="77777777" w:rsidR="00C3786B" w:rsidRPr="00DB60CA" w:rsidRDefault="00C3786B" w:rsidP="006728F0">
            <w:pPr>
              <w:spacing w:after="0"/>
              <w:rPr>
                <w:rFonts w:asciiTheme="minorHAnsi" w:hAnsiTheme="minorHAnsi"/>
                <w:b/>
                <w:sz w:val="24"/>
                <w:szCs w:val="24"/>
              </w:rPr>
            </w:pPr>
            <w:r w:rsidRPr="00DB60CA">
              <w:rPr>
                <w:rFonts w:asciiTheme="minorHAnsi" w:hAnsiTheme="minorHAnsi"/>
                <w:b/>
                <w:sz w:val="24"/>
                <w:szCs w:val="24"/>
              </w:rPr>
              <w:t>Job Title:</w:t>
            </w:r>
          </w:p>
          <w:p w14:paraId="22CC6605" w14:textId="77777777" w:rsidR="00C3786B" w:rsidRPr="00DB60CA" w:rsidRDefault="00C3786B" w:rsidP="006728F0">
            <w:pPr>
              <w:spacing w:after="0"/>
              <w:rPr>
                <w:rFonts w:asciiTheme="minorHAnsi" w:hAnsiTheme="minorHAnsi"/>
                <w:b/>
                <w:sz w:val="24"/>
                <w:szCs w:val="24"/>
              </w:rPr>
            </w:pPr>
          </w:p>
        </w:tc>
        <w:tc>
          <w:tcPr>
            <w:tcW w:w="5477" w:type="dxa"/>
          </w:tcPr>
          <w:p w14:paraId="16729347" w14:textId="16C90346" w:rsidR="00C3786B" w:rsidRPr="00DB60CA" w:rsidRDefault="00A806C1" w:rsidP="00837EB6">
            <w:pPr>
              <w:spacing w:after="0"/>
              <w:rPr>
                <w:rFonts w:asciiTheme="minorHAnsi" w:hAnsiTheme="minorHAnsi"/>
                <w:sz w:val="24"/>
                <w:szCs w:val="24"/>
              </w:rPr>
            </w:pPr>
            <w:r w:rsidRPr="00DB60CA">
              <w:rPr>
                <w:rFonts w:asciiTheme="minorHAnsi" w:hAnsiTheme="minorHAnsi"/>
                <w:sz w:val="24"/>
                <w:szCs w:val="24"/>
              </w:rPr>
              <w:t xml:space="preserve">Learning </w:t>
            </w:r>
            <w:r w:rsidR="00837EB6" w:rsidRPr="00DB60CA">
              <w:rPr>
                <w:rFonts w:asciiTheme="minorHAnsi" w:hAnsiTheme="minorHAnsi"/>
                <w:sz w:val="24"/>
                <w:szCs w:val="24"/>
              </w:rPr>
              <w:t>Development</w:t>
            </w:r>
            <w:r w:rsidRPr="00DB60CA">
              <w:rPr>
                <w:rFonts w:asciiTheme="minorHAnsi" w:hAnsiTheme="minorHAnsi"/>
                <w:sz w:val="24"/>
                <w:szCs w:val="24"/>
              </w:rPr>
              <w:t xml:space="preserve"> Tutor</w:t>
            </w:r>
          </w:p>
        </w:tc>
      </w:tr>
      <w:tr w:rsidR="00C3786B" w:rsidRPr="00DB60CA" w14:paraId="38BDCD12" w14:textId="77777777" w:rsidTr="00DB60CA">
        <w:tc>
          <w:tcPr>
            <w:tcW w:w="3539" w:type="dxa"/>
          </w:tcPr>
          <w:p w14:paraId="50E1F1AB" w14:textId="77777777" w:rsidR="00C3786B" w:rsidRPr="00DB60CA" w:rsidRDefault="00C3786B" w:rsidP="006728F0">
            <w:pPr>
              <w:spacing w:after="0"/>
              <w:rPr>
                <w:rFonts w:asciiTheme="minorHAnsi" w:hAnsiTheme="minorHAnsi"/>
                <w:b/>
                <w:sz w:val="24"/>
                <w:szCs w:val="24"/>
              </w:rPr>
            </w:pPr>
            <w:r w:rsidRPr="00DB60CA">
              <w:rPr>
                <w:rFonts w:asciiTheme="minorHAnsi" w:hAnsiTheme="minorHAnsi"/>
                <w:b/>
                <w:sz w:val="24"/>
                <w:szCs w:val="24"/>
              </w:rPr>
              <w:t>Grade:</w:t>
            </w:r>
          </w:p>
          <w:p w14:paraId="070108FD" w14:textId="77777777" w:rsidR="00C3786B" w:rsidRPr="00DB60CA" w:rsidRDefault="00C3786B" w:rsidP="006728F0">
            <w:pPr>
              <w:spacing w:after="0"/>
              <w:rPr>
                <w:rFonts w:asciiTheme="minorHAnsi" w:hAnsiTheme="minorHAnsi"/>
                <w:b/>
                <w:sz w:val="24"/>
                <w:szCs w:val="24"/>
              </w:rPr>
            </w:pPr>
          </w:p>
        </w:tc>
        <w:tc>
          <w:tcPr>
            <w:tcW w:w="5477" w:type="dxa"/>
          </w:tcPr>
          <w:p w14:paraId="4DC2798C" w14:textId="77777777" w:rsidR="00C3786B" w:rsidRPr="00DB60CA" w:rsidRDefault="00A806C1" w:rsidP="00717C21">
            <w:pPr>
              <w:spacing w:after="0"/>
              <w:rPr>
                <w:rFonts w:asciiTheme="minorHAnsi" w:hAnsiTheme="minorHAnsi"/>
                <w:sz w:val="24"/>
                <w:szCs w:val="24"/>
              </w:rPr>
            </w:pPr>
            <w:r w:rsidRPr="00DB60CA">
              <w:rPr>
                <w:rFonts w:asciiTheme="minorHAnsi" w:hAnsiTheme="minorHAnsi"/>
                <w:sz w:val="24"/>
                <w:szCs w:val="24"/>
              </w:rPr>
              <w:t>6</w:t>
            </w:r>
          </w:p>
        </w:tc>
      </w:tr>
      <w:tr w:rsidR="00C3786B" w:rsidRPr="00DB60CA" w14:paraId="5192DA70" w14:textId="77777777" w:rsidTr="00DB60CA">
        <w:tc>
          <w:tcPr>
            <w:tcW w:w="3539" w:type="dxa"/>
          </w:tcPr>
          <w:p w14:paraId="647103E1" w14:textId="77777777" w:rsidR="00C3786B" w:rsidRPr="00DB60CA" w:rsidRDefault="00C3786B" w:rsidP="006728F0">
            <w:pPr>
              <w:spacing w:after="0"/>
              <w:rPr>
                <w:rFonts w:asciiTheme="minorHAnsi" w:hAnsiTheme="minorHAnsi"/>
                <w:b/>
                <w:sz w:val="24"/>
                <w:szCs w:val="24"/>
              </w:rPr>
            </w:pPr>
            <w:r w:rsidRPr="00DB60CA">
              <w:rPr>
                <w:rFonts w:asciiTheme="minorHAnsi" w:hAnsiTheme="minorHAnsi"/>
                <w:b/>
                <w:sz w:val="24"/>
                <w:szCs w:val="24"/>
              </w:rPr>
              <w:t>Faculty/Centre:</w:t>
            </w:r>
          </w:p>
          <w:p w14:paraId="5EAEAE7F" w14:textId="77777777" w:rsidR="00C3786B" w:rsidRPr="00DB60CA" w:rsidRDefault="00C3786B" w:rsidP="006728F0">
            <w:pPr>
              <w:spacing w:after="0"/>
              <w:rPr>
                <w:rFonts w:asciiTheme="minorHAnsi" w:hAnsiTheme="minorHAnsi"/>
                <w:b/>
                <w:sz w:val="24"/>
                <w:szCs w:val="24"/>
              </w:rPr>
            </w:pPr>
          </w:p>
        </w:tc>
        <w:tc>
          <w:tcPr>
            <w:tcW w:w="5477" w:type="dxa"/>
          </w:tcPr>
          <w:p w14:paraId="6E691D38" w14:textId="77777777" w:rsidR="00C3786B" w:rsidRPr="00DB60CA" w:rsidRDefault="00D34138" w:rsidP="00717C21">
            <w:pPr>
              <w:spacing w:after="0"/>
              <w:rPr>
                <w:rFonts w:asciiTheme="minorHAnsi" w:hAnsiTheme="minorHAnsi"/>
                <w:sz w:val="24"/>
                <w:szCs w:val="24"/>
              </w:rPr>
            </w:pPr>
            <w:r w:rsidRPr="00DB60CA">
              <w:rPr>
                <w:rFonts w:asciiTheme="minorHAnsi" w:hAnsiTheme="minorHAnsi"/>
                <w:sz w:val="24"/>
                <w:szCs w:val="24"/>
              </w:rPr>
              <w:t>Science</w:t>
            </w:r>
            <w:r w:rsidR="00A806C1" w:rsidRPr="00DB60CA">
              <w:rPr>
                <w:rFonts w:asciiTheme="minorHAnsi" w:hAnsiTheme="minorHAnsi"/>
                <w:sz w:val="24"/>
                <w:szCs w:val="24"/>
              </w:rPr>
              <w:t xml:space="preserve"> </w:t>
            </w:r>
          </w:p>
        </w:tc>
      </w:tr>
      <w:tr w:rsidR="00C3786B" w:rsidRPr="00DB60CA" w14:paraId="54250AFA" w14:textId="77777777" w:rsidTr="00DB60CA">
        <w:tc>
          <w:tcPr>
            <w:tcW w:w="3539" w:type="dxa"/>
          </w:tcPr>
          <w:p w14:paraId="09D2E683" w14:textId="77777777" w:rsidR="00C3786B" w:rsidRPr="00DB60CA" w:rsidRDefault="00C3786B" w:rsidP="006728F0">
            <w:pPr>
              <w:spacing w:after="0"/>
              <w:rPr>
                <w:rFonts w:asciiTheme="minorHAnsi" w:hAnsiTheme="minorHAnsi"/>
                <w:b/>
                <w:sz w:val="24"/>
                <w:szCs w:val="24"/>
              </w:rPr>
            </w:pPr>
            <w:r w:rsidRPr="00DB60CA">
              <w:rPr>
                <w:rFonts w:asciiTheme="minorHAnsi" w:hAnsiTheme="minorHAnsi"/>
                <w:b/>
                <w:sz w:val="24"/>
                <w:szCs w:val="24"/>
              </w:rPr>
              <w:t>Department/Service:</w:t>
            </w:r>
          </w:p>
          <w:p w14:paraId="7AE1F1AC" w14:textId="77777777" w:rsidR="00C3786B" w:rsidRPr="00DB60CA" w:rsidRDefault="00C3786B" w:rsidP="006728F0">
            <w:pPr>
              <w:spacing w:after="0"/>
              <w:rPr>
                <w:rFonts w:asciiTheme="minorHAnsi" w:hAnsiTheme="minorHAnsi"/>
                <w:b/>
                <w:sz w:val="24"/>
                <w:szCs w:val="24"/>
              </w:rPr>
            </w:pPr>
            <w:r w:rsidRPr="00DB60CA">
              <w:rPr>
                <w:rFonts w:asciiTheme="minorHAnsi" w:hAnsiTheme="minorHAnsi"/>
                <w:b/>
                <w:sz w:val="24"/>
                <w:szCs w:val="24"/>
              </w:rPr>
              <w:t>Location:</w:t>
            </w:r>
          </w:p>
        </w:tc>
        <w:tc>
          <w:tcPr>
            <w:tcW w:w="5477" w:type="dxa"/>
          </w:tcPr>
          <w:p w14:paraId="49015BA1" w14:textId="77777777" w:rsidR="00C3786B" w:rsidRPr="00DB60CA" w:rsidRDefault="00D34138" w:rsidP="00717C21">
            <w:pPr>
              <w:spacing w:after="0"/>
              <w:rPr>
                <w:rFonts w:asciiTheme="minorHAnsi" w:hAnsiTheme="minorHAnsi"/>
                <w:sz w:val="24"/>
                <w:szCs w:val="24"/>
              </w:rPr>
            </w:pPr>
            <w:r w:rsidRPr="00DB60CA">
              <w:rPr>
                <w:rFonts w:asciiTheme="minorHAnsi" w:hAnsiTheme="minorHAnsi"/>
                <w:sz w:val="24"/>
                <w:szCs w:val="24"/>
              </w:rPr>
              <w:t>Faculty of Science</w:t>
            </w:r>
          </w:p>
        </w:tc>
      </w:tr>
      <w:tr w:rsidR="00C3786B" w:rsidRPr="00DB60CA" w14:paraId="7FA43A64" w14:textId="77777777" w:rsidTr="00DB60CA">
        <w:tc>
          <w:tcPr>
            <w:tcW w:w="3539" w:type="dxa"/>
          </w:tcPr>
          <w:p w14:paraId="2C22EA58" w14:textId="77777777" w:rsidR="00C3786B" w:rsidRPr="00DB60CA" w:rsidRDefault="00C3786B" w:rsidP="006728F0">
            <w:pPr>
              <w:spacing w:after="0"/>
              <w:rPr>
                <w:rFonts w:asciiTheme="minorHAnsi" w:hAnsiTheme="minorHAnsi"/>
                <w:b/>
                <w:sz w:val="24"/>
                <w:szCs w:val="24"/>
              </w:rPr>
            </w:pPr>
            <w:r w:rsidRPr="00DB60CA">
              <w:rPr>
                <w:rFonts w:asciiTheme="minorHAnsi" w:hAnsiTheme="minorHAnsi"/>
                <w:b/>
                <w:sz w:val="24"/>
                <w:szCs w:val="24"/>
              </w:rPr>
              <w:t>Position Reference No:</w:t>
            </w:r>
          </w:p>
          <w:p w14:paraId="5284FD6C" w14:textId="77777777" w:rsidR="00C3786B" w:rsidRPr="00DB60CA" w:rsidRDefault="00C3786B" w:rsidP="006728F0">
            <w:pPr>
              <w:spacing w:after="0"/>
              <w:rPr>
                <w:rFonts w:asciiTheme="minorHAnsi" w:hAnsiTheme="minorHAnsi"/>
                <w:b/>
                <w:sz w:val="24"/>
                <w:szCs w:val="24"/>
              </w:rPr>
            </w:pPr>
          </w:p>
        </w:tc>
        <w:tc>
          <w:tcPr>
            <w:tcW w:w="5477" w:type="dxa"/>
          </w:tcPr>
          <w:p w14:paraId="52FAEEB3" w14:textId="3A074B7C" w:rsidR="00C3786B" w:rsidRPr="00DB60CA" w:rsidRDefault="00837EB6" w:rsidP="00837EB6">
            <w:pPr>
              <w:spacing w:before="100" w:beforeAutospacing="1" w:after="100" w:afterAutospacing="1"/>
              <w:outlineLvl w:val="1"/>
              <w:rPr>
                <w:rFonts w:asciiTheme="minorHAnsi" w:eastAsia="Times New Roman" w:hAnsiTheme="minorHAnsi"/>
                <w:bCs/>
                <w:sz w:val="24"/>
                <w:szCs w:val="24"/>
                <w:lang w:eastAsia="en-GB"/>
              </w:rPr>
            </w:pPr>
            <w:r w:rsidRPr="00DB60CA">
              <w:rPr>
                <w:rFonts w:asciiTheme="minorHAnsi" w:eastAsia="Times New Roman" w:hAnsiTheme="minorHAnsi"/>
                <w:bCs/>
                <w:sz w:val="24"/>
                <w:szCs w:val="24"/>
                <w:lang w:eastAsia="en-GB"/>
              </w:rPr>
              <w:t>ZZ004141</w:t>
            </w:r>
          </w:p>
        </w:tc>
      </w:tr>
      <w:tr w:rsidR="00C3786B" w:rsidRPr="00DB60CA" w14:paraId="1B6441CF" w14:textId="77777777" w:rsidTr="00DB60CA">
        <w:tc>
          <w:tcPr>
            <w:tcW w:w="3539" w:type="dxa"/>
          </w:tcPr>
          <w:p w14:paraId="5A6107B6" w14:textId="77777777" w:rsidR="00C3786B" w:rsidRPr="00DB60CA" w:rsidRDefault="00C3786B" w:rsidP="006728F0">
            <w:pPr>
              <w:spacing w:after="0"/>
              <w:rPr>
                <w:rFonts w:asciiTheme="minorHAnsi" w:hAnsiTheme="minorHAnsi"/>
                <w:b/>
                <w:sz w:val="24"/>
                <w:szCs w:val="24"/>
              </w:rPr>
            </w:pPr>
            <w:r w:rsidRPr="00DB60CA">
              <w:rPr>
                <w:rFonts w:asciiTheme="minorHAnsi" w:hAnsiTheme="minorHAnsi"/>
                <w:b/>
                <w:sz w:val="24"/>
                <w:szCs w:val="24"/>
              </w:rPr>
              <w:t>Cost Centre:</w:t>
            </w:r>
          </w:p>
          <w:p w14:paraId="5771B4D8" w14:textId="77777777" w:rsidR="00C3786B" w:rsidRPr="00DB60CA" w:rsidRDefault="00C3786B" w:rsidP="006728F0">
            <w:pPr>
              <w:spacing w:after="0"/>
              <w:rPr>
                <w:rFonts w:asciiTheme="minorHAnsi" w:hAnsiTheme="minorHAnsi"/>
                <w:b/>
                <w:sz w:val="24"/>
                <w:szCs w:val="24"/>
              </w:rPr>
            </w:pPr>
          </w:p>
        </w:tc>
        <w:tc>
          <w:tcPr>
            <w:tcW w:w="5477" w:type="dxa"/>
          </w:tcPr>
          <w:p w14:paraId="4033B99B" w14:textId="77777777" w:rsidR="00C3786B" w:rsidRPr="00DB60CA" w:rsidRDefault="00D34138" w:rsidP="008D7D07">
            <w:pPr>
              <w:rPr>
                <w:rFonts w:asciiTheme="minorHAnsi" w:hAnsiTheme="minorHAnsi"/>
                <w:sz w:val="24"/>
                <w:szCs w:val="24"/>
              </w:rPr>
            </w:pPr>
            <w:r w:rsidRPr="00DB60CA">
              <w:rPr>
                <w:rFonts w:asciiTheme="minorHAnsi" w:hAnsiTheme="minorHAnsi"/>
                <w:sz w:val="24"/>
                <w:szCs w:val="24"/>
              </w:rPr>
              <w:t>44050</w:t>
            </w:r>
          </w:p>
        </w:tc>
      </w:tr>
      <w:tr w:rsidR="00C3786B" w:rsidRPr="00DB60CA" w14:paraId="14D2BE82" w14:textId="77777777" w:rsidTr="00DB60CA">
        <w:tc>
          <w:tcPr>
            <w:tcW w:w="3539" w:type="dxa"/>
          </w:tcPr>
          <w:p w14:paraId="703D5526" w14:textId="77777777" w:rsidR="00C3786B" w:rsidRPr="00DB60CA" w:rsidRDefault="00C3786B" w:rsidP="006728F0">
            <w:pPr>
              <w:spacing w:after="0"/>
              <w:rPr>
                <w:rFonts w:asciiTheme="minorHAnsi" w:hAnsiTheme="minorHAnsi"/>
                <w:b/>
                <w:sz w:val="24"/>
                <w:szCs w:val="24"/>
              </w:rPr>
            </w:pPr>
            <w:r w:rsidRPr="00DB60CA">
              <w:rPr>
                <w:rFonts w:asciiTheme="minorHAnsi" w:hAnsiTheme="minorHAnsi"/>
                <w:b/>
                <w:sz w:val="24"/>
                <w:szCs w:val="24"/>
              </w:rPr>
              <w:t>Responsible to:</w:t>
            </w:r>
          </w:p>
          <w:p w14:paraId="7BF8806C" w14:textId="77777777" w:rsidR="00C3786B" w:rsidRPr="00DB60CA" w:rsidRDefault="00C3786B" w:rsidP="006728F0">
            <w:pPr>
              <w:spacing w:after="0"/>
              <w:rPr>
                <w:rFonts w:asciiTheme="minorHAnsi" w:hAnsiTheme="minorHAnsi"/>
                <w:b/>
                <w:sz w:val="24"/>
                <w:szCs w:val="24"/>
              </w:rPr>
            </w:pPr>
          </w:p>
        </w:tc>
        <w:tc>
          <w:tcPr>
            <w:tcW w:w="5477" w:type="dxa"/>
          </w:tcPr>
          <w:p w14:paraId="0763A58D" w14:textId="77777777" w:rsidR="00C3786B" w:rsidRPr="00DB60CA" w:rsidRDefault="00A806C1" w:rsidP="00717C21">
            <w:pPr>
              <w:spacing w:after="0"/>
              <w:rPr>
                <w:rFonts w:asciiTheme="minorHAnsi" w:hAnsiTheme="minorHAnsi"/>
                <w:sz w:val="24"/>
                <w:szCs w:val="24"/>
              </w:rPr>
            </w:pPr>
            <w:r w:rsidRPr="00DB60CA">
              <w:rPr>
                <w:rFonts w:asciiTheme="minorHAnsi" w:hAnsiTheme="minorHAnsi"/>
                <w:sz w:val="24"/>
                <w:szCs w:val="24"/>
              </w:rPr>
              <w:t xml:space="preserve">Associate Dean (Students) </w:t>
            </w:r>
          </w:p>
        </w:tc>
      </w:tr>
      <w:tr w:rsidR="00C3786B" w:rsidRPr="00DB60CA" w14:paraId="4984D75B" w14:textId="77777777" w:rsidTr="00DB60CA">
        <w:tc>
          <w:tcPr>
            <w:tcW w:w="3539" w:type="dxa"/>
          </w:tcPr>
          <w:p w14:paraId="73E3421D" w14:textId="77777777" w:rsidR="00C3786B" w:rsidRPr="00DB60CA" w:rsidRDefault="00C3786B" w:rsidP="006728F0">
            <w:pPr>
              <w:spacing w:after="0"/>
              <w:rPr>
                <w:rFonts w:asciiTheme="minorHAnsi" w:hAnsiTheme="minorHAnsi"/>
                <w:b/>
                <w:sz w:val="24"/>
                <w:szCs w:val="24"/>
              </w:rPr>
            </w:pPr>
            <w:r w:rsidRPr="00DB60CA">
              <w:rPr>
                <w:rFonts w:asciiTheme="minorHAnsi" w:hAnsiTheme="minorHAnsi"/>
                <w:b/>
                <w:sz w:val="24"/>
                <w:szCs w:val="24"/>
              </w:rPr>
              <w:t>Responsible for:</w:t>
            </w:r>
          </w:p>
          <w:p w14:paraId="706C37E9" w14:textId="77777777" w:rsidR="00C3786B" w:rsidRPr="00DB60CA" w:rsidRDefault="00C3786B" w:rsidP="006728F0">
            <w:pPr>
              <w:spacing w:after="0"/>
              <w:rPr>
                <w:rFonts w:asciiTheme="minorHAnsi" w:hAnsiTheme="minorHAnsi"/>
                <w:b/>
                <w:sz w:val="24"/>
                <w:szCs w:val="24"/>
              </w:rPr>
            </w:pPr>
          </w:p>
        </w:tc>
        <w:tc>
          <w:tcPr>
            <w:tcW w:w="5477" w:type="dxa"/>
          </w:tcPr>
          <w:p w14:paraId="02A9DCB6" w14:textId="77777777" w:rsidR="00C3786B" w:rsidRPr="00DB60CA" w:rsidRDefault="00A806C1" w:rsidP="00717C21">
            <w:pPr>
              <w:spacing w:after="0"/>
              <w:rPr>
                <w:rFonts w:asciiTheme="minorHAnsi" w:hAnsiTheme="minorHAnsi"/>
                <w:sz w:val="24"/>
                <w:szCs w:val="24"/>
              </w:rPr>
            </w:pPr>
            <w:r w:rsidRPr="00DB60CA">
              <w:rPr>
                <w:rFonts w:asciiTheme="minorHAnsi" w:hAnsiTheme="minorHAnsi"/>
                <w:sz w:val="24"/>
                <w:szCs w:val="24"/>
              </w:rPr>
              <w:t>N/A</w:t>
            </w:r>
          </w:p>
        </w:tc>
      </w:tr>
      <w:tr w:rsidR="00C3786B" w:rsidRPr="00DB60CA" w14:paraId="30450C1E" w14:textId="77777777" w:rsidTr="00DB60CA">
        <w:tc>
          <w:tcPr>
            <w:tcW w:w="3539" w:type="dxa"/>
          </w:tcPr>
          <w:p w14:paraId="0846A278" w14:textId="77777777" w:rsidR="00C3786B" w:rsidRPr="00DB60CA" w:rsidRDefault="00C3786B" w:rsidP="006728F0">
            <w:pPr>
              <w:spacing w:after="0"/>
              <w:rPr>
                <w:rFonts w:asciiTheme="minorHAnsi" w:hAnsiTheme="minorHAnsi"/>
                <w:b/>
                <w:sz w:val="24"/>
                <w:szCs w:val="24"/>
              </w:rPr>
            </w:pPr>
            <w:r w:rsidRPr="00DB60CA">
              <w:rPr>
                <w:rFonts w:asciiTheme="minorHAnsi" w:hAnsiTheme="minorHAnsi"/>
                <w:b/>
                <w:sz w:val="24"/>
                <w:szCs w:val="24"/>
              </w:rPr>
              <w:t>Effective date of job description:</w:t>
            </w:r>
          </w:p>
          <w:p w14:paraId="18D388FF" w14:textId="77777777" w:rsidR="00C3786B" w:rsidRPr="00DB60CA" w:rsidRDefault="00C3786B" w:rsidP="006728F0">
            <w:pPr>
              <w:spacing w:after="0"/>
              <w:rPr>
                <w:rFonts w:asciiTheme="minorHAnsi" w:hAnsiTheme="minorHAnsi"/>
                <w:b/>
                <w:sz w:val="24"/>
                <w:szCs w:val="24"/>
              </w:rPr>
            </w:pPr>
          </w:p>
        </w:tc>
        <w:tc>
          <w:tcPr>
            <w:tcW w:w="5477" w:type="dxa"/>
          </w:tcPr>
          <w:p w14:paraId="063B6958" w14:textId="12243BB2" w:rsidR="00C3786B" w:rsidRPr="00DB60CA" w:rsidRDefault="000B2B45" w:rsidP="00717C21">
            <w:pPr>
              <w:spacing w:after="0"/>
              <w:rPr>
                <w:rFonts w:asciiTheme="minorHAnsi" w:hAnsiTheme="minorHAnsi"/>
                <w:sz w:val="24"/>
                <w:szCs w:val="24"/>
              </w:rPr>
            </w:pPr>
            <w:r w:rsidRPr="00DB60CA">
              <w:rPr>
                <w:rFonts w:asciiTheme="minorHAnsi" w:hAnsiTheme="minorHAnsi"/>
                <w:sz w:val="24"/>
                <w:szCs w:val="24"/>
              </w:rPr>
              <w:t>August 2017</w:t>
            </w:r>
          </w:p>
        </w:tc>
      </w:tr>
    </w:tbl>
    <w:p w14:paraId="63EEA8BF" w14:textId="77777777" w:rsidR="00C66966" w:rsidRPr="00DB60CA" w:rsidRDefault="00C66966" w:rsidP="00C66966">
      <w:pPr>
        <w:spacing w:after="0"/>
        <w:rPr>
          <w:rFonts w:asciiTheme="minorHAnsi" w:hAnsi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66966" w:rsidRPr="00DB60CA" w14:paraId="25B0CFC4" w14:textId="77777777" w:rsidTr="006728F0">
        <w:tc>
          <w:tcPr>
            <w:tcW w:w="9242" w:type="dxa"/>
          </w:tcPr>
          <w:p w14:paraId="55CC9D06" w14:textId="35CD1C9F" w:rsidR="00C66966" w:rsidRPr="00DB60CA" w:rsidRDefault="00C66966" w:rsidP="0011483F">
            <w:pPr>
              <w:spacing w:after="0"/>
              <w:rPr>
                <w:rFonts w:asciiTheme="minorHAnsi" w:hAnsiTheme="minorHAnsi"/>
                <w:i/>
                <w:sz w:val="24"/>
                <w:szCs w:val="24"/>
              </w:rPr>
            </w:pPr>
            <w:r w:rsidRPr="00DB60CA">
              <w:rPr>
                <w:rFonts w:asciiTheme="minorHAnsi" w:hAnsiTheme="minorHAnsi"/>
                <w:b/>
                <w:sz w:val="24"/>
                <w:szCs w:val="24"/>
              </w:rPr>
              <w:t>Purpose of Job</w:t>
            </w:r>
          </w:p>
        </w:tc>
      </w:tr>
      <w:tr w:rsidR="00C66966" w:rsidRPr="00DB60CA" w14:paraId="763525FD" w14:textId="77777777" w:rsidTr="006728F0">
        <w:tc>
          <w:tcPr>
            <w:tcW w:w="9242" w:type="dxa"/>
          </w:tcPr>
          <w:p w14:paraId="0B1F4ADA" w14:textId="1FE24938" w:rsidR="00C66966" w:rsidRPr="00DB60CA" w:rsidRDefault="00A806C1" w:rsidP="00C52C3B">
            <w:pPr>
              <w:spacing w:before="60" w:after="60"/>
              <w:jc w:val="both"/>
              <w:rPr>
                <w:rFonts w:asciiTheme="minorHAnsi" w:hAnsiTheme="minorHAnsi"/>
                <w:sz w:val="24"/>
                <w:szCs w:val="24"/>
              </w:rPr>
            </w:pPr>
            <w:r w:rsidRPr="00DB60CA">
              <w:rPr>
                <w:rFonts w:asciiTheme="minorHAnsi" w:hAnsiTheme="minorHAnsi"/>
                <w:sz w:val="24"/>
                <w:szCs w:val="24"/>
              </w:rPr>
              <w:t>To provide high quality learning and skills support</w:t>
            </w:r>
            <w:r w:rsidR="00E6324D" w:rsidRPr="00DB60CA">
              <w:rPr>
                <w:rFonts w:asciiTheme="minorHAnsi" w:hAnsiTheme="minorHAnsi"/>
                <w:sz w:val="24"/>
                <w:szCs w:val="24"/>
              </w:rPr>
              <w:t xml:space="preserve"> and development</w:t>
            </w:r>
            <w:r w:rsidRPr="00DB60CA">
              <w:rPr>
                <w:rFonts w:asciiTheme="minorHAnsi" w:hAnsiTheme="minorHAnsi"/>
                <w:sz w:val="24"/>
                <w:szCs w:val="24"/>
              </w:rPr>
              <w:t xml:space="preserve"> </w:t>
            </w:r>
            <w:r w:rsidR="00E6324D" w:rsidRPr="00DB60CA">
              <w:rPr>
                <w:rFonts w:asciiTheme="minorHAnsi" w:hAnsiTheme="minorHAnsi"/>
                <w:sz w:val="24"/>
                <w:szCs w:val="24"/>
              </w:rPr>
              <w:t>to</w:t>
            </w:r>
            <w:r w:rsidRPr="00DB60CA">
              <w:rPr>
                <w:rFonts w:asciiTheme="minorHAnsi" w:hAnsiTheme="minorHAnsi"/>
                <w:sz w:val="24"/>
                <w:szCs w:val="24"/>
              </w:rPr>
              <w:t xml:space="preserve"> students under guidance</w:t>
            </w:r>
          </w:p>
          <w:p w14:paraId="24832E85" w14:textId="771AE356" w:rsidR="000716E2" w:rsidRPr="00DB60CA" w:rsidRDefault="00A806C1" w:rsidP="00C52C3B">
            <w:pPr>
              <w:spacing w:before="60" w:after="60"/>
              <w:jc w:val="both"/>
              <w:rPr>
                <w:rFonts w:asciiTheme="minorHAnsi" w:hAnsiTheme="minorHAnsi"/>
                <w:sz w:val="24"/>
                <w:szCs w:val="24"/>
              </w:rPr>
            </w:pPr>
            <w:r w:rsidRPr="00DB60CA">
              <w:rPr>
                <w:rFonts w:asciiTheme="minorHAnsi" w:hAnsiTheme="minorHAnsi"/>
                <w:sz w:val="24"/>
                <w:szCs w:val="24"/>
              </w:rPr>
              <w:t>To contribute to the sourcing, production, evaluation and enhancement of learning support</w:t>
            </w:r>
            <w:r w:rsidR="00E6324D" w:rsidRPr="00DB60CA">
              <w:rPr>
                <w:rFonts w:asciiTheme="minorHAnsi" w:hAnsiTheme="minorHAnsi"/>
                <w:sz w:val="24"/>
                <w:szCs w:val="24"/>
              </w:rPr>
              <w:t xml:space="preserve"> and development</w:t>
            </w:r>
            <w:r w:rsidRPr="00DB60CA">
              <w:rPr>
                <w:rFonts w:asciiTheme="minorHAnsi" w:hAnsiTheme="minorHAnsi"/>
                <w:sz w:val="24"/>
                <w:szCs w:val="24"/>
              </w:rPr>
              <w:t xml:space="preserve"> materials in a variety of media.</w:t>
            </w:r>
          </w:p>
          <w:p w14:paraId="43A042F2" w14:textId="23E9A94A" w:rsidR="000716E2" w:rsidRPr="00DB60CA" w:rsidRDefault="000716E2" w:rsidP="00DB60CA">
            <w:pPr>
              <w:spacing w:before="60" w:after="120"/>
              <w:jc w:val="both"/>
              <w:rPr>
                <w:rFonts w:asciiTheme="minorHAnsi" w:hAnsiTheme="minorHAnsi"/>
                <w:sz w:val="24"/>
                <w:szCs w:val="24"/>
              </w:rPr>
            </w:pPr>
            <w:r w:rsidRPr="00DB60CA">
              <w:rPr>
                <w:rFonts w:asciiTheme="minorHAnsi" w:hAnsiTheme="minorHAnsi"/>
                <w:sz w:val="24"/>
                <w:szCs w:val="24"/>
              </w:rPr>
              <w:t>To provide specific support</w:t>
            </w:r>
            <w:r w:rsidR="00E6324D" w:rsidRPr="00DB60CA">
              <w:rPr>
                <w:rFonts w:asciiTheme="minorHAnsi" w:hAnsiTheme="minorHAnsi"/>
                <w:sz w:val="24"/>
                <w:szCs w:val="24"/>
              </w:rPr>
              <w:t xml:space="preserve"> and development opportunities</w:t>
            </w:r>
            <w:r w:rsidRPr="00DB60CA">
              <w:rPr>
                <w:rFonts w:asciiTheme="minorHAnsi" w:hAnsiTheme="minorHAnsi"/>
                <w:sz w:val="24"/>
                <w:szCs w:val="24"/>
              </w:rPr>
              <w:t xml:space="preserve"> to students transitioning from FE to HE from a range of educational backgrounds (academic, vocational, international </w:t>
            </w:r>
            <w:proofErr w:type="spellStart"/>
            <w:r w:rsidRPr="00DB60CA">
              <w:rPr>
                <w:rFonts w:asciiTheme="minorHAnsi" w:hAnsiTheme="minorHAnsi"/>
                <w:sz w:val="24"/>
                <w:szCs w:val="24"/>
              </w:rPr>
              <w:t>etc</w:t>
            </w:r>
            <w:proofErr w:type="spellEnd"/>
            <w:r w:rsidRPr="00DB60CA">
              <w:rPr>
                <w:rFonts w:asciiTheme="minorHAnsi" w:hAnsiTheme="minorHAnsi"/>
                <w:sz w:val="24"/>
                <w:szCs w:val="24"/>
              </w:rPr>
              <w:t>).</w:t>
            </w:r>
          </w:p>
        </w:tc>
      </w:tr>
    </w:tbl>
    <w:p w14:paraId="6FFF4036" w14:textId="77777777" w:rsidR="00C66966" w:rsidRPr="00DB60CA" w:rsidRDefault="00C66966" w:rsidP="00C52C3B">
      <w:pPr>
        <w:spacing w:after="0"/>
        <w:rPr>
          <w:rFonts w:asciiTheme="minorHAnsi" w:hAnsi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66966" w:rsidRPr="00DB60CA" w14:paraId="327C00F9" w14:textId="77777777" w:rsidTr="00C3786B">
        <w:tc>
          <w:tcPr>
            <w:tcW w:w="9242" w:type="dxa"/>
            <w:tcBorders>
              <w:bottom w:val="single" w:sz="4" w:space="0" w:color="000000"/>
            </w:tcBorders>
          </w:tcPr>
          <w:p w14:paraId="2E4F47A3" w14:textId="6E6AEB0A" w:rsidR="00C66966" w:rsidRPr="00DB60CA" w:rsidRDefault="00C52C3B" w:rsidP="00BE3011">
            <w:pPr>
              <w:spacing w:after="0"/>
              <w:rPr>
                <w:rFonts w:asciiTheme="minorHAnsi" w:hAnsiTheme="minorHAnsi"/>
                <w:b/>
                <w:sz w:val="24"/>
                <w:szCs w:val="24"/>
              </w:rPr>
            </w:pPr>
            <w:r w:rsidRPr="00DB60CA">
              <w:rPr>
                <w:rFonts w:asciiTheme="minorHAnsi" w:hAnsiTheme="minorHAnsi"/>
                <w:b/>
                <w:sz w:val="24"/>
                <w:szCs w:val="24"/>
              </w:rPr>
              <w:t>Key Responsibilities</w:t>
            </w:r>
          </w:p>
        </w:tc>
      </w:tr>
      <w:tr w:rsidR="00C3786B" w:rsidRPr="00DB60CA" w14:paraId="4655555B" w14:textId="77777777" w:rsidTr="00C3786B">
        <w:tc>
          <w:tcPr>
            <w:tcW w:w="9242" w:type="dxa"/>
            <w:tcBorders>
              <w:bottom w:val="single" w:sz="4" w:space="0" w:color="000000"/>
            </w:tcBorders>
          </w:tcPr>
          <w:p w14:paraId="5A3E123E" w14:textId="77777777" w:rsidR="00C3786B" w:rsidRPr="00DB60CA" w:rsidRDefault="00A806C1" w:rsidP="00C52C3B">
            <w:pPr>
              <w:pStyle w:val="ListParagraph"/>
              <w:numPr>
                <w:ilvl w:val="0"/>
                <w:numId w:val="15"/>
              </w:numPr>
              <w:spacing w:before="60" w:after="80"/>
              <w:ind w:left="567" w:hanging="425"/>
              <w:jc w:val="both"/>
              <w:rPr>
                <w:rFonts w:asciiTheme="minorHAnsi" w:hAnsiTheme="minorHAnsi"/>
                <w:sz w:val="24"/>
                <w:szCs w:val="24"/>
              </w:rPr>
            </w:pPr>
            <w:r w:rsidRPr="00DB60CA">
              <w:rPr>
                <w:rFonts w:asciiTheme="minorHAnsi" w:hAnsiTheme="minorHAnsi"/>
                <w:sz w:val="24"/>
                <w:szCs w:val="24"/>
              </w:rPr>
              <w:t>Provide support to colleagues engaged in teaching and contribute to the planning of teaching programmes and resources</w:t>
            </w:r>
            <w:r w:rsidR="00D34138" w:rsidRPr="00DB60CA">
              <w:rPr>
                <w:rFonts w:asciiTheme="minorHAnsi" w:hAnsiTheme="minorHAnsi"/>
                <w:sz w:val="24"/>
                <w:szCs w:val="24"/>
              </w:rPr>
              <w:t>.</w:t>
            </w:r>
          </w:p>
          <w:p w14:paraId="1A4EC0CC" w14:textId="77777777" w:rsidR="00A806C1" w:rsidRPr="00DB60CA" w:rsidRDefault="00A806C1" w:rsidP="00C52C3B">
            <w:pPr>
              <w:pStyle w:val="ListParagraph"/>
              <w:numPr>
                <w:ilvl w:val="0"/>
                <w:numId w:val="15"/>
              </w:numPr>
              <w:spacing w:before="60" w:after="80"/>
              <w:ind w:left="567" w:hanging="425"/>
              <w:jc w:val="both"/>
              <w:rPr>
                <w:rFonts w:asciiTheme="minorHAnsi" w:hAnsiTheme="minorHAnsi"/>
                <w:sz w:val="24"/>
                <w:szCs w:val="24"/>
              </w:rPr>
            </w:pPr>
            <w:r w:rsidRPr="00DB60CA">
              <w:rPr>
                <w:rFonts w:asciiTheme="minorHAnsi" w:hAnsiTheme="minorHAnsi"/>
                <w:sz w:val="24"/>
                <w:szCs w:val="24"/>
              </w:rPr>
              <w:t>Respond to requests from academic staff and students to provide additional and customised skills development support</w:t>
            </w:r>
            <w:r w:rsidR="00D34138" w:rsidRPr="00DB60CA">
              <w:rPr>
                <w:rFonts w:asciiTheme="minorHAnsi" w:hAnsiTheme="minorHAnsi"/>
                <w:sz w:val="24"/>
                <w:szCs w:val="24"/>
              </w:rPr>
              <w:t>.</w:t>
            </w:r>
          </w:p>
          <w:p w14:paraId="5A4717A4" w14:textId="5390EB7C" w:rsidR="00A806C1" w:rsidRPr="00DB60CA" w:rsidRDefault="00837EB6" w:rsidP="00C52C3B">
            <w:pPr>
              <w:pStyle w:val="ListParagraph"/>
              <w:numPr>
                <w:ilvl w:val="0"/>
                <w:numId w:val="15"/>
              </w:numPr>
              <w:spacing w:before="60" w:after="80"/>
              <w:ind w:left="567" w:hanging="425"/>
              <w:jc w:val="both"/>
              <w:rPr>
                <w:rFonts w:asciiTheme="minorHAnsi" w:hAnsiTheme="minorHAnsi"/>
                <w:sz w:val="24"/>
                <w:szCs w:val="24"/>
              </w:rPr>
            </w:pPr>
            <w:r w:rsidRPr="00DB60CA">
              <w:rPr>
                <w:rFonts w:asciiTheme="minorHAnsi" w:hAnsiTheme="minorHAnsi"/>
                <w:sz w:val="24"/>
                <w:szCs w:val="24"/>
              </w:rPr>
              <w:t>As</w:t>
            </w:r>
            <w:r w:rsidR="00A806C1" w:rsidRPr="00DB60CA">
              <w:rPr>
                <w:rFonts w:asciiTheme="minorHAnsi" w:hAnsiTheme="minorHAnsi"/>
                <w:sz w:val="24"/>
                <w:szCs w:val="24"/>
              </w:rPr>
              <w:t>sess the skills needs of individuals and groups</w:t>
            </w:r>
            <w:r w:rsidR="00D34138" w:rsidRPr="00DB60CA">
              <w:rPr>
                <w:rFonts w:asciiTheme="minorHAnsi" w:hAnsiTheme="minorHAnsi"/>
                <w:sz w:val="24"/>
                <w:szCs w:val="24"/>
              </w:rPr>
              <w:t>.</w:t>
            </w:r>
          </w:p>
          <w:p w14:paraId="7462DDFE" w14:textId="004844E0" w:rsidR="00A806C1" w:rsidRPr="00DB60CA" w:rsidRDefault="00837EB6" w:rsidP="00C52C3B">
            <w:pPr>
              <w:pStyle w:val="ListParagraph"/>
              <w:numPr>
                <w:ilvl w:val="0"/>
                <w:numId w:val="15"/>
              </w:numPr>
              <w:spacing w:before="60" w:after="80"/>
              <w:ind w:left="567" w:hanging="425"/>
              <w:jc w:val="both"/>
              <w:rPr>
                <w:rFonts w:asciiTheme="minorHAnsi" w:hAnsiTheme="minorHAnsi"/>
                <w:sz w:val="24"/>
                <w:szCs w:val="24"/>
              </w:rPr>
            </w:pPr>
            <w:r w:rsidRPr="00DB60CA">
              <w:rPr>
                <w:rFonts w:asciiTheme="minorHAnsi" w:hAnsiTheme="minorHAnsi"/>
                <w:sz w:val="24"/>
                <w:szCs w:val="24"/>
              </w:rPr>
              <w:t>D</w:t>
            </w:r>
            <w:r w:rsidR="00A806C1" w:rsidRPr="00DB60CA">
              <w:rPr>
                <w:rFonts w:asciiTheme="minorHAnsi" w:hAnsiTheme="minorHAnsi"/>
                <w:sz w:val="24"/>
                <w:szCs w:val="24"/>
              </w:rPr>
              <w:t>eliver programmes of skills development and learning support to students on an individual or group basis</w:t>
            </w:r>
            <w:r w:rsidRPr="00DB60CA">
              <w:rPr>
                <w:rStyle w:val="CommentReference"/>
                <w:rFonts w:asciiTheme="minorHAnsi" w:hAnsiTheme="minorHAnsi"/>
                <w:sz w:val="24"/>
                <w:szCs w:val="24"/>
              </w:rPr>
              <w:t>.</w:t>
            </w:r>
          </w:p>
          <w:p w14:paraId="0FEB5D4D" w14:textId="53F3DEF6" w:rsidR="006E2754" w:rsidRPr="00DB60CA" w:rsidRDefault="00A806C1" w:rsidP="00C52C3B">
            <w:pPr>
              <w:pStyle w:val="ListParagraph"/>
              <w:numPr>
                <w:ilvl w:val="0"/>
                <w:numId w:val="15"/>
              </w:numPr>
              <w:spacing w:before="60" w:after="80"/>
              <w:ind w:left="567" w:hanging="425"/>
              <w:jc w:val="both"/>
              <w:rPr>
                <w:rFonts w:asciiTheme="minorHAnsi" w:hAnsiTheme="minorHAnsi"/>
                <w:sz w:val="24"/>
                <w:szCs w:val="24"/>
              </w:rPr>
            </w:pPr>
            <w:r w:rsidRPr="00DB60CA">
              <w:rPr>
                <w:rFonts w:asciiTheme="minorHAnsi" w:hAnsiTheme="minorHAnsi"/>
                <w:sz w:val="24"/>
                <w:szCs w:val="24"/>
              </w:rPr>
              <w:t xml:space="preserve">In </w:t>
            </w:r>
            <w:r w:rsidR="003F03B2" w:rsidRPr="00DB60CA">
              <w:rPr>
                <w:rFonts w:asciiTheme="minorHAnsi" w:hAnsiTheme="minorHAnsi"/>
                <w:sz w:val="24"/>
                <w:szCs w:val="24"/>
              </w:rPr>
              <w:t>liaison</w:t>
            </w:r>
            <w:r w:rsidRPr="00DB60CA">
              <w:rPr>
                <w:rFonts w:asciiTheme="minorHAnsi" w:hAnsiTheme="minorHAnsi"/>
                <w:sz w:val="24"/>
                <w:szCs w:val="24"/>
              </w:rPr>
              <w:t xml:space="preserve"> with relevant professional services, provide support to students in the development of generic (</w:t>
            </w:r>
            <w:r w:rsidR="003F03B2" w:rsidRPr="00DB60CA">
              <w:rPr>
                <w:rFonts w:asciiTheme="minorHAnsi" w:hAnsiTheme="minorHAnsi"/>
                <w:sz w:val="24"/>
                <w:szCs w:val="24"/>
              </w:rPr>
              <w:t>e.g.</w:t>
            </w:r>
            <w:r w:rsidRPr="00DB60CA">
              <w:rPr>
                <w:rFonts w:asciiTheme="minorHAnsi" w:hAnsiTheme="minorHAnsi"/>
                <w:sz w:val="24"/>
                <w:szCs w:val="24"/>
              </w:rPr>
              <w:t xml:space="preserve"> study skills, numeracy </w:t>
            </w:r>
            <w:r w:rsidR="00D34138" w:rsidRPr="00DB60CA">
              <w:rPr>
                <w:rFonts w:asciiTheme="minorHAnsi" w:hAnsiTheme="minorHAnsi"/>
                <w:sz w:val="24"/>
                <w:szCs w:val="24"/>
              </w:rPr>
              <w:t>and</w:t>
            </w:r>
            <w:r w:rsidRPr="00DB60CA">
              <w:rPr>
                <w:rFonts w:asciiTheme="minorHAnsi" w:hAnsiTheme="minorHAnsi"/>
                <w:sz w:val="24"/>
                <w:szCs w:val="24"/>
              </w:rPr>
              <w:t xml:space="preserve"> the use of basic statistics, examination preparation </w:t>
            </w:r>
            <w:r w:rsidR="00D34138" w:rsidRPr="00DB60CA">
              <w:rPr>
                <w:rFonts w:asciiTheme="minorHAnsi" w:hAnsiTheme="minorHAnsi"/>
                <w:sz w:val="24"/>
                <w:szCs w:val="24"/>
              </w:rPr>
              <w:t>and</w:t>
            </w:r>
            <w:r w:rsidRPr="00DB60CA">
              <w:rPr>
                <w:rFonts w:asciiTheme="minorHAnsi" w:hAnsiTheme="minorHAnsi"/>
                <w:sz w:val="24"/>
                <w:szCs w:val="24"/>
              </w:rPr>
              <w:t xml:space="preserve"> techniques, time management skills, IT skills, presentation skills, information skills, using sources, citation, referencing and plagiarism) and </w:t>
            </w:r>
            <w:r w:rsidR="003F03B2" w:rsidRPr="00DB60CA">
              <w:rPr>
                <w:rFonts w:asciiTheme="minorHAnsi" w:hAnsiTheme="minorHAnsi"/>
                <w:sz w:val="24"/>
                <w:szCs w:val="24"/>
              </w:rPr>
              <w:t>specific</w:t>
            </w:r>
            <w:r w:rsidRPr="00DB60CA">
              <w:rPr>
                <w:rFonts w:asciiTheme="minorHAnsi" w:hAnsiTheme="minorHAnsi"/>
                <w:sz w:val="24"/>
                <w:szCs w:val="24"/>
              </w:rPr>
              <w:t xml:space="preserve"> skills relevant to the role (</w:t>
            </w:r>
            <w:r w:rsidR="003F03B2" w:rsidRPr="00DB60CA">
              <w:rPr>
                <w:rFonts w:asciiTheme="minorHAnsi" w:hAnsiTheme="minorHAnsi"/>
                <w:sz w:val="24"/>
                <w:szCs w:val="24"/>
              </w:rPr>
              <w:t>e.g.</w:t>
            </w:r>
            <w:r w:rsidR="000B2B45" w:rsidRPr="00DB60CA">
              <w:rPr>
                <w:rFonts w:asciiTheme="minorHAnsi" w:hAnsiTheme="minorHAnsi"/>
                <w:sz w:val="24"/>
                <w:szCs w:val="24"/>
              </w:rPr>
              <w:t xml:space="preserve"> English Language skills, transition from FE to HE</w:t>
            </w:r>
            <w:r w:rsidRPr="00DB60CA">
              <w:rPr>
                <w:rFonts w:asciiTheme="minorHAnsi" w:hAnsiTheme="minorHAnsi"/>
                <w:sz w:val="24"/>
                <w:szCs w:val="24"/>
              </w:rPr>
              <w:t xml:space="preserve">) as </w:t>
            </w:r>
            <w:r w:rsidR="000C0E96" w:rsidRPr="00DB60CA">
              <w:rPr>
                <w:rFonts w:asciiTheme="minorHAnsi" w:hAnsiTheme="minorHAnsi"/>
                <w:sz w:val="24"/>
                <w:szCs w:val="24"/>
              </w:rPr>
              <w:t>identified</w:t>
            </w:r>
            <w:r w:rsidR="00D34138" w:rsidRPr="00DB60CA">
              <w:rPr>
                <w:rFonts w:asciiTheme="minorHAnsi" w:hAnsiTheme="minorHAnsi"/>
                <w:sz w:val="24"/>
                <w:szCs w:val="24"/>
              </w:rPr>
              <w:t>.</w:t>
            </w:r>
          </w:p>
          <w:p w14:paraId="5367088C" w14:textId="364DBC84" w:rsidR="00A806C1" w:rsidRPr="00DB60CA" w:rsidRDefault="00837EB6" w:rsidP="00C52C3B">
            <w:pPr>
              <w:pStyle w:val="ListParagraph"/>
              <w:numPr>
                <w:ilvl w:val="0"/>
                <w:numId w:val="15"/>
              </w:numPr>
              <w:spacing w:before="60" w:after="80"/>
              <w:ind w:left="567" w:hanging="425"/>
              <w:jc w:val="both"/>
              <w:rPr>
                <w:rFonts w:asciiTheme="minorHAnsi" w:hAnsiTheme="minorHAnsi"/>
                <w:sz w:val="24"/>
                <w:szCs w:val="24"/>
              </w:rPr>
            </w:pPr>
            <w:r w:rsidRPr="00DB60CA">
              <w:rPr>
                <w:rFonts w:asciiTheme="minorHAnsi" w:hAnsiTheme="minorHAnsi"/>
                <w:sz w:val="24"/>
                <w:szCs w:val="24"/>
              </w:rPr>
              <w:t>As</w:t>
            </w:r>
            <w:r w:rsidR="006E2754" w:rsidRPr="00DB60CA">
              <w:rPr>
                <w:rFonts w:asciiTheme="minorHAnsi" w:hAnsiTheme="minorHAnsi"/>
                <w:sz w:val="24"/>
                <w:szCs w:val="24"/>
              </w:rPr>
              <w:t>sess the achievements of groups and individuals</w:t>
            </w:r>
            <w:r w:rsidR="00D34138" w:rsidRPr="00DB60CA">
              <w:rPr>
                <w:rFonts w:asciiTheme="minorHAnsi" w:hAnsiTheme="minorHAnsi"/>
                <w:sz w:val="24"/>
                <w:szCs w:val="24"/>
              </w:rPr>
              <w:t>.</w:t>
            </w:r>
          </w:p>
          <w:p w14:paraId="7FFC191A" w14:textId="2B399750" w:rsidR="00446D45" w:rsidRPr="00DB60CA" w:rsidRDefault="00446D45" w:rsidP="00C52C3B">
            <w:pPr>
              <w:pStyle w:val="ListParagraph"/>
              <w:numPr>
                <w:ilvl w:val="0"/>
                <w:numId w:val="15"/>
              </w:numPr>
              <w:spacing w:before="60" w:after="80"/>
              <w:ind w:left="567" w:hanging="425"/>
              <w:jc w:val="both"/>
              <w:rPr>
                <w:rFonts w:asciiTheme="minorHAnsi" w:hAnsiTheme="minorHAnsi"/>
                <w:sz w:val="24"/>
                <w:szCs w:val="24"/>
              </w:rPr>
            </w:pPr>
            <w:r w:rsidRPr="00DB60CA">
              <w:rPr>
                <w:rFonts w:asciiTheme="minorHAnsi" w:hAnsiTheme="minorHAnsi"/>
                <w:sz w:val="24"/>
                <w:szCs w:val="24"/>
              </w:rPr>
              <w:t xml:space="preserve">Work within defined boundaries and </w:t>
            </w:r>
            <w:r w:rsidR="00F47E62" w:rsidRPr="00DB60CA">
              <w:rPr>
                <w:rFonts w:asciiTheme="minorHAnsi" w:hAnsiTheme="minorHAnsi"/>
                <w:sz w:val="24"/>
                <w:szCs w:val="24"/>
              </w:rPr>
              <w:t>signpost</w:t>
            </w:r>
            <w:r w:rsidRPr="00DB60CA">
              <w:rPr>
                <w:rFonts w:asciiTheme="minorHAnsi" w:hAnsiTheme="minorHAnsi"/>
                <w:sz w:val="24"/>
                <w:szCs w:val="24"/>
              </w:rPr>
              <w:t xml:space="preserve"> students to specialist support (Academic skills unit, additional support and disability advice, English for Academic purposes, Maths Café, Counselling Service) as required.</w:t>
            </w:r>
          </w:p>
          <w:p w14:paraId="055BF987" w14:textId="77777777" w:rsidR="00446D45" w:rsidRPr="00DB60CA" w:rsidRDefault="00446D45" w:rsidP="00C52C3B">
            <w:pPr>
              <w:pStyle w:val="ListParagraph"/>
              <w:numPr>
                <w:ilvl w:val="0"/>
                <w:numId w:val="15"/>
              </w:numPr>
              <w:spacing w:before="60" w:after="80"/>
              <w:ind w:left="567" w:hanging="425"/>
              <w:jc w:val="both"/>
              <w:rPr>
                <w:rFonts w:asciiTheme="minorHAnsi" w:hAnsiTheme="minorHAnsi"/>
                <w:sz w:val="24"/>
                <w:szCs w:val="24"/>
              </w:rPr>
            </w:pPr>
            <w:r w:rsidRPr="00DB60CA">
              <w:rPr>
                <w:rFonts w:asciiTheme="minorHAnsi" w:hAnsiTheme="minorHAnsi"/>
                <w:sz w:val="24"/>
                <w:szCs w:val="24"/>
              </w:rPr>
              <w:t>Identify gaps in resource availability and under guidance research and contribute to the development and evaluation of high quality resources including online learning materials.</w:t>
            </w:r>
          </w:p>
          <w:p w14:paraId="348065EB" w14:textId="77777777" w:rsidR="00446D45" w:rsidRPr="00DB60CA" w:rsidRDefault="00446D45" w:rsidP="00C52C3B">
            <w:pPr>
              <w:pStyle w:val="ListParagraph"/>
              <w:numPr>
                <w:ilvl w:val="0"/>
                <w:numId w:val="15"/>
              </w:numPr>
              <w:spacing w:before="60" w:after="80"/>
              <w:ind w:left="567" w:hanging="425"/>
              <w:jc w:val="both"/>
              <w:rPr>
                <w:rFonts w:asciiTheme="minorHAnsi" w:hAnsiTheme="minorHAnsi"/>
                <w:sz w:val="24"/>
                <w:szCs w:val="24"/>
              </w:rPr>
            </w:pPr>
            <w:r w:rsidRPr="00DB60CA">
              <w:rPr>
                <w:rFonts w:asciiTheme="minorHAnsi" w:hAnsiTheme="minorHAnsi"/>
                <w:sz w:val="24"/>
                <w:szCs w:val="24"/>
              </w:rPr>
              <w:t>Monitor the effectiveness of the support and track the progress of students who have received additional support and provide accurate and timely reports to the Associate Dean (Students)</w:t>
            </w:r>
            <w:r w:rsidR="00D34138" w:rsidRPr="00DB60CA">
              <w:rPr>
                <w:rFonts w:asciiTheme="minorHAnsi" w:hAnsiTheme="minorHAnsi"/>
                <w:sz w:val="24"/>
                <w:szCs w:val="24"/>
              </w:rPr>
              <w:t>.</w:t>
            </w:r>
          </w:p>
          <w:p w14:paraId="3CD2B2DA" w14:textId="77777777" w:rsidR="00446D45" w:rsidRPr="00DB60CA" w:rsidRDefault="00446D45" w:rsidP="00C52C3B">
            <w:pPr>
              <w:pStyle w:val="ListParagraph"/>
              <w:numPr>
                <w:ilvl w:val="0"/>
                <w:numId w:val="15"/>
              </w:numPr>
              <w:spacing w:before="60" w:after="80"/>
              <w:ind w:left="567" w:hanging="425"/>
              <w:jc w:val="both"/>
              <w:rPr>
                <w:rFonts w:asciiTheme="minorHAnsi" w:hAnsiTheme="minorHAnsi"/>
                <w:sz w:val="24"/>
                <w:szCs w:val="24"/>
              </w:rPr>
            </w:pPr>
            <w:r w:rsidRPr="00DB60CA">
              <w:rPr>
                <w:rFonts w:asciiTheme="minorHAnsi" w:hAnsiTheme="minorHAnsi"/>
                <w:sz w:val="24"/>
                <w:szCs w:val="24"/>
              </w:rPr>
              <w:t>Reflect on own practice, keep up to date in specific areas of learning support and teaching methodology and engage in staff development appropriate to the role.</w:t>
            </w:r>
          </w:p>
          <w:p w14:paraId="7A241DCC" w14:textId="77777777" w:rsidR="00446D45" w:rsidRPr="00DB60CA" w:rsidRDefault="00446D45" w:rsidP="00C52C3B">
            <w:pPr>
              <w:pStyle w:val="ListParagraph"/>
              <w:numPr>
                <w:ilvl w:val="0"/>
                <w:numId w:val="15"/>
              </w:numPr>
              <w:spacing w:before="60" w:after="80"/>
              <w:ind w:left="567" w:hanging="425"/>
              <w:jc w:val="both"/>
              <w:rPr>
                <w:rFonts w:asciiTheme="minorHAnsi" w:hAnsiTheme="minorHAnsi"/>
                <w:sz w:val="24"/>
                <w:szCs w:val="24"/>
              </w:rPr>
            </w:pPr>
            <w:r w:rsidRPr="00DB60CA">
              <w:rPr>
                <w:rFonts w:asciiTheme="minorHAnsi" w:hAnsiTheme="minorHAnsi"/>
                <w:sz w:val="24"/>
                <w:szCs w:val="24"/>
              </w:rPr>
              <w:t>Work in liaison with other learning support tutors, Lecturers and Online Course Developers, and appropriate.</w:t>
            </w:r>
          </w:p>
          <w:p w14:paraId="56981BAF" w14:textId="77777777" w:rsidR="00446D45" w:rsidRPr="00DB60CA" w:rsidRDefault="00446D45" w:rsidP="00C52C3B">
            <w:pPr>
              <w:pStyle w:val="ListParagraph"/>
              <w:numPr>
                <w:ilvl w:val="0"/>
                <w:numId w:val="15"/>
              </w:numPr>
              <w:spacing w:before="60" w:after="80"/>
              <w:ind w:left="567" w:hanging="425"/>
              <w:jc w:val="both"/>
              <w:rPr>
                <w:rFonts w:asciiTheme="minorHAnsi" w:hAnsiTheme="minorHAnsi"/>
                <w:sz w:val="24"/>
                <w:szCs w:val="24"/>
              </w:rPr>
            </w:pPr>
            <w:r w:rsidRPr="00DB60CA">
              <w:rPr>
                <w:rFonts w:asciiTheme="minorHAnsi" w:hAnsiTheme="minorHAnsi"/>
                <w:sz w:val="24"/>
                <w:szCs w:val="24"/>
              </w:rPr>
              <w:t xml:space="preserve">Carry out all duties in compliance with University policies and procedures, including those relating to health and safety, equal opportunities and anti-discrimination. </w:t>
            </w:r>
          </w:p>
          <w:p w14:paraId="246AFD17" w14:textId="292E875D" w:rsidR="00446D45" w:rsidRDefault="004216DF" w:rsidP="00C52C3B">
            <w:pPr>
              <w:pStyle w:val="ListParagraph"/>
              <w:numPr>
                <w:ilvl w:val="0"/>
                <w:numId w:val="15"/>
              </w:numPr>
              <w:spacing w:before="60" w:after="120"/>
              <w:ind w:left="567" w:hanging="425"/>
              <w:jc w:val="both"/>
              <w:rPr>
                <w:rFonts w:asciiTheme="minorHAnsi" w:hAnsiTheme="minorHAnsi"/>
                <w:sz w:val="24"/>
                <w:szCs w:val="24"/>
              </w:rPr>
            </w:pPr>
            <w:r w:rsidRPr="00DB60CA">
              <w:rPr>
                <w:rFonts w:asciiTheme="minorHAnsi" w:hAnsiTheme="minorHAnsi"/>
                <w:sz w:val="24"/>
                <w:szCs w:val="24"/>
              </w:rPr>
              <w:t>To undertake such other duties as may be required by the Associate Dean (Students).</w:t>
            </w:r>
          </w:p>
          <w:p w14:paraId="055C82EE" w14:textId="77777777" w:rsidR="00BE45F1" w:rsidRPr="00DB60CA" w:rsidRDefault="00BE45F1" w:rsidP="00BE45F1">
            <w:pPr>
              <w:pStyle w:val="ListParagraph"/>
              <w:spacing w:before="60" w:after="120"/>
              <w:ind w:left="567"/>
              <w:jc w:val="both"/>
              <w:rPr>
                <w:rFonts w:asciiTheme="minorHAnsi" w:hAnsiTheme="minorHAnsi"/>
                <w:sz w:val="24"/>
                <w:szCs w:val="24"/>
              </w:rPr>
            </w:pPr>
          </w:p>
          <w:p w14:paraId="38A3FFDB" w14:textId="23616FD7" w:rsidR="004216DF" w:rsidRPr="00DB60CA" w:rsidRDefault="004216DF" w:rsidP="00C52C3B">
            <w:pPr>
              <w:spacing w:before="60" w:after="60"/>
              <w:ind w:left="426" w:hanging="284"/>
              <w:jc w:val="both"/>
              <w:rPr>
                <w:rFonts w:asciiTheme="minorHAnsi" w:hAnsiTheme="minorHAnsi"/>
                <w:b/>
                <w:sz w:val="24"/>
                <w:szCs w:val="24"/>
              </w:rPr>
            </w:pPr>
            <w:r w:rsidRPr="00DB60CA">
              <w:rPr>
                <w:rFonts w:asciiTheme="minorHAnsi" w:hAnsiTheme="minorHAnsi"/>
                <w:b/>
                <w:sz w:val="24"/>
                <w:szCs w:val="24"/>
              </w:rPr>
              <w:t>Additional expectations of the role holder</w:t>
            </w:r>
          </w:p>
          <w:p w14:paraId="069B4C9A" w14:textId="77777777" w:rsidR="004216DF" w:rsidRPr="00DB60CA" w:rsidRDefault="004216DF" w:rsidP="00C52C3B">
            <w:pPr>
              <w:spacing w:before="60" w:after="60"/>
              <w:ind w:left="426" w:hanging="284"/>
              <w:jc w:val="both"/>
              <w:rPr>
                <w:rFonts w:asciiTheme="minorHAnsi" w:hAnsiTheme="minorHAnsi"/>
                <w:sz w:val="24"/>
                <w:szCs w:val="24"/>
              </w:rPr>
            </w:pPr>
            <w:r w:rsidRPr="00DB60CA">
              <w:rPr>
                <w:rFonts w:asciiTheme="minorHAnsi" w:hAnsiTheme="minorHAnsi"/>
                <w:sz w:val="24"/>
                <w:szCs w:val="24"/>
              </w:rPr>
              <w:t>In line with the faculty aims and objectives, the role holder is required to:</w:t>
            </w:r>
          </w:p>
          <w:p w14:paraId="54267B95" w14:textId="77777777" w:rsidR="004216DF" w:rsidRPr="00DB60CA" w:rsidRDefault="004216DF" w:rsidP="00C52C3B">
            <w:pPr>
              <w:pStyle w:val="ListParagraph"/>
              <w:numPr>
                <w:ilvl w:val="0"/>
                <w:numId w:val="18"/>
              </w:numPr>
              <w:spacing w:before="60" w:after="60"/>
              <w:ind w:left="426" w:hanging="284"/>
              <w:jc w:val="both"/>
              <w:rPr>
                <w:rFonts w:asciiTheme="minorHAnsi" w:hAnsiTheme="minorHAnsi"/>
                <w:sz w:val="24"/>
                <w:szCs w:val="24"/>
              </w:rPr>
            </w:pPr>
            <w:r w:rsidRPr="00DB60CA">
              <w:rPr>
                <w:rFonts w:asciiTheme="minorHAnsi" w:hAnsiTheme="minorHAnsi"/>
                <w:sz w:val="24"/>
                <w:szCs w:val="24"/>
              </w:rPr>
              <w:t>Plan, prioritise and organise their own workload</w:t>
            </w:r>
            <w:r w:rsidR="00D34138" w:rsidRPr="00DB60CA">
              <w:rPr>
                <w:rFonts w:asciiTheme="minorHAnsi" w:hAnsiTheme="minorHAnsi"/>
                <w:sz w:val="24"/>
                <w:szCs w:val="24"/>
              </w:rPr>
              <w:t>.</w:t>
            </w:r>
          </w:p>
          <w:p w14:paraId="635FEEB9" w14:textId="77777777" w:rsidR="004216DF" w:rsidRPr="00DB60CA" w:rsidRDefault="004216DF" w:rsidP="00C52C3B">
            <w:pPr>
              <w:pStyle w:val="ListParagraph"/>
              <w:numPr>
                <w:ilvl w:val="0"/>
                <w:numId w:val="18"/>
              </w:numPr>
              <w:spacing w:before="60" w:after="60"/>
              <w:ind w:left="426" w:hanging="284"/>
              <w:jc w:val="both"/>
              <w:rPr>
                <w:rFonts w:asciiTheme="minorHAnsi" w:hAnsiTheme="minorHAnsi"/>
                <w:sz w:val="24"/>
                <w:szCs w:val="24"/>
              </w:rPr>
            </w:pPr>
            <w:r w:rsidRPr="00DB60CA">
              <w:rPr>
                <w:rFonts w:asciiTheme="minorHAnsi" w:hAnsiTheme="minorHAnsi"/>
                <w:sz w:val="24"/>
                <w:szCs w:val="24"/>
              </w:rPr>
              <w:t>Communicate, liaise and network with relevant others, ensuring effective working relations</w:t>
            </w:r>
            <w:r w:rsidR="00D34138" w:rsidRPr="00DB60CA">
              <w:rPr>
                <w:rFonts w:asciiTheme="minorHAnsi" w:hAnsiTheme="minorHAnsi"/>
                <w:sz w:val="24"/>
                <w:szCs w:val="24"/>
              </w:rPr>
              <w:t>.</w:t>
            </w:r>
          </w:p>
          <w:p w14:paraId="7256291D" w14:textId="77777777" w:rsidR="004216DF" w:rsidRPr="00DB60CA" w:rsidRDefault="004216DF" w:rsidP="00C52C3B">
            <w:pPr>
              <w:pStyle w:val="ListParagraph"/>
              <w:numPr>
                <w:ilvl w:val="0"/>
                <w:numId w:val="18"/>
              </w:numPr>
              <w:spacing w:before="60" w:after="60"/>
              <w:ind w:left="426" w:hanging="284"/>
              <w:jc w:val="both"/>
              <w:rPr>
                <w:rFonts w:asciiTheme="minorHAnsi" w:hAnsiTheme="minorHAnsi"/>
                <w:sz w:val="24"/>
                <w:szCs w:val="24"/>
              </w:rPr>
            </w:pPr>
            <w:r w:rsidRPr="00DB60CA">
              <w:rPr>
                <w:rFonts w:asciiTheme="minorHAnsi" w:hAnsiTheme="minorHAnsi"/>
                <w:sz w:val="24"/>
                <w:szCs w:val="24"/>
              </w:rPr>
              <w:t>Attend meetings when required providing relevant and timely information, in order to aid decision making</w:t>
            </w:r>
            <w:r w:rsidR="00D34138" w:rsidRPr="00DB60CA">
              <w:rPr>
                <w:rFonts w:asciiTheme="minorHAnsi" w:hAnsiTheme="minorHAnsi"/>
                <w:sz w:val="24"/>
                <w:szCs w:val="24"/>
              </w:rPr>
              <w:t>.</w:t>
            </w:r>
          </w:p>
          <w:p w14:paraId="6E742BAD" w14:textId="77777777" w:rsidR="004216DF" w:rsidRPr="00DB60CA" w:rsidRDefault="004216DF" w:rsidP="00C52C3B">
            <w:pPr>
              <w:pStyle w:val="ListParagraph"/>
              <w:numPr>
                <w:ilvl w:val="0"/>
                <w:numId w:val="18"/>
              </w:numPr>
              <w:spacing w:before="60" w:after="60"/>
              <w:ind w:left="426" w:hanging="284"/>
              <w:jc w:val="both"/>
              <w:rPr>
                <w:rFonts w:asciiTheme="minorHAnsi" w:hAnsiTheme="minorHAnsi"/>
                <w:sz w:val="24"/>
                <w:szCs w:val="24"/>
              </w:rPr>
            </w:pPr>
            <w:r w:rsidRPr="00DB60CA">
              <w:rPr>
                <w:rFonts w:asciiTheme="minorHAnsi" w:hAnsiTheme="minorHAnsi"/>
                <w:sz w:val="24"/>
                <w:szCs w:val="24"/>
              </w:rPr>
              <w:t>Solve problems that may occur which require solutions involving some creativity</w:t>
            </w:r>
            <w:r w:rsidR="00D34138" w:rsidRPr="00DB60CA">
              <w:rPr>
                <w:rFonts w:asciiTheme="minorHAnsi" w:hAnsiTheme="minorHAnsi"/>
                <w:sz w:val="24"/>
                <w:szCs w:val="24"/>
              </w:rPr>
              <w:t>.</w:t>
            </w:r>
          </w:p>
          <w:p w14:paraId="79BC8CA5" w14:textId="77777777" w:rsidR="004216DF" w:rsidRPr="00DB60CA" w:rsidRDefault="004216DF" w:rsidP="00C52C3B">
            <w:pPr>
              <w:pStyle w:val="ListParagraph"/>
              <w:numPr>
                <w:ilvl w:val="0"/>
                <w:numId w:val="18"/>
              </w:numPr>
              <w:spacing w:before="60" w:after="60"/>
              <w:ind w:left="426" w:hanging="284"/>
              <w:jc w:val="both"/>
              <w:rPr>
                <w:rFonts w:asciiTheme="minorHAnsi" w:hAnsiTheme="minorHAnsi"/>
                <w:sz w:val="24"/>
                <w:szCs w:val="24"/>
              </w:rPr>
            </w:pPr>
            <w:r w:rsidRPr="00DB60CA">
              <w:rPr>
                <w:rFonts w:asciiTheme="minorHAnsi" w:hAnsiTheme="minorHAnsi"/>
                <w:sz w:val="24"/>
                <w:szCs w:val="24"/>
              </w:rPr>
              <w:t>Collect, collate, interpret and analyse data</w:t>
            </w:r>
            <w:r w:rsidR="00D34138" w:rsidRPr="00DB60CA">
              <w:rPr>
                <w:rFonts w:asciiTheme="minorHAnsi" w:hAnsiTheme="minorHAnsi"/>
                <w:sz w:val="24"/>
                <w:szCs w:val="24"/>
              </w:rPr>
              <w:t>.</w:t>
            </w:r>
          </w:p>
          <w:p w14:paraId="516C9F6F" w14:textId="77777777" w:rsidR="004216DF" w:rsidRPr="00DB60CA" w:rsidRDefault="004216DF" w:rsidP="00C52C3B">
            <w:pPr>
              <w:pStyle w:val="ListParagraph"/>
              <w:numPr>
                <w:ilvl w:val="0"/>
                <w:numId w:val="18"/>
              </w:numPr>
              <w:spacing w:before="60" w:after="60"/>
              <w:ind w:left="426" w:hanging="284"/>
              <w:jc w:val="both"/>
              <w:rPr>
                <w:rFonts w:asciiTheme="minorHAnsi" w:hAnsiTheme="minorHAnsi"/>
                <w:sz w:val="24"/>
                <w:szCs w:val="24"/>
              </w:rPr>
            </w:pPr>
            <w:r w:rsidRPr="00DB60CA">
              <w:rPr>
                <w:rFonts w:asciiTheme="minorHAnsi" w:hAnsiTheme="minorHAnsi"/>
                <w:sz w:val="24"/>
                <w:szCs w:val="24"/>
              </w:rPr>
              <w:t>Follow a formal programme of training, development and assessment and meet the UK Professional Standards Descriptor Level 1 within 12 months of commencing employment</w:t>
            </w:r>
            <w:r w:rsidR="00D34138" w:rsidRPr="00DB60CA">
              <w:rPr>
                <w:rFonts w:asciiTheme="minorHAnsi" w:hAnsiTheme="minorHAnsi"/>
                <w:sz w:val="24"/>
                <w:szCs w:val="24"/>
              </w:rPr>
              <w:t>.</w:t>
            </w:r>
          </w:p>
          <w:p w14:paraId="4F2D4B27" w14:textId="77777777" w:rsidR="004216DF" w:rsidRPr="00DB60CA" w:rsidRDefault="004216DF" w:rsidP="00C52C3B">
            <w:pPr>
              <w:pStyle w:val="ListParagraph"/>
              <w:numPr>
                <w:ilvl w:val="0"/>
                <w:numId w:val="18"/>
              </w:numPr>
              <w:spacing w:before="60" w:after="60"/>
              <w:ind w:left="426" w:hanging="284"/>
              <w:jc w:val="both"/>
              <w:rPr>
                <w:rFonts w:asciiTheme="minorHAnsi" w:hAnsiTheme="minorHAnsi"/>
                <w:sz w:val="24"/>
                <w:szCs w:val="24"/>
              </w:rPr>
            </w:pPr>
            <w:r w:rsidRPr="00DB60CA">
              <w:rPr>
                <w:rFonts w:asciiTheme="minorHAnsi" w:hAnsiTheme="minorHAnsi"/>
                <w:sz w:val="24"/>
                <w:szCs w:val="24"/>
              </w:rPr>
              <w:t>Participate in and contribute to a performance and development review (PDR), ensuring that work produced is in line with the Department/Faculty/University aims</w:t>
            </w:r>
            <w:r w:rsidR="00D34138" w:rsidRPr="00DB60CA">
              <w:rPr>
                <w:rFonts w:asciiTheme="minorHAnsi" w:hAnsiTheme="minorHAnsi"/>
                <w:sz w:val="24"/>
                <w:szCs w:val="24"/>
              </w:rPr>
              <w:t>.</w:t>
            </w:r>
          </w:p>
          <w:p w14:paraId="17A8EB3E" w14:textId="3D5ECF9B" w:rsidR="00C52C3B" w:rsidRPr="00DB60CA" w:rsidRDefault="004216DF" w:rsidP="00C52C3B">
            <w:pPr>
              <w:pStyle w:val="ListParagraph"/>
              <w:numPr>
                <w:ilvl w:val="0"/>
                <w:numId w:val="18"/>
              </w:numPr>
              <w:spacing w:before="60" w:after="120"/>
              <w:ind w:left="426" w:hanging="284"/>
              <w:jc w:val="both"/>
              <w:rPr>
                <w:rFonts w:asciiTheme="minorHAnsi" w:hAnsiTheme="minorHAnsi"/>
                <w:sz w:val="24"/>
                <w:szCs w:val="24"/>
              </w:rPr>
            </w:pPr>
            <w:r w:rsidRPr="00DB60CA">
              <w:rPr>
                <w:rFonts w:asciiTheme="minorHAnsi" w:hAnsiTheme="minorHAnsi"/>
                <w:sz w:val="24"/>
                <w:szCs w:val="24"/>
              </w:rPr>
              <w:t>Undertake and other duties as re</w:t>
            </w:r>
            <w:r w:rsidR="00D34138" w:rsidRPr="00DB60CA">
              <w:rPr>
                <w:rFonts w:asciiTheme="minorHAnsi" w:hAnsiTheme="minorHAnsi"/>
                <w:sz w:val="24"/>
                <w:szCs w:val="24"/>
              </w:rPr>
              <w:t>quired by the Line M</w:t>
            </w:r>
            <w:r w:rsidRPr="00DB60CA">
              <w:rPr>
                <w:rFonts w:asciiTheme="minorHAnsi" w:hAnsiTheme="minorHAnsi"/>
                <w:sz w:val="24"/>
                <w:szCs w:val="24"/>
              </w:rPr>
              <w:t>anager.</w:t>
            </w:r>
          </w:p>
        </w:tc>
      </w:tr>
    </w:tbl>
    <w:p w14:paraId="52B867DD" w14:textId="77777777" w:rsidR="00C66966" w:rsidRPr="00DB60CA" w:rsidRDefault="00C66966" w:rsidP="00C52C3B">
      <w:pPr>
        <w:spacing w:after="0"/>
        <w:rPr>
          <w:rFonts w:asciiTheme="minorHAnsi" w:hAnsi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66966" w:rsidRPr="00DB60CA" w14:paraId="3D1817EB" w14:textId="77777777" w:rsidTr="006728F0">
        <w:tc>
          <w:tcPr>
            <w:tcW w:w="9242" w:type="dxa"/>
          </w:tcPr>
          <w:p w14:paraId="07756108" w14:textId="0323F5C4" w:rsidR="00C66966" w:rsidRPr="00DB60CA" w:rsidRDefault="00C52C3B" w:rsidP="008A4210">
            <w:pPr>
              <w:spacing w:after="0"/>
              <w:rPr>
                <w:rFonts w:asciiTheme="minorHAnsi" w:hAnsiTheme="minorHAnsi"/>
                <w:b/>
                <w:sz w:val="24"/>
                <w:szCs w:val="24"/>
              </w:rPr>
            </w:pPr>
            <w:r w:rsidRPr="00DB60CA">
              <w:rPr>
                <w:rFonts w:asciiTheme="minorHAnsi" w:hAnsiTheme="minorHAnsi"/>
                <w:b/>
                <w:sz w:val="24"/>
                <w:szCs w:val="24"/>
              </w:rPr>
              <w:t>Working Relationships</w:t>
            </w:r>
          </w:p>
        </w:tc>
      </w:tr>
      <w:tr w:rsidR="00C3786B" w:rsidRPr="00DB60CA" w14:paraId="53A05DFD" w14:textId="77777777" w:rsidTr="006728F0">
        <w:tc>
          <w:tcPr>
            <w:tcW w:w="9242" w:type="dxa"/>
          </w:tcPr>
          <w:p w14:paraId="605A6C0F" w14:textId="159808BE" w:rsidR="00C3786B" w:rsidRPr="00DB60CA" w:rsidRDefault="00D34138" w:rsidP="00C52C3B">
            <w:pPr>
              <w:spacing w:before="60" w:after="60"/>
              <w:rPr>
                <w:rFonts w:asciiTheme="minorHAnsi" w:hAnsiTheme="minorHAnsi"/>
                <w:sz w:val="24"/>
                <w:szCs w:val="24"/>
              </w:rPr>
            </w:pPr>
            <w:r w:rsidRPr="00DB60CA">
              <w:rPr>
                <w:rFonts w:asciiTheme="minorHAnsi" w:hAnsiTheme="minorHAnsi"/>
                <w:sz w:val="24"/>
                <w:szCs w:val="24"/>
              </w:rPr>
              <w:t xml:space="preserve">Other </w:t>
            </w:r>
            <w:r w:rsidR="004216DF" w:rsidRPr="00DB60CA">
              <w:rPr>
                <w:rFonts w:asciiTheme="minorHAnsi" w:hAnsiTheme="minorHAnsi"/>
                <w:sz w:val="24"/>
                <w:szCs w:val="24"/>
              </w:rPr>
              <w:t>Learning Support Tutor</w:t>
            </w:r>
            <w:r w:rsidRPr="00DB60CA">
              <w:rPr>
                <w:rFonts w:asciiTheme="minorHAnsi" w:hAnsiTheme="minorHAnsi"/>
                <w:sz w:val="24"/>
                <w:szCs w:val="24"/>
              </w:rPr>
              <w:t>s in the Faculty and the University</w:t>
            </w:r>
          </w:p>
          <w:p w14:paraId="07F0658D" w14:textId="77777777" w:rsidR="004216DF" w:rsidRPr="00DB60CA" w:rsidRDefault="004216DF" w:rsidP="00C52C3B">
            <w:pPr>
              <w:spacing w:before="60" w:after="60"/>
              <w:rPr>
                <w:rFonts w:asciiTheme="minorHAnsi" w:hAnsiTheme="minorHAnsi"/>
                <w:sz w:val="24"/>
                <w:szCs w:val="24"/>
              </w:rPr>
            </w:pPr>
            <w:r w:rsidRPr="00DB60CA">
              <w:rPr>
                <w:rFonts w:asciiTheme="minorHAnsi" w:hAnsiTheme="minorHAnsi"/>
                <w:sz w:val="24"/>
                <w:szCs w:val="24"/>
              </w:rPr>
              <w:t>Online Course Developer</w:t>
            </w:r>
            <w:r w:rsidR="00D34138" w:rsidRPr="00DB60CA">
              <w:rPr>
                <w:rFonts w:asciiTheme="minorHAnsi" w:hAnsiTheme="minorHAnsi"/>
                <w:sz w:val="24"/>
                <w:szCs w:val="24"/>
              </w:rPr>
              <w:t>s / Senior Online Course Developers</w:t>
            </w:r>
          </w:p>
          <w:p w14:paraId="2C748D7E" w14:textId="77777777" w:rsidR="004216DF" w:rsidRPr="00DB60CA" w:rsidRDefault="004216DF" w:rsidP="00C52C3B">
            <w:pPr>
              <w:spacing w:before="60" w:after="60"/>
              <w:rPr>
                <w:rFonts w:asciiTheme="minorHAnsi" w:hAnsiTheme="minorHAnsi"/>
                <w:sz w:val="24"/>
                <w:szCs w:val="24"/>
              </w:rPr>
            </w:pPr>
            <w:r w:rsidRPr="00DB60CA">
              <w:rPr>
                <w:rFonts w:asciiTheme="minorHAnsi" w:hAnsiTheme="minorHAnsi"/>
                <w:sz w:val="24"/>
                <w:szCs w:val="24"/>
              </w:rPr>
              <w:t>Academic Staff within Schools/Departments</w:t>
            </w:r>
          </w:p>
          <w:p w14:paraId="0E64E841" w14:textId="77777777" w:rsidR="004216DF" w:rsidRPr="00DB60CA" w:rsidRDefault="004216DF" w:rsidP="00C52C3B">
            <w:pPr>
              <w:spacing w:before="60" w:after="60"/>
              <w:rPr>
                <w:rFonts w:asciiTheme="minorHAnsi" w:hAnsiTheme="minorHAnsi"/>
                <w:sz w:val="24"/>
                <w:szCs w:val="24"/>
              </w:rPr>
            </w:pPr>
            <w:r w:rsidRPr="00DB60CA">
              <w:rPr>
                <w:rFonts w:asciiTheme="minorHAnsi" w:hAnsiTheme="minorHAnsi"/>
                <w:sz w:val="24"/>
                <w:szCs w:val="24"/>
              </w:rPr>
              <w:t>Associate Dean (Students)</w:t>
            </w:r>
          </w:p>
          <w:p w14:paraId="502EB20C" w14:textId="77777777" w:rsidR="004216DF" w:rsidRPr="00DB60CA" w:rsidRDefault="004216DF" w:rsidP="00C52C3B">
            <w:pPr>
              <w:spacing w:before="60" w:after="60"/>
              <w:rPr>
                <w:rFonts w:asciiTheme="minorHAnsi" w:hAnsiTheme="minorHAnsi"/>
                <w:sz w:val="24"/>
                <w:szCs w:val="24"/>
              </w:rPr>
            </w:pPr>
            <w:r w:rsidRPr="00DB60CA">
              <w:rPr>
                <w:rFonts w:asciiTheme="minorHAnsi" w:hAnsiTheme="minorHAnsi"/>
                <w:sz w:val="24"/>
                <w:szCs w:val="24"/>
              </w:rPr>
              <w:t>Academic skills unit with DCQE</w:t>
            </w:r>
            <w:r w:rsidRPr="00DB60CA">
              <w:rPr>
                <w:rFonts w:asciiTheme="minorHAnsi" w:hAnsiTheme="minorHAnsi"/>
                <w:sz w:val="24"/>
                <w:szCs w:val="24"/>
              </w:rPr>
              <w:br/>
              <w:t>Department of Employability</w:t>
            </w:r>
          </w:p>
          <w:p w14:paraId="2A714530" w14:textId="1EE386DF" w:rsidR="004216DF" w:rsidRPr="00DB60CA" w:rsidRDefault="00D34138" w:rsidP="00C52C3B">
            <w:pPr>
              <w:spacing w:before="60" w:after="60"/>
              <w:rPr>
                <w:rFonts w:asciiTheme="minorHAnsi" w:hAnsiTheme="minorHAnsi"/>
                <w:sz w:val="24"/>
                <w:szCs w:val="24"/>
              </w:rPr>
            </w:pPr>
            <w:r w:rsidRPr="00DB60CA">
              <w:rPr>
                <w:rFonts w:asciiTheme="minorHAnsi" w:hAnsiTheme="minorHAnsi"/>
                <w:sz w:val="24"/>
                <w:szCs w:val="24"/>
              </w:rPr>
              <w:t>Depa</w:t>
            </w:r>
            <w:r w:rsidR="000B2B45" w:rsidRPr="00DB60CA">
              <w:rPr>
                <w:rFonts w:asciiTheme="minorHAnsi" w:hAnsiTheme="minorHAnsi"/>
                <w:sz w:val="24"/>
                <w:szCs w:val="24"/>
              </w:rPr>
              <w:t>rtment/Faculty staff</w:t>
            </w:r>
          </w:p>
          <w:p w14:paraId="5677F936" w14:textId="77777777" w:rsidR="004216DF" w:rsidRPr="00DB60CA" w:rsidRDefault="004216DF" w:rsidP="00C52C3B">
            <w:pPr>
              <w:spacing w:before="60" w:after="60"/>
              <w:rPr>
                <w:rFonts w:asciiTheme="minorHAnsi" w:hAnsiTheme="minorHAnsi"/>
                <w:sz w:val="24"/>
                <w:szCs w:val="24"/>
              </w:rPr>
            </w:pPr>
            <w:r w:rsidRPr="00DB60CA">
              <w:rPr>
                <w:rFonts w:asciiTheme="minorHAnsi" w:hAnsiTheme="minorHAnsi"/>
                <w:sz w:val="24"/>
                <w:szCs w:val="24"/>
              </w:rPr>
              <w:t>Faculty Librarians</w:t>
            </w:r>
          </w:p>
        </w:tc>
      </w:tr>
    </w:tbl>
    <w:p w14:paraId="4A4296CA" w14:textId="77777777" w:rsidR="00C66966" w:rsidRPr="00DB60CA" w:rsidRDefault="00C66966" w:rsidP="00C66966">
      <w:pPr>
        <w:rPr>
          <w:rFonts w:asciiTheme="minorHAnsi" w:hAnsiTheme="minorHAnsi"/>
          <w:sz w:val="24"/>
          <w:szCs w:val="24"/>
        </w:rPr>
      </w:pPr>
    </w:p>
    <w:p w14:paraId="779FA217" w14:textId="77777777" w:rsidR="00702499" w:rsidRPr="00DB60CA" w:rsidRDefault="00702499" w:rsidP="00C66966">
      <w:pPr>
        <w:rPr>
          <w:rFonts w:asciiTheme="minorHAnsi" w:hAnsiTheme="minorHAnsi"/>
          <w:sz w:val="24"/>
          <w:szCs w:val="24"/>
        </w:rPr>
      </w:pPr>
    </w:p>
    <w:p w14:paraId="421A3CF9" w14:textId="77777777" w:rsidR="00C3786B" w:rsidRPr="00DB60CA" w:rsidRDefault="00C3786B" w:rsidP="00C66966">
      <w:pPr>
        <w:rPr>
          <w:rFonts w:asciiTheme="minorHAnsi" w:hAnsiTheme="minorHAnsi"/>
          <w:sz w:val="24"/>
          <w:szCs w:val="24"/>
        </w:rPr>
      </w:pPr>
    </w:p>
    <w:p w14:paraId="03A1F69A" w14:textId="77777777" w:rsidR="00C3786B" w:rsidRPr="00DB60CA" w:rsidRDefault="00C3786B" w:rsidP="00C66966">
      <w:pPr>
        <w:rPr>
          <w:rFonts w:asciiTheme="minorHAnsi" w:hAnsiTheme="minorHAnsi"/>
          <w:sz w:val="24"/>
          <w:szCs w:val="24"/>
        </w:rPr>
      </w:pPr>
    </w:p>
    <w:p w14:paraId="777E12C3" w14:textId="77777777" w:rsidR="00C3786B" w:rsidRPr="00DB60CA" w:rsidRDefault="00C3786B" w:rsidP="00C66966">
      <w:pPr>
        <w:rPr>
          <w:rFonts w:asciiTheme="minorHAnsi" w:hAnsiTheme="minorHAnsi"/>
          <w:sz w:val="24"/>
          <w:szCs w:val="24"/>
        </w:rPr>
      </w:pPr>
    </w:p>
    <w:p w14:paraId="3AA2B21C" w14:textId="77777777" w:rsidR="00D34138" w:rsidRPr="00DB60CA" w:rsidRDefault="00D34138">
      <w:pPr>
        <w:spacing w:after="0"/>
        <w:rPr>
          <w:rFonts w:asciiTheme="minorHAnsi" w:hAnsiTheme="minorHAnsi"/>
          <w:sz w:val="24"/>
          <w:szCs w:val="24"/>
        </w:rPr>
      </w:pPr>
      <w:r w:rsidRPr="00DB60CA">
        <w:rPr>
          <w:rFonts w:asciiTheme="minorHAnsi" w:hAnsiTheme="minorHAnsi"/>
          <w:sz w:val="24"/>
          <w:szCs w:val="24"/>
        </w:rPr>
        <w:br w:type="page"/>
      </w:r>
    </w:p>
    <w:p w14:paraId="4917A14D" w14:textId="77777777" w:rsidR="00BE45F1" w:rsidRDefault="00BE45F1" w:rsidP="00BE45F1">
      <w:pPr>
        <w:pStyle w:val="ListParagraph"/>
        <w:rPr>
          <w:rFonts w:asciiTheme="minorHAnsi" w:hAnsiTheme="minorHAnsi"/>
          <w:b/>
          <w:sz w:val="24"/>
          <w:szCs w:val="24"/>
        </w:rPr>
      </w:pPr>
    </w:p>
    <w:p w14:paraId="2A93F3B2" w14:textId="77777777" w:rsidR="00BE45F1" w:rsidRDefault="00BE45F1" w:rsidP="00BE45F1">
      <w:pPr>
        <w:pStyle w:val="ListParagraph"/>
        <w:rPr>
          <w:rFonts w:asciiTheme="minorHAnsi" w:hAnsiTheme="minorHAnsi"/>
          <w:b/>
          <w:sz w:val="24"/>
          <w:szCs w:val="24"/>
        </w:rPr>
      </w:pPr>
    </w:p>
    <w:p w14:paraId="0E97ABF9" w14:textId="77777777" w:rsidR="00C66966" w:rsidRPr="00DB60CA" w:rsidRDefault="00C66966" w:rsidP="00D34138">
      <w:pPr>
        <w:pStyle w:val="ListParagraph"/>
        <w:numPr>
          <w:ilvl w:val="0"/>
          <w:numId w:val="1"/>
        </w:numPr>
        <w:rPr>
          <w:rFonts w:asciiTheme="minorHAnsi" w:hAnsiTheme="minorHAnsi"/>
          <w:b/>
          <w:sz w:val="24"/>
          <w:szCs w:val="24"/>
        </w:rPr>
      </w:pPr>
      <w:r w:rsidRPr="00DB60CA">
        <w:rPr>
          <w:rFonts w:asciiTheme="minorHAnsi" w:hAnsiTheme="minorHAnsi"/>
          <w:b/>
          <w:sz w:val="24"/>
          <w:szCs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6663"/>
        <w:gridCol w:w="909"/>
        <w:gridCol w:w="911"/>
      </w:tblGrid>
      <w:tr w:rsidR="00C66966" w:rsidRPr="00DB60CA" w14:paraId="4B45EE14" w14:textId="77777777" w:rsidTr="00C52C3B">
        <w:tc>
          <w:tcPr>
            <w:tcW w:w="533" w:type="dxa"/>
          </w:tcPr>
          <w:p w14:paraId="6BAD3417" w14:textId="77777777" w:rsidR="00C66966" w:rsidRPr="00DB60CA" w:rsidRDefault="00C66966" w:rsidP="00C52C3B">
            <w:pPr>
              <w:spacing w:before="40" w:after="40"/>
              <w:rPr>
                <w:rFonts w:asciiTheme="minorHAnsi" w:hAnsiTheme="minorHAnsi"/>
                <w:b/>
                <w:sz w:val="24"/>
                <w:szCs w:val="24"/>
              </w:rPr>
            </w:pPr>
            <w:r w:rsidRPr="00DB60CA">
              <w:rPr>
                <w:rFonts w:asciiTheme="minorHAnsi" w:hAnsiTheme="minorHAnsi"/>
                <w:b/>
                <w:sz w:val="24"/>
                <w:szCs w:val="24"/>
              </w:rPr>
              <w:t>No</w:t>
            </w:r>
          </w:p>
        </w:tc>
        <w:tc>
          <w:tcPr>
            <w:tcW w:w="6663" w:type="dxa"/>
          </w:tcPr>
          <w:p w14:paraId="6EB43EE1" w14:textId="77777777" w:rsidR="00C66966" w:rsidRPr="00DB60CA" w:rsidRDefault="00C66966" w:rsidP="00C52C3B">
            <w:pPr>
              <w:spacing w:before="40" w:after="40"/>
              <w:rPr>
                <w:rFonts w:asciiTheme="minorHAnsi" w:hAnsiTheme="minorHAnsi"/>
                <w:b/>
                <w:sz w:val="24"/>
                <w:szCs w:val="24"/>
              </w:rPr>
            </w:pPr>
            <w:r w:rsidRPr="00DB60CA">
              <w:rPr>
                <w:rFonts w:asciiTheme="minorHAnsi" w:hAnsiTheme="minorHAnsi"/>
                <w:b/>
                <w:sz w:val="24"/>
                <w:szCs w:val="24"/>
              </w:rPr>
              <w:t>Attributes</w:t>
            </w:r>
            <w:r w:rsidR="0038728E" w:rsidRPr="00DB60CA">
              <w:rPr>
                <w:rFonts w:asciiTheme="minorHAnsi" w:hAnsiTheme="minorHAnsi"/>
                <w:b/>
                <w:sz w:val="24"/>
                <w:szCs w:val="24"/>
              </w:rPr>
              <w:t xml:space="preserve"> </w:t>
            </w:r>
          </w:p>
        </w:tc>
        <w:tc>
          <w:tcPr>
            <w:tcW w:w="909" w:type="dxa"/>
          </w:tcPr>
          <w:p w14:paraId="13DD2691" w14:textId="77777777" w:rsidR="00C66966" w:rsidRPr="00DB60CA" w:rsidRDefault="00C66966" w:rsidP="00C52C3B">
            <w:pPr>
              <w:spacing w:before="40" w:after="40"/>
              <w:rPr>
                <w:rFonts w:asciiTheme="minorHAnsi" w:hAnsiTheme="minorHAnsi"/>
                <w:b/>
                <w:sz w:val="24"/>
                <w:szCs w:val="24"/>
              </w:rPr>
            </w:pPr>
            <w:r w:rsidRPr="00DB60CA">
              <w:rPr>
                <w:rFonts w:asciiTheme="minorHAnsi" w:hAnsiTheme="minorHAnsi"/>
                <w:b/>
                <w:sz w:val="24"/>
                <w:szCs w:val="24"/>
              </w:rPr>
              <w:t>Rating</w:t>
            </w:r>
          </w:p>
        </w:tc>
        <w:tc>
          <w:tcPr>
            <w:tcW w:w="911" w:type="dxa"/>
          </w:tcPr>
          <w:p w14:paraId="261D40A6" w14:textId="77777777" w:rsidR="00C66966" w:rsidRPr="00DB60CA" w:rsidRDefault="00C66966" w:rsidP="00C52C3B">
            <w:pPr>
              <w:spacing w:before="40" w:after="40"/>
              <w:rPr>
                <w:rFonts w:asciiTheme="minorHAnsi" w:hAnsiTheme="minorHAnsi"/>
                <w:b/>
                <w:sz w:val="24"/>
                <w:szCs w:val="24"/>
              </w:rPr>
            </w:pPr>
            <w:r w:rsidRPr="00DB60CA">
              <w:rPr>
                <w:rFonts w:asciiTheme="minorHAnsi" w:hAnsiTheme="minorHAnsi"/>
                <w:b/>
                <w:sz w:val="24"/>
                <w:szCs w:val="24"/>
              </w:rPr>
              <w:t>Source</w:t>
            </w:r>
          </w:p>
        </w:tc>
      </w:tr>
      <w:tr w:rsidR="00C52C3B" w:rsidRPr="00DB60CA" w14:paraId="52ADA152" w14:textId="77777777" w:rsidTr="00FB530E">
        <w:tc>
          <w:tcPr>
            <w:tcW w:w="533" w:type="dxa"/>
            <w:vMerge w:val="restart"/>
          </w:tcPr>
          <w:p w14:paraId="54CB63EF" w14:textId="77777777" w:rsidR="00C52C3B" w:rsidRPr="00DB60CA" w:rsidRDefault="00C52C3B" w:rsidP="00C52C3B">
            <w:pPr>
              <w:spacing w:before="40" w:after="40"/>
              <w:rPr>
                <w:rFonts w:asciiTheme="minorHAnsi" w:hAnsiTheme="minorHAnsi"/>
                <w:b/>
                <w:sz w:val="24"/>
                <w:szCs w:val="24"/>
              </w:rPr>
            </w:pPr>
            <w:r w:rsidRPr="00DB60CA">
              <w:rPr>
                <w:rFonts w:asciiTheme="minorHAnsi" w:hAnsiTheme="minorHAnsi"/>
                <w:b/>
                <w:sz w:val="24"/>
                <w:szCs w:val="24"/>
              </w:rPr>
              <w:t>1.</w:t>
            </w:r>
          </w:p>
        </w:tc>
        <w:tc>
          <w:tcPr>
            <w:tcW w:w="8483" w:type="dxa"/>
            <w:gridSpan w:val="3"/>
          </w:tcPr>
          <w:p w14:paraId="6012F77F" w14:textId="096D7E27" w:rsidR="00C52C3B" w:rsidRPr="00DB60CA" w:rsidRDefault="00C52C3B" w:rsidP="00C52C3B">
            <w:pPr>
              <w:spacing w:before="40" w:after="40"/>
              <w:rPr>
                <w:rFonts w:asciiTheme="minorHAnsi" w:hAnsiTheme="minorHAnsi"/>
                <w:sz w:val="24"/>
                <w:szCs w:val="24"/>
              </w:rPr>
            </w:pPr>
            <w:r w:rsidRPr="00DB60CA">
              <w:rPr>
                <w:rFonts w:asciiTheme="minorHAnsi" w:hAnsiTheme="minorHAnsi"/>
                <w:b/>
                <w:sz w:val="24"/>
                <w:szCs w:val="24"/>
              </w:rPr>
              <w:t>Specific Knowledge &amp; Experience</w:t>
            </w:r>
          </w:p>
        </w:tc>
      </w:tr>
      <w:tr w:rsidR="00C52C3B" w:rsidRPr="00DB60CA" w14:paraId="7A750918" w14:textId="77777777" w:rsidTr="00C52C3B">
        <w:tc>
          <w:tcPr>
            <w:tcW w:w="533" w:type="dxa"/>
            <w:vMerge/>
          </w:tcPr>
          <w:p w14:paraId="6A12ACFD" w14:textId="77777777" w:rsidR="00C52C3B" w:rsidRPr="00DB60CA" w:rsidRDefault="00C52C3B" w:rsidP="00C52C3B">
            <w:pPr>
              <w:spacing w:before="40" w:after="40"/>
              <w:rPr>
                <w:rFonts w:asciiTheme="minorHAnsi" w:hAnsiTheme="minorHAnsi"/>
                <w:sz w:val="24"/>
                <w:szCs w:val="24"/>
              </w:rPr>
            </w:pPr>
          </w:p>
        </w:tc>
        <w:tc>
          <w:tcPr>
            <w:tcW w:w="6663" w:type="dxa"/>
          </w:tcPr>
          <w:p w14:paraId="69835CD2"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Knowledge of relevant aspects of study skills methods</w:t>
            </w:r>
          </w:p>
        </w:tc>
        <w:tc>
          <w:tcPr>
            <w:tcW w:w="909" w:type="dxa"/>
          </w:tcPr>
          <w:p w14:paraId="6F8CC83E"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E</w:t>
            </w:r>
          </w:p>
        </w:tc>
        <w:tc>
          <w:tcPr>
            <w:tcW w:w="911" w:type="dxa"/>
          </w:tcPr>
          <w:p w14:paraId="06EAD834"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AF, S</w:t>
            </w:r>
          </w:p>
        </w:tc>
      </w:tr>
      <w:tr w:rsidR="00C52C3B" w:rsidRPr="00DB60CA" w14:paraId="1498D288" w14:textId="77777777" w:rsidTr="00C52C3B">
        <w:tc>
          <w:tcPr>
            <w:tcW w:w="533" w:type="dxa"/>
            <w:vMerge/>
          </w:tcPr>
          <w:p w14:paraId="76EAE57C" w14:textId="77777777" w:rsidR="00C52C3B" w:rsidRPr="00DB60CA" w:rsidRDefault="00C52C3B" w:rsidP="00C52C3B">
            <w:pPr>
              <w:spacing w:before="40" w:after="40"/>
              <w:rPr>
                <w:rFonts w:asciiTheme="minorHAnsi" w:hAnsiTheme="minorHAnsi"/>
                <w:sz w:val="24"/>
                <w:szCs w:val="24"/>
              </w:rPr>
            </w:pPr>
          </w:p>
        </w:tc>
        <w:tc>
          <w:tcPr>
            <w:tcW w:w="6663" w:type="dxa"/>
          </w:tcPr>
          <w:p w14:paraId="2C72CB59"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Knowledge of Personal Development Planning (PDP)</w:t>
            </w:r>
          </w:p>
        </w:tc>
        <w:tc>
          <w:tcPr>
            <w:tcW w:w="909" w:type="dxa"/>
          </w:tcPr>
          <w:p w14:paraId="4AEFCE34"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E</w:t>
            </w:r>
          </w:p>
        </w:tc>
        <w:tc>
          <w:tcPr>
            <w:tcW w:w="911" w:type="dxa"/>
          </w:tcPr>
          <w:p w14:paraId="6CC6758F"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AF, S</w:t>
            </w:r>
          </w:p>
        </w:tc>
      </w:tr>
      <w:tr w:rsidR="00C52C3B" w:rsidRPr="00DB60CA" w14:paraId="301D0138" w14:textId="77777777" w:rsidTr="00C52C3B">
        <w:tc>
          <w:tcPr>
            <w:tcW w:w="533" w:type="dxa"/>
            <w:vMerge/>
          </w:tcPr>
          <w:p w14:paraId="45D16E51" w14:textId="77777777" w:rsidR="00C52C3B" w:rsidRPr="00DB60CA" w:rsidRDefault="00C52C3B" w:rsidP="00C52C3B">
            <w:pPr>
              <w:spacing w:before="40" w:after="40"/>
              <w:rPr>
                <w:rFonts w:asciiTheme="minorHAnsi" w:hAnsiTheme="minorHAnsi"/>
                <w:sz w:val="24"/>
                <w:szCs w:val="24"/>
              </w:rPr>
            </w:pPr>
          </w:p>
        </w:tc>
        <w:tc>
          <w:tcPr>
            <w:tcW w:w="6663" w:type="dxa"/>
          </w:tcPr>
          <w:p w14:paraId="0E81FB23" w14:textId="7C7534B2"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Experience of working or studying with a virtual learning environment</w:t>
            </w:r>
          </w:p>
        </w:tc>
        <w:tc>
          <w:tcPr>
            <w:tcW w:w="909" w:type="dxa"/>
          </w:tcPr>
          <w:p w14:paraId="2B8C1BCC"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E</w:t>
            </w:r>
          </w:p>
        </w:tc>
        <w:tc>
          <w:tcPr>
            <w:tcW w:w="911" w:type="dxa"/>
          </w:tcPr>
          <w:p w14:paraId="39132FC9"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AF, S</w:t>
            </w:r>
          </w:p>
        </w:tc>
      </w:tr>
      <w:tr w:rsidR="00C52C3B" w:rsidRPr="00DB60CA" w14:paraId="7FC462F5" w14:textId="77777777" w:rsidTr="00C52C3B">
        <w:tc>
          <w:tcPr>
            <w:tcW w:w="533" w:type="dxa"/>
            <w:vMerge/>
          </w:tcPr>
          <w:p w14:paraId="63C49AF5" w14:textId="77777777" w:rsidR="00C52C3B" w:rsidRPr="00DB60CA" w:rsidRDefault="00C52C3B" w:rsidP="00C52C3B">
            <w:pPr>
              <w:spacing w:before="40" w:after="40"/>
              <w:rPr>
                <w:rFonts w:asciiTheme="minorHAnsi" w:hAnsiTheme="minorHAnsi"/>
                <w:sz w:val="24"/>
                <w:szCs w:val="24"/>
              </w:rPr>
            </w:pPr>
          </w:p>
        </w:tc>
        <w:tc>
          <w:tcPr>
            <w:tcW w:w="6663" w:type="dxa"/>
          </w:tcPr>
          <w:p w14:paraId="08798C23"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Experience of delivering directly to students whose first or preferred language is not English</w:t>
            </w:r>
          </w:p>
        </w:tc>
        <w:tc>
          <w:tcPr>
            <w:tcW w:w="909" w:type="dxa"/>
          </w:tcPr>
          <w:p w14:paraId="3A01DA1B"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D</w:t>
            </w:r>
          </w:p>
        </w:tc>
        <w:tc>
          <w:tcPr>
            <w:tcW w:w="911" w:type="dxa"/>
          </w:tcPr>
          <w:p w14:paraId="74190AE8"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AF, S</w:t>
            </w:r>
          </w:p>
        </w:tc>
      </w:tr>
      <w:tr w:rsidR="00C52C3B" w:rsidRPr="00DB60CA" w14:paraId="3E3FED7A" w14:textId="77777777" w:rsidTr="00C52C3B">
        <w:tc>
          <w:tcPr>
            <w:tcW w:w="533" w:type="dxa"/>
            <w:vMerge/>
          </w:tcPr>
          <w:p w14:paraId="2C155ACC" w14:textId="77777777" w:rsidR="00C52C3B" w:rsidRPr="00DB60CA" w:rsidRDefault="00C52C3B" w:rsidP="00C52C3B">
            <w:pPr>
              <w:spacing w:before="40" w:after="40"/>
              <w:rPr>
                <w:rFonts w:asciiTheme="minorHAnsi" w:hAnsiTheme="minorHAnsi"/>
                <w:sz w:val="24"/>
                <w:szCs w:val="24"/>
              </w:rPr>
            </w:pPr>
          </w:p>
        </w:tc>
        <w:tc>
          <w:tcPr>
            <w:tcW w:w="6663" w:type="dxa"/>
          </w:tcPr>
          <w:p w14:paraId="4A491F72" w14:textId="4D4BD17A"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Experience of teaching in either  FE or HE</w:t>
            </w:r>
          </w:p>
        </w:tc>
        <w:tc>
          <w:tcPr>
            <w:tcW w:w="909" w:type="dxa"/>
          </w:tcPr>
          <w:p w14:paraId="7248425C" w14:textId="3058E601"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E</w:t>
            </w:r>
          </w:p>
        </w:tc>
        <w:tc>
          <w:tcPr>
            <w:tcW w:w="911" w:type="dxa"/>
          </w:tcPr>
          <w:p w14:paraId="5926BD7B"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AF, S</w:t>
            </w:r>
          </w:p>
        </w:tc>
      </w:tr>
      <w:tr w:rsidR="00C52C3B" w:rsidRPr="00DB60CA" w14:paraId="5D7498DA" w14:textId="77777777" w:rsidTr="00C52C3B">
        <w:tc>
          <w:tcPr>
            <w:tcW w:w="533" w:type="dxa"/>
            <w:vMerge/>
          </w:tcPr>
          <w:p w14:paraId="35863A56" w14:textId="77777777" w:rsidR="00C52C3B" w:rsidRPr="00DB60CA" w:rsidRDefault="00C52C3B" w:rsidP="00C52C3B">
            <w:pPr>
              <w:spacing w:before="40" w:after="40"/>
              <w:rPr>
                <w:rFonts w:asciiTheme="minorHAnsi" w:hAnsiTheme="minorHAnsi"/>
                <w:sz w:val="24"/>
                <w:szCs w:val="24"/>
              </w:rPr>
            </w:pPr>
          </w:p>
        </w:tc>
        <w:tc>
          <w:tcPr>
            <w:tcW w:w="6663" w:type="dxa"/>
          </w:tcPr>
          <w:p w14:paraId="7978C6FC"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Experience of delivering to students who have specific learning needs</w:t>
            </w:r>
          </w:p>
        </w:tc>
        <w:tc>
          <w:tcPr>
            <w:tcW w:w="909" w:type="dxa"/>
          </w:tcPr>
          <w:p w14:paraId="2976B845"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D</w:t>
            </w:r>
          </w:p>
        </w:tc>
        <w:tc>
          <w:tcPr>
            <w:tcW w:w="911" w:type="dxa"/>
          </w:tcPr>
          <w:p w14:paraId="4A87F952"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AF, S</w:t>
            </w:r>
          </w:p>
        </w:tc>
      </w:tr>
      <w:tr w:rsidR="00C52C3B" w:rsidRPr="00DB60CA" w14:paraId="7A0446C6" w14:textId="77777777" w:rsidTr="00C52C3B">
        <w:tc>
          <w:tcPr>
            <w:tcW w:w="533" w:type="dxa"/>
            <w:vMerge/>
          </w:tcPr>
          <w:p w14:paraId="5D18C9C5" w14:textId="77777777" w:rsidR="00C52C3B" w:rsidRPr="00DB60CA" w:rsidRDefault="00C52C3B" w:rsidP="00C52C3B">
            <w:pPr>
              <w:spacing w:before="40" w:after="40"/>
              <w:rPr>
                <w:rFonts w:asciiTheme="minorHAnsi" w:hAnsiTheme="minorHAnsi"/>
                <w:sz w:val="24"/>
                <w:szCs w:val="24"/>
              </w:rPr>
            </w:pPr>
          </w:p>
        </w:tc>
        <w:tc>
          <w:tcPr>
            <w:tcW w:w="6663" w:type="dxa"/>
          </w:tcPr>
          <w:p w14:paraId="1B017DF5"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Knowledge of how people learn</w:t>
            </w:r>
          </w:p>
        </w:tc>
        <w:tc>
          <w:tcPr>
            <w:tcW w:w="909" w:type="dxa"/>
          </w:tcPr>
          <w:p w14:paraId="2349EF5B"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D</w:t>
            </w:r>
          </w:p>
        </w:tc>
        <w:tc>
          <w:tcPr>
            <w:tcW w:w="911" w:type="dxa"/>
          </w:tcPr>
          <w:p w14:paraId="6670373F"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AF, S</w:t>
            </w:r>
          </w:p>
        </w:tc>
      </w:tr>
      <w:tr w:rsidR="00C52C3B" w:rsidRPr="00DB60CA" w14:paraId="0A8E82B6" w14:textId="77777777" w:rsidTr="00C52C3B">
        <w:tc>
          <w:tcPr>
            <w:tcW w:w="533" w:type="dxa"/>
            <w:vMerge/>
          </w:tcPr>
          <w:p w14:paraId="111C006F" w14:textId="77777777" w:rsidR="00C52C3B" w:rsidRPr="00DB60CA" w:rsidRDefault="00C52C3B" w:rsidP="00C52C3B">
            <w:pPr>
              <w:spacing w:before="40" w:after="40"/>
              <w:rPr>
                <w:rFonts w:asciiTheme="minorHAnsi" w:hAnsiTheme="minorHAnsi"/>
                <w:sz w:val="24"/>
                <w:szCs w:val="24"/>
              </w:rPr>
            </w:pPr>
          </w:p>
        </w:tc>
        <w:tc>
          <w:tcPr>
            <w:tcW w:w="6663" w:type="dxa"/>
          </w:tcPr>
          <w:p w14:paraId="7A496861" w14:textId="35D551E5"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Experience of supporting students transitioning to HE (from FE and with a varying range of study backgrounds)</w:t>
            </w:r>
          </w:p>
        </w:tc>
        <w:tc>
          <w:tcPr>
            <w:tcW w:w="909" w:type="dxa"/>
          </w:tcPr>
          <w:p w14:paraId="6D364B12" w14:textId="29471A53"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E</w:t>
            </w:r>
          </w:p>
        </w:tc>
        <w:tc>
          <w:tcPr>
            <w:tcW w:w="911" w:type="dxa"/>
          </w:tcPr>
          <w:p w14:paraId="56EAD8DD"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AF, S</w:t>
            </w:r>
          </w:p>
        </w:tc>
      </w:tr>
      <w:tr w:rsidR="00C52C3B" w:rsidRPr="00DB60CA" w14:paraId="36621381" w14:textId="77777777" w:rsidTr="00C52C3B">
        <w:tc>
          <w:tcPr>
            <w:tcW w:w="533" w:type="dxa"/>
            <w:vMerge/>
          </w:tcPr>
          <w:p w14:paraId="18392D3A" w14:textId="77777777" w:rsidR="00C52C3B" w:rsidRPr="00DB60CA" w:rsidRDefault="00C52C3B" w:rsidP="00C52C3B">
            <w:pPr>
              <w:spacing w:before="40" w:after="40"/>
              <w:rPr>
                <w:rFonts w:asciiTheme="minorHAnsi" w:hAnsiTheme="minorHAnsi"/>
                <w:sz w:val="24"/>
                <w:szCs w:val="24"/>
              </w:rPr>
            </w:pPr>
          </w:p>
        </w:tc>
        <w:tc>
          <w:tcPr>
            <w:tcW w:w="6663" w:type="dxa"/>
          </w:tcPr>
          <w:p w14:paraId="6488CAE2"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Knowledge of subject area of English language and linguistics</w:t>
            </w:r>
          </w:p>
        </w:tc>
        <w:tc>
          <w:tcPr>
            <w:tcW w:w="909" w:type="dxa"/>
          </w:tcPr>
          <w:p w14:paraId="6EDC1E82"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E</w:t>
            </w:r>
          </w:p>
        </w:tc>
        <w:tc>
          <w:tcPr>
            <w:tcW w:w="911" w:type="dxa"/>
          </w:tcPr>
          <w:p w14:paraId="0D8B5C56"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AF, S</w:t>
            </w:r>
          </w:p>
        </w:tc>
      </w:tr>
      <w:tr w:rsidR="00C52C3B" w:rsidRPr="00DB60CA" w14:paraId="08E8A54A" w14:textId="77777777" w:rsidTr="00B93E28">
        <w:trPr>
          <w:trHeight w:val="245"/>
        </w:trPr>
        <w:tc>
          <w:tcPr>
            <w:tcW w:w="533" w:type="dxa"/>
            <w:vMerge w:val="restart"/>
          </w:tcPr>
          <w:p w14:paraId="6B93018B" w14:textId="77777777" w:rsidR="00C52C3B" w:rsidRPr="00DB60CA" w:rsidRDefault="00C52C3B" w:rsidP="00C52C3B">
            <w:pPr>
              <w:spacing w:before="40" w:after="40"/>
              <w:rPr>
                <w:rFonts w:asciiTheme="minorHAnsi" w:hAnsiTheme="minorHAnsi"/>
                <w:b/>
                <w:sz w:val="24"/>
                <w:szCs w:val="24"/>
              </w:rPr>
            </w:pPr>
            <w:r w:rsidRPr="00DB60CA">
              <w:rPr>
                <w:rFonts w:asciiTheme="minorHAnsi" w:hAnsiTheme="minorHAnsi"/>
                <w:b/>
                <w:sz w:val="24"/>
                <w:szCs w:val="24"/>
              </w:rPr>
              <w:t>2.</w:t>
            </w:r>
          </w:p>
        </w:tc>
        <w:tc>
          <w:tcPr>
            <w:tcW w:w="8483" w:type="dxa"/>
            <w:gridSpan w:val="3"/>
          </w:tcPr>
          <w:p w14:paraId="352FE172" w14:textId="56353588" w:rsidR="00C52C3B" w:rsidRPr="00DB60CA" w:rsidRDefault="00C52C3B" w:rsidP="00C52C3B">
            <w:pPr>
              <w:spacing w:before="40" w:after="40"/>
              <w:rPr>
                <w:rFonts w:asciiTheme="minorHAnsi" w:hAnsiTheme="minorHAnsi"/>
                <w:sz w:val="24"/>
                <w:szCs w:val="24"/>
              </w:rPr>
            </w:pPr>
            <w:r w:rsidRPr="00DB60CA">
              <w:rPr>
                <w:rFonts w:asciiTheme="minorHAnsi" w:hAnsiTheme="minorHAnsi"/>
                <w:b/>
                <w:sz w:val="24"/>
                <w:szCs w:val="24"/>
              </w:rPr>
              <w:t>Skills &amp; Abilities</w:t>
            </w:r>
          </w:p>
        </w:tc>
      </w:tr>
      <w:tr w:rsidR="00C52C3B" w:rsidRPr="00DB60CA" w14:paraId="434ADAE2" w14:textId="77777777" w:rsidTr="00C52C3B">
        <w:trPr>
          <w:trHeight w:val="245"/>
        </w:trPr>
        <w:tc>
          <w:tcPr>
            <w:tcW w:w="533" w:type="dxa"/>
            <w:vMerge/>
          </w:tcPr>
          <w:p w14:paraId="6019B750" w14:textId="77777777" w:rsidR="00C52C3B" w:rsidRPr="00DB60CA" w:rsidRDefault="00C52C3B" w:rsidP="00C52C3B">
            <w:pPr>
              <w:spacing w:before="40" w:after="40"/>
              <w:rPr>
                <w:rFonts w:asciiTheme="minorHAnsi" w:hAnsiTheme="minorHAnsi"/>
                <w:sz w:val="24"/>
                <w:szCs w:val="24"/>
              </w:rPr>
            </w:pPr>
          </w:p>
        </w:tc>
        <w:tc>
          <w:tcPr>
            <w:tcW w:w="6663" w:type="dxa"/>
          </w:tcPr>
          <w:p w14:paraId="559A5114" w14:textId="6D95E821"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Proficient, accurate and confidence in using Microsoft Office</w:t>
            </w:r>
          </w:p>
        </w:tc>
        <w:tc>
          <w:tcPr>
            <w:tcW w:w="909" w:type="dxa"/>
          </w:tcPr>
          <w:p w14:paraId="1C253E04"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E</w:t>
            </w:r>
          </w:p>
        </w:tc>
        <w:tc>
          <w:tcPr>
            <w:tcW w:w="911" w:type="dxa"/>
          </w:tcPr>
          <w:p w14:paraId="5BC8D972"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AF, S</w:t>
            </w:r>
          </w:p>
        </w:tc>
      </w:tr>
      <w:tr w:rsidR="00C52C3B" w:rsidRPr="00DB60CA" w14:paraId="5F844EED" w14:textId="77777777" w:rsidTr="00C52C3B">
        <w:trPr>
          <w:trHeight w:val="245"/>
        </w:trPr>
        <w:tc>
          <w:tcPr>
            <w:tcW w:w="533" w:type="dxa"/>
            <w:vMerge/>
          </w:tcPr>
          <w:p w14:paraId="29BBDC3B" w14:textId="77777777" w:rsidR="00C52C3B" w:rsidRPr="00DB60CA" w:rsidRDefault="00C52C3B" w:rsidP="00C52C3B">
            <w:pPr>
              <w:spacing w:before="40" w:after="40"/>
              <w:rPr>
                <w:rFonts w:asciiTheme="minorHAnsi" w:hAnsiTheme="minorHAnsi"/>
                <w:sz w:val="24"/>
                <w:szCs w:val="24"/>
              </w:rPr>
            </w:pPr>
          </w:p>
        </w:tc>
        <w:tc>
          <w:tcPr>
            <w:tcW w:w="6663" w:type="dxa"/>
          </w:tcPr>
          <w:p w14:paraId="26FC8BE4" w14:textId="27C9B04E"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Excellent literacy and numeracy skills</w:t>
            </w:r>
          </w:p>
        </w:tc>
        <w:tc>
          <w:tcPr>
            <w:tcW w:w="909" w:type="dxa"/>
          </w:tcPr>
          <w:p w14:paraId="418F761B"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E</w:t>
            </w:r>
          </w:p>
        </w:tc>
        <w:tc>
          <w:tcPr>
            <w:tcW w:w="911" w:type="dxa"/>
          </w:tcPr>
          <w:p w14:paraId="37B2C034"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AF, S</w:t>
            </w:r>
          </w:p>
        </w:tc>
      </w:tr>
      <w:tr w:rsidR="00C52C3B" w:rsidRPr="00DB60CA" w14:paraId="074F5023" w14:textId="77777777" w:rsidTr="00C52C3B">
        <w:trPr>
          <w:trHeight w:val="245"/>
        </w:trPr>
        <w:tc>
          <w:tcPr>
            <w:tcW w:w="533" w:type="dxa"/>
            <w:vMerge/>
          </w:tcPr>
          <w:p w14:paraId="71D4B13D" w14:textId="77777777" w:rsidR="00C52C3B" w:rsidRPr="00DB60CA" w:rsidRDefault="00C52C3B" w:rsidP="00C52C3B">
            <w:pPr>
              <w:spacing w:before="40" w:after="40"/>
              <w:rPr>
                <w:rFonts w:asciiTheme="minorHAnsi" w:hAnsiTheme="minorHAnsi"/>
                <w:sz w:val="24"/>
                <w:szCs w:val="24"/>
              </w:rPr>
            </w:pPr>
          </w:p>
        </w:tc>
        <w:tc>
          <w:tcPr>
            <w:tcW w:w="6663" w:type="dxa"/>
          </w:tcPr>
          <w:p w14:paraId="07A05485" w14:textId="7B50F7C6"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Excellent presentation skills</w:t>
            </w:r>
          </w:p>
        </w:tc>
        <w:tc>
          <w:tcPr>
            <w:tcW w:w="909" w:type="dxa"/>
          </w:tcPr>
          <w:p w14:paraId="2CD72066"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E</w:t>
            </w:r>
          </w:p>
        </w:tc>
        <w:tc>
          <w:tcPr>
            <w:tcW w:w="911" w:type="dxa"/>
          </w:tcPr>
          <w:p w14:paraId="5402B7BA"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AF, S</w:t>
            </w:r>
          </w:p>
        </w:tc>
      </w:tr>
      <w:tr w:rsidR="00C52C3B" w:rsidRPr="00DB60CA" w14:paraId="38574998" w14:textId="77777777" w:rsidTr="00C52C3B">
        <w:trPr>
          <w:trHeight w:val="267"/>
        </w:trPr>
        <w:tc>
          <w:tcPr>
            <w:tcW w:w="533" w:type="dxa"/>
            <w:vMerge/>
          </w:tcPr>
          <w:p w14:paraId="08C201F8" w14:textId="77777777" w:rsidR="00C52C3B" w:rsidRPr="00DB60CA" w:rsidRDefault="00C52C3B" w:rsidP="00C52C3B">
            <w:pPr>
              <w:spacing w:before="40" w:after="40"/>
              <w:rPr>
                <w:rFonts w:asciiTheme="minorHAnsi" w:hAnsiTheme="minorHAnsi"/>
                <w:sz w:val="24"/>
                <w:szCs w:val="24"/>
              </w:rPr>
            </w:pPr>
          </w:p>
        </w:tc>
        <w:tc>
          <w:tcPr>
            <w:tcW w:w="6663" w:type="dxa"/>
          </w:tcPr>
          <w:p w14:paraId="15D243DD"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Ability to plan, organise and prioritise workloads</w:t>
            </w:r>
          </w:p>
        </w:tc>
        <w:tc>
          <w:tcPr>
            <w:tcW w:w="909" w:type="dxa"/>
          </w:tcPr>
          <w:p w14:paraId="3E8234AD"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E</w:t>
            </w:r>
          </w:p>
        </w:tc>
        <w:tc>
          <w:tcPr>
            <w:tcW w:w="911" w:type="dxa"/>
          </w:tcPr>
          <w:p w14:paraId="242B9DF3"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AF, S</w:t>
            </w:r>
          </w:p>
        </w:tc>
      </w:tr>
      <w:tr w:rsidR="00C52C3B" w:rsidRPr="00DB60CA" w14:paraId="606E192D" w14:textId="77777777" w:rsidTr="00C52C3B">
        <w:tc>
          <w:tcPr>
            <w:tcW w:w="533" w:type="dxa"/>
            <w:vMerge/>
          </w:tcPr>
          <w:p w14:paraId="07AF2FA7" w14:textId="77777777" w:rsidR="00C52C3B" w:rsidRPr="00DB60CA" w:rsidRDefault="00C52C3B" w:rsidP="00C52C3B">
            <w:pPr>
              <w:spacing w:before="40" w:after="40"/>
              <w:rPr>
                <w:rFonts w:asciiTheme="minorHAnsi" w:hAnsiTheme="minorHAnsi"/>
                <w:sz w:val="24"/>
                <w:szCs w:val="24"/>
              </w:rPr>
            </w:pPr>
          </w:p>
        </w:tc>
        <w:tc>
          <w:tcPr>
            <w:tcW w:w="6663" w:type="dxa"/>
          </w:tcPr>
          <w:p w14:paraId="66C3CE91" w14:textId="319CCE60"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Excellent communication and interpersonal skills, including the ability to work in a team</w:t>
            </w:r>
          </w:p>
        </w:tc>
        <w:tc>
          <w:tcPr>
            <w:tcW w:w="909" w:type="dxa"/>
          </w:tcPr>
          <w:p w14:paraId="00D873A9"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E</w:t>
            </w:r>
          </w:p>
        </w:tc>
        <w:tc>
          <w:tcPr>
            <w:tcW w:w="911" w:type="dxa"/>
          </w:tcPr>
          <w:p w14:paraId="0AD9CBDA"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AF, S</w:t>
            </w:r>
          </w:p>
        </w:tc>
      </w:tr>
      <w:tr w:rsidR="00C52C3B" w:rsidRPr="00DB60CA" w14:paraId="17D31565" w14:textId="77777777" w:rsidTr="00C52C3B">
        <w:tc>
          <w:tcPr>
            <w:tcW w:w="533" w:type="dxa"/>
            <w:vMerge/>
          </w:tcPr>
          <w:p w14:paraId="7AC8B46A" w14:textId="77777777" w:rsidR="00C52C3B" w:rsidRPr="00DB60CA" w:rsidRDefault="00C52C3B" w:rsidP="00C52C3B">
            <w:pPr>
              <w:spacing w:before="40" w:after="40"/>
              <w:rPr>
                <w:rFonts w:asciiTheme="minorHAnsi" w:hAnsiTheme="minorHAnsi"/>
                <w:sz w:val="24"/>
                <w:szCs w:val="24"/>
              </w:rPr>
            </w:pPr>
          </w:p>
        </w:tc>
        <w:tc>
          <w:tcPr>
            <w:tcW w:w="6663" w:type="dxa"/>
          </w:tcPr>
          <w:p w14:paraId="00BE3F99"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Excellent writing and proofreading skills</w:t>
            </w:r>
          </w:p>
        </w:tc>
        <w:tc>
          <w:tcPr>
            <w:tcW w:w="909" w:type="dxa"/>
          </w:tcPr>
          <w:p w14:paraId="1D9A7214"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E</w:t>
            </w:r>
          </w:p>
        </w:tc>
        <w:tc>
          <w:tcPr>
            <w:tcW w:w="911" w:type="dxa"/>
          </w:tcPr>
          <w:p w14:paraId="49172429"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AF, S</w:t>
            </w:r>
          </w:p>
        </w:tc>
      </w:tr>
      <w:tr w:rsidR="00C52C3B" w:rsidRPr="00DB60CA" w14:paraId="72CD0FE9" w14:textId="77777777" w:rsidTr="00C52C3B">
        <w:tc>
          <w:tcPr>
            <w:tcW w:w="533" w:type="dxa"/>
            <w:vMerge/>
          </w:tcPr>
          <w:p w14:paraId="17E8936B" w14:textId="77777777" w:rsidR="00C52C3B" w:rsidRPr="00DB60CA" w:rsidRDefault="00C52C3B" w:rsidP="00C52C3B">
            <w:pPr>
              <w:spacing w:before="40" w:after="40"/>
              <w:rPr>
                <w:rFonts w:asciiTheme="minorHAnsi" w:hAnsiTheme="minorHAnsi"/>
                <w:sz w:val="24"/>
                <w:szCs w:val="24"/>
              </w:rPr>
            </w:pPr>
          </w:p>
        </w:tc>
        <w:tc>
          <w:tcPr>
            <w:tcW w:w="6663" w:type="dxa"/>
          </w:tcPr>
          <w:p w14:paraId="506C2D89"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Good problem solving skills</w:t>
            </w:r>
          </w:p>
        </w:tc>
        <w:tc>
          <w:tcPr>
            <w:tcW w:w="909" w:type="dxa"/>
          </w:tcPr>
          <w:p w14:paraId="611BCD6A"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E</w:t>
            </w:r>
          </w:p>
        </w:tc>
        <w:tc>
          <w:tcPr>
            <w:tcW w:w="911" w:type="dxa"/>
          </w:tcPr>
          <w:p w14:paraId="02A443E3"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AF, S</w:t>
            </w:r>
          </w:p>
        </w:tc>
      </w:tr>
      <w:tr w:rsidR="00C52C3B" w:rsidRPr="00DB60CA" w14:paraId="36AF5A27" w14:textId="77777777" w:rsidTr="00C52C3B">
        <w:tc>
          <w:tcPr>
            <w:tcW w:w="533" w:type="dxa"/>
            <w:vMerge/>
          </w:tcPr>
          <w:p w14:paraId="3FE8638B" w14:textId="77777777" w:rsidR="00C52C3B" w:rsidRPr="00DB60CA" w:rsidRDefault="00C52C3B" w:rsidP="00C52C3B">
            <w:pPr>
              <w:spacing w:before="40" w:after="40"/>
              <w:rPr>
                <w:rFonts w:asciiTheme="minorHAnsi" w:hAnsiTheme="minorHAnsi"/>
                <w:sz w:val="24"/>
                <w:szCs w:val="24"/>
              </w:rPr>
            </w:pPr>
          </w:p>
        </w:tc>
        <w:tc>
          <w:tcPr>
            <w:tcW w:w="6663" w:type="dxa"/>
          </w:tcPr>
          <w:p w14:paraId="513FACAD"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 xml:space="preserve">Ability to work in a multicultural, international environment </w:t>
            </w:r>
          </w:p>
        </w:tc>
        <w:tc>
          <w:tcPr>
            <w:tcW w:w="909" w:type="dxa"/>
          </w:tcPr>
          <w:p w14:paraId="12D0593E"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E</w:t>
            </w:r>
          </w:p>
        </w:tc>
        <w:tc>
          <w:tcPr>
            <w:tcW w:w="911" w:type="dxa"/>
          </w:tcPr>
          <w:p w14:paraId="5DFC64AE"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AF, S</w:t>
            </w:r>
          </w:p>
        </w:tc>
      </w:tr>
      <w:tr w:rsidR="00C52C3B" w:rsidRPr="00DB60CA" w14:paraId="6E5DF544" w14:textId="77777777" w:rsidTr="00DF3F52">
        <w:tc>
          <w:tcPr>
            <w:tcW w:w="533" w:type="dxa"/>
            <w:vMerge w:val="restart"/>
          </w:tcPr>
          <w:p w14:paraId="2F4F3BC0" w14:textId="77777777" w:rsidR="00C52C3B" w:rsidRPr="00DB60CA" w:rsidRDefault="00C52C3B" w:rsidP="00C52C3B">
            <w:pPr>
              <w:spacing w:before="40" w:after="40"/>
              <w:rPr>
                <w:rFonts w:asciiTheme="minorHAnsi" w:hAnsiTheme="minorHAnsi"/>
                <w:b/>
                <w:sz w:val="24"/>
                <w:szCs w:val="24"/>
              </w:rPr>
            </w:pPr>
            <w:r w:rsidRPr="00DB60CA">
              <w:rPr>
                <w:rFonts w:asciiTheme="minorHAnsi" w:hAnsiTheme="minorHAnsi"/>
                <w:b/>
                <w:sz w:val="24"/>
                <w:szCs w:val="24"/>
              </w:rPr>
              <w:t xml:space="preserve">3. </w:t>
            </w:r>
          </w:p>
        </w:tc>
        <w:tc>
          <w:tcPr>
            <w:tcW w:w="8483" w:type="dxa"/>
            <w:gridSpan w:val="3"/>
          </w:tcPr>
          <w:p w14:paraId="627645BB" w14:textId="75EC6961" w:rsidR="00C52C3B" w:rsidRPr="00DB60CA" w:rsidRDefault="00C52C3B" w:rsidP="00C52C3B">
            <w:pPr>
              <w:spacing w:before="40" w:after="40"/>
              <w:rPr>
                <w:rFonts w:asciiTheme="minorHAnsi" w:hAnsiTheme="minorHAnsi"/>
                <w:sz w:val="24"/>
                <w:szCs w:val="24"/>
              </w:rPr>
            </w:pPr>
            <w:r w:rsidRPr="00DB60CA">
              <w:rPr>
                <w:rFonts w:asciiTheme="minorHAnsi" w:hAnsiTheme="minorHAnsi"/>
                <w:b/>
                <w:sz w:val="24"/>
                <w:szCs w:val="24"/>
              </w:rPr>
              <w:t>Qualifications Education and Training</w:t>
            </w:r>
          </w:p>
        </w:tc>
      </w:tr>
      <w:tr w:rsidR="00C52C3B" w:rsidRPr="00DB60CA" w14:paraId="72499319" w14:textId="77777777" w:rsidTr="00C52C3B">
        <w:tc>
          <w:tcPr>
            <w:tcW w:w="533" w:type="dxa"/>
            <w:vMerge/>
          </w:tcPr>
          <w:p w14:paraId="259725D8" w14:textId="77777777" w:rsidR="00C52C3B" w:rsidRPr="00DB60CA" w:rsidRDefault="00C52C3B" w:rsidP="00C52C3B">
            <w:pPr>
              <w:spacing w:before="40" w:after="40"/>
              <w:rPr>
                <w:rFonts w:asciiTheme="minorHAnsi" w:hAnsiTheme="minorHAnsi"/>
                <w:sz w:val="24"/>
                <w:szCs w:val="24"/>
              </w:rPr>
            </w:pPr>
          </w:p>
        </w:tc>
        <w:tc>
          <w:tcPr>
            <w:tcW w:w="6663" w:type="dxa"/>
          </w:tcPr>
          <w:p w14:paraId="329397ED"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Relevant Good (first/2.1) Degree</w:t>
            </w:r>
          </w:p>
        </w:tc>
        <w:tc>
          <w:tcPr>
            <w:tcW w:w="909" w:type="dxa"/>
          </w:tcPr>
          <w:p w14:paraId="63382B5F"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E</w:t>
            </w:r>
          </w:p>
        </w:tc>
        <w:tc>
          <w:tcPr>
            <w:tcW w:w="911" w:type="dxa"/>
          </w:tcPr>
          <w:p w14:paraId="7CE4D844"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AF, S</w:t>
            </w:r>
          </w:p>
        </w:tc>
      </w:tr>
      <w:tr w:rsidR="00C52C3B" w:rsidRPr="00DB60CA" w14:paraId="3055F64A" w14:textId="77777777" w:rsidTr="00C52C3B">
        <w:tc>
          <w:tcPr>
            <w:tcW w:w="533" w:type="dxa"/>
            <w:vMerge/>
          </w:tcPr>
          <w:p w14:paraId="0B9D2397" w14:textId="77777777" w:rsidR="00C52C3B" w:rsidRPr="00DB60CA" w:rsidRDefault="00C52C3B" w:rsidP="00C52C3B">
            <w:pPr>
              <w:spacing w:before="40" w:after="40"/>
              <w:rPr>
                <w:rFonts w:asciiTheme="minorHAnsi" w:hAnsiTheme="minorHAnsi"/>
                <w:sz w:val="24"/>
                <w:szCs w:val="24"/>
              </w:rPr>
            </w:pPr>
          </w:p>
        </w:tc>
        <w:tc>
          <w:tcPr>
            <w:tcW w:w="6663" w:type="dxa"/>
          </w:tcPr>
          <w:p w14:paraId="266B14ED"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Training and Development qualification</w:t>
            </w:r>
          </w:p>
        </w:tc>
        <w:tc>
          <w:tcPr>
            <w:tcW w:w="909" w:type="dxa"/>
          </w:tcPr>
          <w:p w14:paraId="750E7CFE"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D</w:t>
            </w:r>
          </w:p>
        </w:tc>
        <w:tc>
          <w:tcPr>
            <w:tcW w:w="911" w:type="dxa"/>
          </w:tcPr>
          <w:p w14:paraId="47DE259E"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AF, S</w:t>
            </w:r>
          </w:p>
        </w:tc>
      </w:tr>
      <w:tr w:rsidR="00C52C3B" w:rsidRPr="00DB60CA" w14:paraId="099C0FAD" w14:textId="77777777" w:rsidTr="00C52C3B">
        <w:tc>
          <w:tcPr>
            <w:tcW w:w="533" w:type="dxa"/>
            <w:vMerge/>
          </w:tcPr>
          <w:p w14:paraId="6CD65131" w14:textId="77777777" w:rsidR="00C52C3B" w:rsidRPr="00DB60CA" w:rsidRDefault="00C52C3B" w:rsidP="00C52C3B">
            <w:pPr>
              <w:spacing w:before="40" w:after="40"/>
              <w:rPr>
                <w:rFonts w:asciiTheme="minorHAnsi" w:hAnsiTheme="minorHAnsi"/>
                <w:sz w:val="24"/>
                <w:szCs w:val="24"/>
              </w:rPr>
            </w:pPr>
          </w:p>
        </w:tc>
        <w:tc>
          <w:tcPr>
            <w:tcW w:w="6663" w:type="dxa"/>
          </w:tcPr>
          <w:p w14:paraId="74F5BC9C"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Teaching Qualification</w:t>
            </w:r>
          </w:p>
        </w:tc>
        <w:tc>
          <w:tcPr>
            <w:tcW w:w="909" w:type="dxa"/>
          </w:tcPr>
          <w:p w14:paraId="12519799"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D</w:t>
            </w:r>
          </w:p>
        </w:tc>
        <w:tc>
          <w:tcPr>
            <w:tcW w:w="911" w:type="dxa"/>
          </w:tcPr>
          <w:p w14:paraId="5F3183D9"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AF, S</w:t>
            </w:r>
          </w:p>
        </w:tc>
      </w:tr>
      <w:tr w:rsidR="00C52C3B" w:rsidRPr="00DB60CA" w14:paraId="14AD65C7" w14:textId="77777777" w:rsidTr="00EE42FF">
        <w:tc>
          <w:tcPr>
            <w:tcW w:w="533" w:type="dxa"/>
            <w:vMerge w:val="restart"/>
          </w:tcPr>
          <w:p w14:paraId="43120C48" w14:textId="77777777" w:rsidR="00C52C3B" w:rsidRPr="00DB60CA" w:rsidRDefault="00C52C3B" w:rsidP="00C52C3B">
            <w:pPr>
              <w:spacing w:before="40" w:after="40"/>
              <w:rPr>
                <w:rFonts w:asciiTheme="minorHAnsi" w:hAnsiTheme="minorHAnsi"/>
                <w:b/>
                <w:sz w:val="24"/>
                <w:szCs w:val="24"/>
              </w:rPr>
            </w:pPr>
            <w:r w:rsidRPr="00DB60CA">
              <w:rPr>
                <w:rFonts w:asciiTheme="minorHAnsi" w:hAnsiTheme="minorHAnsi"/>
                <w:b/>
                <w:sz w:val="24"/>
                <w:szCs w:val="24"/>
              </w:rPr>
              <w:t>4.</w:t>
            </w:r>
          </w:p>
        </w:tc>
        <w:tc>
          <w:tcPr>
            <w:tcW w:w="8483" w:type="dxa"/>
            <w:gridSpan w:val="3"/>
          </w:tcPr>
          <w:p w14:paraId="60040129" w14:textId="0447D609" w:rsidR="00C52C3B" w:rsidRPr="00DB60CA" w:rsidRDefault="00C52C3B" w:rsidP="00C52C3B">
            <w:pPr>
              <w:spacing w:before="40" w:after="40"/>
              <w:rPr>
                <w:rFonts w:asciiTheme="minorHAnsi" w:hAnsiTheme="minorHAnsi"/>
                <w:sz w:val="24"/>
                <w:szCs w:val="24"/>
              </w:rPr>
            </w:pPr>
            <w:r w:rsidRPr="00DB60CA">
              <w:rPr>
                <w:rFonts w:asciiTheme="minorHAnsi" w:hAnsiTheme="minorHAnsi"/>
                <w:b/>
                <w:sz w:val="24"/>
                <w:szCs w:val="24"/>
              </w:rPr>
              <w:t>Other Requirements</w:t>
            </w:r>
          </w:p>
        </w:tc>
      </w:tr>
      <w:tr w:rsidR="00C52C3B" w:rsidRPr="00DB60CA" w14:paraId="4C86F784" w14:textId="77777777" w:rsidTr="00C52C3B">
        <w:tc>
          <w:tcPr>
            <w:tcW w:w="533" w:type="dxa"/>
            <w:vMerge/>
          </w:tcPr>
          <w:p w14:paraId="5B263BA3" w14:textId="77777777" w:rsidR="00C52C3B" w:rsidRPr="00DB60CA" w:rsidRDefault="00C52C3B" w:rsidP="00C52C3B">
            <w:pPr>
              <w:spacing w:before="40" w:after="40"/>
              <w:rPr>
                <w:rFonts w:asciiTheme="minorHAnsi" w:hAnsiTheme="minorHAnsi"/>
                <w:sz w:val="24"/>
                <w:szCs w:val="24"/>
              </w:rPr>
            </w:pPr>
          </w:p>
        </w:tc>
        <w:tc>
          <w:tcPr>
            <w:tcW w:w="6663" w:type="dxa"/>
          </w:tcPr>
          <w:p w14:paraId="64CACCD5"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Ability to work on own initiative and with minimum supervision</w:t>
            </w:r>
          </w:p>
        </w:tc>
        <w:tc>
          <w:tcPr>
            <w:tcW w:w="909" w:type="dxa"/>
          </w:tcPr>
          <w:p w14:paraId="5320E171"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E</w:t>
            </w:r>
          </w:p>
        </w:tc>
        <w:tc>
          <w:tcPr>
            <w:tcW w:w="911" w:type="dxa"/>
          </w:tcPr>
          <w:p w14:paraId="2F7592A1"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AF, S</w:t>
            </w:r>
          </w:p>
        </w:tc>
      </w:tr>
      <w:tr w:rsidR="00C52C3B" w:rsidRPr="00DB60CA" w14:paraId="22DEC98D" w14:textId="77777777" w:rsidTr="00C52C3B">
        <w:tc>
          <w:tcPr>
            <w:tcW w:w="533" w:type="dxa"/>
            <w:vMerge/>
          </w:tcPr>
          <w:p w14:paraId="70D2524D" w14:textId="77777777" w:rsidR="00C52C3B" w:rsidRPr="00DB60CA" w:rsidRDefault="00C52C3B" w:rsidP="00C52C3B">
            <w:pPr>
              <w:spacing w:before="40" w:after="40"/>
              <w:rPr>
                <w:rFonts w:asciiTheme="minorHAnsi" w:hAnsiTheme="minorHAnsi"/>
                <w:sz w:val="24"/>
                <w:szCs w:val="24"/>
              </w:rPr>
            </w:pPr>
          </w:p>
        </w:tc>
        <w:tc>
          <w:tcPr>
            <w:tcW w:w="6663" w:type="dxa"/>
          </w:tcPr>
          <w:p w14:paraId="4FAC3B86"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Ability to work on tight deadlines</w:t>
            </w:r>
          </w:p>
        </w:tc>
        <w:tc>
          <w:tcPr>
            <w:tcW w:w="909" w:type="dxa"/>
          </w:tcPr>
          <w:p w14:paraId="1D745EB8"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E</w:t>
            </w:r>
          </w:p>
        </w:tc>
        <w:tc>
          <w:tcPr>
            <w:tcW w:w="911" w:type="dxa"/>
          </w:tcPr>
          <w:p w14:paraId="146286EC"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AF</w:t>
            </w:r>
          </w:p>
        </w:tc>
      </w:tr>
      <w:tr w:rsidR="00C52C3B" w:rsidRPr="00DB60CA" w14:paraId="6DD2B328" w14:textId="77777777" w:rsidTr="00C52C3B">
        <w:tc>
          <w:tcPr>
            <w:tcW w:w="533" w:type="dxa"/>
            <w:vMerge/>
          </w:tcPr>
          <w:p w14:paraId="57E6FA71" w14:textId="77777777" w:rsidR="00C52C3B" w:rsidRPr="00DB60CA" w:rsidRDefault="00C52C3B" w:rsidP="00C52C3B">
            <w:pPr>
              <w:spacing w:before="40" w:after="40"/>
              <w:rPr>
                <w:rFonts w:asciiTheme="minorHAnsi" w:hAnsiTheme="minorHAnsi"/>
                <w:sz w:val="24"/>
                <w:szCs w:val="24"/>
              </w:rPr>
            </w:pPr>
          </w:p>
        </w:tc>
        <w:tc>
          <w:tcPr>
            <w:tcW w:w="6663" w:type="dxa"/>
          </w:tcPr>
          <w:p w14:paraId="5322A12F"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Empathetic to the needs of students</w:t>
            </w:r>
          </w:p>
        </w:tc>
        <w:tc>
          <w:tcPr>
            <w:tcW w:w="909" w:type="dxa"/>
          </w:tcPr>
          <w:p w14:paraId="728E63A2"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E</w:t>
            </w:r>
          </w:p>
        </w:tc>
        <w:tc>
          <w:tcPr>
            <w:tcW w:w="911" w:type="dxa"/>
          </w:tcPr>
          <w:p w14:paraId="5B913CB4"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AF</w:t>
            </w:r>
          </w:p>
        </w:tc>
      </w:tr>
      <w:tr w:rsidR="00C52C3B" w:rsidRPr="00DB60CA" w14:paraId="25A437D1" w14:textId="77777777" w:rsidTr="00C52C3B">
        <w:trPr>
          <w:trHeight w:val="391"/>
        </w:trPr>
        <w:tc>
          <w:tcPr>
            <w:tcW w:w="533" w:type="dxa"/>
            <w:vMerge/>
          </w:tcPr>
          <w:p w14:paraId="473009B4" w14:textId="77777777" w:rsidR="00C52C3B" w:rsidRPr="00DB60CA" w:rsidRDefault="00C52C3B" w:rsidP="00C52C3B">
            <w:pPr>
              <w:spacing w:before="40" w:after="40"/>
              <w:rPr>
                <w:rFonts w:asciiTheme="minorHAnsi" w:hAnsiTheme="minorHAnsi"/>
                <w:sz w:val="24"/>
                <w:szCs w:val="24"/>
              </w:rPr>
            </w:pPr>
          </w:p>
        </w:tc>
        <w:tc>
          <w:tcPr>
            <w:tcW w:w="6663" w:type="dxa"/>
          </w:tcPr>
          <w:p w14:paraId="18F1281E"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Able to maintain confidentiality, and motivate others</w:t>
            </w:r>
          </w:p>
        </w:tc>
        <w:tc>
          <w:tcPr>
            <w:tcW w:w="909" w:type="dxa"/>
          </w:tcPr>
          <w:p w14:paraId="769CC5AF"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E</w:t>
            </w:r>
          </w:p>
        </w:tc>
        <w:tc>
          <w:tcPr>
            <w:tcW w:w="911" w:type="dxa"/>
          </w:tcPr>
          <w:p w14:paraId="7758D304" w14:textId="77777777" w:rsidR="00C52C3B" w:rsidRPr="00DB60CA" w:rsidRDefault="00C52C3B" w:rsidP="00C52C3B">
            <w:pPr>
              <w:spacing w:before="40" w:after="40"/>
              <w:rPr>
                <w:rFonts w:asciiTheme="minorHAnsi" w:hAnsiTheme="minorHAnsi"/>
                <w:sz w:val="24"/>
                <w:szCs w:val="24"/>
              </w:rPr>
            </w:pPr>
            <w:r w:rsidRPr="00DB60CA">
              <w:rPr>
                <w:rFonts w:asciiTheme="minorHAnsi" w:hAnsiTheme="minorHAnsi"/>
                <w:sz w:val="24"/>
                <w:szCs w:val="24"/>
              </w:rPr>
              <w:t>AF</w:t>
            </w:r>
          </w:p>
        </w:tc>
      </w:tr>
    </w:tbl>
    <w:p w14:paraId="586D698D" w14:textId="77777777" w:rsidR="00C3786B" w:rsidRDefault="00C3786B" w:rsidP="00702499">
      <w:pPr>
        <w:spacing w:after="0"/>
        <w:rPr>
          <w:b/>
          <w:sz w:val="24"/>
          <w:szCs w:val="24"/>
        </w:rPr>
      </w:pPr>
    </w:p>
    <w:p w14:paraId="787730D8" w14:textId="77777777" w:rsidR="00702499" w:rsidRPr="00C52C3B" w:rsidRDefault="00702499" w:rsidP="00702499">
      <w:pPr>
        <w:spacing w:after="0"/>
        <w:rPr>
          <w:b/>
        </w:rPr>
      </w:pPr>
      <w:r w:rsidRPr="00C52C3B">
        <w:rPr>
          <w:b/>
        </w:rPr>
        <w:t xml:space="preserve">Legend  </w:t>
      </w:r>
    </w:p>
    <w:p w14:paraId="0F99BA85" w14:textId="77777777" w:rsidR="00D34138" w:rsidRPr="00C52C3B" w:rsidRDefault="00702499" w:rsidP="00702499">
      <w:pPr>
        <w:spacing w:after="0"/>
      </w:pPr>
      <w:r w:rsidRPr="00C52C3B">
        <w:t>Rating of attribute: E = essential; D = desirable</w:t>
      </w:r>
    </w:p>
    <w:p w14:paraId="17953119" w14:textId="77777777" w:rsidR="00D34138" w:rsidRPr="00C52C3B" w:rsidRDefault="00702499" w:rsidP="00702499">
      <w:pPr>
        <w:spacing w:after="0"/>
      </w:pPr>
      <w:r w:rsidRPr="00C52C3B">
        <w:t>Source of evidence: AF = Application Form; S = Selection Programme</w:t>
      </w:r>
      <w:r w:rsidR="00D34138" w:rsidRPr="00C52C3B">
        <w:t xml:space="preserve"> (to include interview, test, presentation, references)</w:t>
      </w:r>
    </w:p>
    <w:p w14:paraId="51894913" w14:textId="77777777" w:rsidR="008A4210" w:rsidRDefault="008A4210" w:rsidP="00C66966">
      <w:pPr>
        <w:rPr>
          <w:sz w:val="24"/>
          <w:szCs w:val="24"/>
        </w:rPr>
      </w:pPr>
    </w:p>
    <w:p w14:paraId="1AC53233" w14:textId="77777777" w:rsidR="00D34138" w:rsidRDefault="00D34138">
      <w:pPr>
        <w:spacing w:after="0"/>
        <w:rPr>
          <w:b/>
          <w:sz w:val="24"/>
          <w:szCs w:val="24"/>
        </w:rPr>
      </w:pPr>
      <w:r>
        <w:rPr>
          <w:b/>
          <w:sz w:val="24"/>
          <w:szCs w:val="24"/>
        </w:rPr>
        <w:br w:type="page"/>
      </w:r>
    </w:p>
    <w:p w14:paraId="08F8BCA6" w14:textId="77777777" w:rsidR="00BE45F1" w:rsidRDefault="00BE45F1" w:rsidP="00BB1197">
      <w:pPr>
        <w:rPr>
          <w:rFonts w:asciiTheme="minorHAnsi" w:hAnsiTheme="minorHAnsi"/>
          <w:b/>
          <w:sz w:val="24"/>
          <w:szCs w:val="24"/>
        </w:rPr>
      </w:pPr>
    </w:p>
    <w:p w14:paraId="7D4212C2" w14:textId="77777777" w:rsidR="00BE45F1" w:rsidRDefault="00BE45F1" w:rsidP="00BB1197">
      <w:pPr>
        <w:rPr>
          <w:rFonts w:asciiTheme="minorHAnsi" w:hAnsiTheme="minorHAnsi"/>
          <w:b/>
          <w:sz w:val="24"/>
          <w:szCs w:val="24"/>
        </w:rPr>
      </w:pPr>
    </w:p>
    <w:p w14:paraId="1A238F45" w14:textId="77777777" w:rsidR="00BB1197" w:rsidRPr="00C52C3B" w:rsidRDefault="00BB1197" w:rsidP="00BB1197">
      <w:pPr>
        <w:rPr>
          <w:rFonts w:asciiTheme="minorHAnsi" w:hAnsiTheme="minorHAnsi"/>
          <w:b/>
          <w:sz w:val="24"/>
          <w:szCs w:val="24"/>
        </w:rPr>
      </w:pPr>
      <w:r w:rsidRPr="00C52C3B">
        <w:rPr>
          <w:rFonts w:asciiTheme="minorHAnsi" w:hAnsiTheme="minorHAnsi"/>
          <w:b/>
          <w:sz w:val="24"/>
          <w:szCs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BB1197" w:rsidRPr="00C52C3B" w14:paraId="551E934E" w14:textId="77777777" w:rsidTr="00BB1197">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613BFB25" w14:textId="77777777" w:rsidR="00BB1197" w:rsidRPr="00C52C3B" w:rsidRDefault="00BB1197" w:rsidP="00C52C3B">
            <w:pPr>
              <w:pStyle w:val="Closing"/>
              <w:spacing w:before="120" w:after="100" w:afterAutospacing="1" w:line="240" w:lineRule="auto"/>
              <w:ind w:left="0"/>
              <w:rPr>
                <w:rFonts w:asciiTheme="minorHAnsi" w:hAnsiTheme="minorHAnsi" w:cs="Arial"/>
                <w:b/>
                <w:bCs/>
                <w:sz w:val="24"/>
                <w:szCs w:val="24"/>
                <w:lang w:eastAsia="en-US"/>
              </w:rPr>
            </w:pPr>
            <w:r w:rsidRPr="00C52C3B">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1" w:history="1">
              <w:r w:rsidRPr="00C52C3B">
                <w:rPr>
                  <w:rStyle w:val="Hyperlink"/>
                  <w:rFonts w:asciiTheme="minorHAnsi" w:hAnsiTheme="minorHAnsi" w:cs="Arial"/>
                  <w:b/>
                  <w:bCs/>
                  <w:sz w:val="24"/>
                  <w:szCs w:val="24"/>
                </w:rPr>
                <w:t>Job Hazard Information</w:t>
              </w:r>
            </w:hyperlink>
            <w:r w:rsidRPr="00C52C3B">
              <w:rPr>
                <w:rFonts w:asciiTheme="minorHAnsi" w:hAnsiTheme="minorHAnsi" w:cs="Arial"/>
                <w:b/>
                <w:bCs/>
                <w:sz w:val="24"/>
                <w:szCs w:val="24"/>
              </w:rPr>
              <w:t xml:space="preserve"> document in order to do this. </w:t>
            </w:r>
          </w:p>
        </w:tc>
      </w:tr>
      <w:tr w:rsidR="00BB1197" w:rsidRPr="00C52C3B" w14:paraId="034EB5E2" w14:textId="77777777" w:rsidTr="00BB1197">
        <w:trPr>
          <w:trHeight w:val="560"/>
        </w:trPr>
        <w:tc>
          <w:tcPr>
            <w:tcW w:w="4114" w:type="dxa"/>
            <w:tcBorders>
              <w:top w:val="single" w:sz="4" w:space="0" w:color="auto"/>
              <w:left w:val="single" w:sz="4" w:space="0" w:color="auto"/>
              <w:bottom w:val="single" w:sz="4" w:space="0" w:color="auto"/>
              <w:right w:val="nil"/>
            </w:tcBorders>
            <w:hideMark/>
          </w:tcPr>
          <w:p w14:paraId="11060183" w14:textId="77777777" w:rsidR="00BB1197" w:rsidRPr="00C52C3B" w:rsidRDefault="00BB1197" w:rsidP="00BB1197">
            <w:pPr>
              <w:pStyle w:val="Closing"/>
              <w:numPr>
                <w:ilvl w:val="0"/>
                <w:numId w:val="10"/>
              </w:numPr>
              <w:spacing w:after="100" w:afterAutospacing="1" w:line="240" w:lineRule="auto"/>
              <w:ind w:left="318" w:hanging="318"/>
              <w:rPr>
                <w:rFonts w:asciiTheme="minorHAnsi" w:hAnsiTheme="minorHAnsi" w:cs="Arial"/>
                <w:sz w:val="24"/>
                <w:szCs w:val="24"/>
                <w:lang w:eastAsia="en-US"/>
              </w:rPr>
            </w:pPr>
            <w:r w:rsidRPr="00C52C3B">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2E74C0D4" w14:textId="77777777" w:rsidR="00BB1197" w:rsidRPr="00C52C3B" w:rsidRDefault="00495E3D">
            <w:pPr>
              <w:pStyle w:val="Closing"/>
              <w:spacing w:after="100" w:afterAutospacing="1" w:line="240" w:lineRule="auto"/>
              <w:ind w:left="318" w:hanging="318"/>
              <w:rPr>
                <w:rFonts w:asciiTheme="minorHAnsi" w:hAnsiTheme="minorHAnsi" w:cs="Arial"/>
                <w:sz w:val="24"/>
                <w:szCs w:val="24"/>
                <w:lang w:eastAsia="en-US"/>
              </w:rPr>
            </w:pPr>
            <w:r w:rsidRPr="00C52C3B">
              <w:rPr>
                <w:rFonts w:asciiTheme="minorHAnsi" w:hAnsiTheme="minorHAnsi"/>
                <w:noProof/>
                <w:sz w:val="24"/>
                <w:szCs w:val="24"/>
                <w:lang w:val="en-GB" w:eastAsia="en-GB"/>
              </w:rPr>
              <mc:AlternateContent>
                <mc:Choice Requires="wps">
                  <w:drawing>
                    <wp:anchor distT="0" distB="0" distL="114300" distR="114300" simplePos="0" relativeHeight="251653120" behindDoc="0" locked="0" layoutInCell="1" allowOverlap="1" wp14:anchorId="471F3556" wp14:editId="134DF83D">
                      <wp:simplePos x="0" y="0"/>
                      <wp:positionH relativeFrom="column">
                        <wp:posOffset>-41275</wp:posOffset>
                      </wp:positionH>
                      <wp:positionV relativeFrom="paragraph">
                        <wp:posOffset>80645</wp:posOffset>
                      </wp:positionV>
                      <wp:extent cx="241300" cy="241300"/>
                      <wp:effectExtent l="6350" t="13970" r="9525" b="1143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E48CC1F" w14:textId="77777777"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1F3556" id="_x0000_t202" coordsize="21600,21600" o:spt="202" path="m,l,21600r21600,l21600,xe">
                      <v:stroke joinstyle="miter"/>
                      <v:path gradientshapeok="t" o:connecttype="rect"/>
                    </v:shapetype>
                    <v:shape id="Text Box 11" o:spid="_x0000_s1026" type="#_x0000_t202" style="position:absolute;left:0;text-align:left;margin-left:-3.25pt;margin-top:6.35pt;width:19pt;height:1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">
                      <v:textbox>
                        <w:txbxContent>
                          <w:p w14:paraId="1E48CC1F" w14:textId="77777777" w:rsidR="00BB1197" w:rsidRDefault="00BB1197" w:rsidP="00BB1197"/>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50164E5F" w14:textId="77777777" w:rsidR="00BB1197" w:rsidRPr="00C52C3B" w:rsidRDefault="00BB1197">
            <w:pPr>
              <w:pStyle w:val="Closing"/>
              <w:spacing w:after="100" w:afterAutospacing="1" w:line="240" w:lineRule="auto"/>
              <w:ind w:left="382" w:hanging="382"/>
              <w:rPr>
                <w:rFonts w:asciiTheme="minorHAnsi" w:hAnsiTheme="minorHAnsi" w:cs="Arial"/>
                <w:sz w:val="24"/>
                <w:szCs w:val="24"/>
                <w:lang w:eastAsia="en-US"/>
              </w:rPr>
            </w:pPr>
            <w:r w:rsidRPr="00C52C3B">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hideMark/>
          </w:tcPr>
          <w:p w14:paraId="02C965B0" w14:textId="77777777" w:rsidR="00BB1197" w:rsidRPr="00C52C3B" w:rsidRDefault="00495E3D">
            <w:pPr>
              <w:pStyle w:val="Closing"/>
              <w:spacing w:after="100" w:afterAutospacing="1" w:line="240" w:lineRule="auto"/>
              <w:ind w:left="0"/>
              <w:rPr>
                <w:rFonts w:asciiTheme="minorHAnsi" w:hAnsiTheme="minorHAnsi" w:cs="Arial"/>
                <w:sz w:val="24"/>
                <w:szCs w:val="24"/>
                <w:lang w:eastAsia="en-US"/>
              </w:rPr>
            </w:pPr>
            <w:r w:rsidRPr="00C52C3B">
              <w:rPr>
                <w:rFonts w:asciiTheme="minorHAnsi" w:hAnsiTheme="minorHAnsi"/>
                <w:noProof/>
                <w:sz w:val="24"/>
                <w:szCs w:val="24"/>
                <w:lang w:val="en-GB" w:eastAsia="en-GB"/>
              </w:rPr>
              <mc:AlternateContent>
                <mc:Choice Requires="wps">
                  <w:drawing>
                    <wp:anchor distT="0" distB="0" distL="114300" distR="114300" simplePos="0" relativeHeight="251659264" behindDoc="0" locked="0" layoutInCell="1" allowOverlap="1" wp14:anchorId="31390764" wp14:editId="73DD48E3">
                      <wp:simplePos x="0" y="0"/>
                      <wp:positionH relativeFrom="column">
                        <wp:posOffset>-50165</wp:posOffset>
                      </wp:positionH>
                      <wp:positionV relativeFrom="paragraph">
                        <wp:posOffset>80645</wp:posOffset>
                      </wp:positionV>
                      <wp:extent cx="241300" cy="241300"/>
                      <wp:effectExtent l="6985" t="13970" r="8890" b="1143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F864E99" w14:textId="77777777"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390764" id="Text Box 14" o:spid="_x0000_s1027" type="#_x0000_t202" style="position:absolute;margin-left:-3.95pt;margin-top:6.3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Bq9yUgoAgAAWAQAAA4AAAAAAAAAAAAAAAAALgIAAGRycy9lMm9E&#10;b2MueG1sUEsBAi0AFAAGAAgAAAAhAA2xc3XdAAAABwEAAA8AAAAAAAAAAAAAAAAAggQAAGRycy9k&#10;b3ducmV2LnhtbFBLBQYAAAAABAAEAPMAAACMBQAAAAA=&#10;">
                      <v:textbox>
                        <w:txbxContent>
                          <w:p w14:paraId="3F864E99" w14:textId="77777777" w:rsidR="00BB1197" w:rsidRDefault="00BB1197" w:rsidP="00BB1197"/>
                        </w:txbxContent>
                      </v:textbox>
                    </v:shape>
                  </w:pict>
                </mc:Fallback>
              </mc:AlternateContent>
            </w:r>
          </w:p>
        </w:tc>
      </w:tr>
      <w:tr w:rsidR="00BB1197" w:rsidRPr="00C52C3B" w14:paraId="2641F874" w14:textId="77777777" w:rsidTr="00BB1197">
        <w:trPr>
          <w:trHeight w:val="560"/>
        </w:trPr>
        <w:tc>
          <w:tcPr>
            <w:tcW w:w="4114" w:type="dxa"/>
            <w:tcBorders>
              <w:top w:val="single" w:sz="4" w:space="0" w:color="auto"/>
              <w:left w:val="single" w:sz="4" w:space="0" w:color="auto"/>
              <w:bottom w:val="single" w:sz="4" w:space="0" w:color="auto"/>
              <w:right w:val="nil"/>
            </w:tcBorders>
            <w:hideMark/>
          </w:tcPr>
          <w:p w14:paraId="7DA44145" w14:textId="77777777" w:rsidR="00BB1197" w:rsidRPr="00C52C3B" w:rsidRDefault="00BB1197" w:rsidP="00BB1197">
            <w:pPr>
              <w:pStyle w:val="Closing"/>
              <w:numPr>
                <w:ilvl w:val="0"/>
                <w:numId w:val="10"/>
              </w:numPr>
              <w:spacing w:after="100" w:afterAutospacing="1" w:line="240" w:lineRule="auto"/>
              <w:ind w:left="318" w:hanging="318"/>
              <w:rPr>
                <w:rFonts w:asciiTheme="minorHAnsi" w:hAnsiTheme="minorHAnsi" w:cs="Arial"/>
                <w:sz w:val="24"/>
                <w:szCs w:val="24"/>
                <w:lang w:eastAsia="en-US"/>
              </w:rPr>
            </w:pPr>
            <w:r w:rsidRPr="00C52C3B">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2168DE50" w14:textId="77777777" w:rsidR="00BB1197" w:rsidRPr="00C52C3B" w:rsidRDefault="00495E3D">
            <w:pPr>
              <w:pStyle w:val="Closing"/>
              <w:spacing w:after="100" w:afterAutospacing="1" w:line="240" w:lineRule="auto"/>
              <w:ind w:left="318" w:hanging="318"/>
              <w:rPr>
                <w:rFonts w:asciiTheme="minorHAnsi" w:hAnsiTheme="minorHAnsi" w:cs="Arial"/>
                <w:sz w:val="24"/>
                <w:szCs w:val="24"/>
                <w:lang w:eastAsia="en-US"/>
              </w:rPr>
            </w:pPr>
            <w:r w:rsidRPr="00C52C3B">
              <w:rPr>
                <w:rFonts w:asciiTheme="minorHAnsi" w:hAnsiTheme="minorHAnsi"/>
                <w:noProof/>
                <w:sz w:val="24"/>
                <w:szCs w:val="24"/>
                <w:lang w:val="en-GB" w:eastAsia="en-GB"/>
              </w:rPr>
              <mc:AlternateContent>
                <mc:Choice Requires="wps">
                  <w:drawing>
                    <wp:anchor distT="0" distB="0" distL="114300" distR="114300" simplePos="0" relativeHeight="251636736" behindDoc="0" locked="0" layoutInCell="1" allowOverlap="1" wp14:anchorId="0B422A33" wp14:editId="04599237">
                      <wp:simplePos x="0" y="0"/>
                      <wp:positionH relativeFrom="column">
                        <wp:posOffset>-41275</wp:posOffset>
                      </wp:positionH>
                      <wp:positionV relativeFrom="paragraph">
                        <wp:posOffset>39370</wp:posOffset>
                      </wp:positionV>
                      <wp:extent cx="241300" cy="241300"/>
                      <wp:effectExtent l="6350" t="10795" r="9525" b="508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E7383A3" w14:textId="77777777"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422A33" id="Text Box 3" o:spid="_x0000_s1028" type="#_x0000_t202" style="position:absolute;left:0;text-align:left;margin-left:-3.25pt;margin-top:3.1pt;width:19pt;height:1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SY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ohO0mCgCAABXBAAADgAAAAAAAAAAAAAAAAAuAgAAZHJzL2Uyb0Rv&#10;Yy54bWxQSwECLQAUAAYACAAAACEAikj/ndwAAAAGAQAADwAAAAAAAAAAAAAAAACCBAAAZHJzL2Rv&#10;d25yZXYueG1sUEsFBgAAAAAEAAQA8wAAAIsFAAAAAA==&#10;">
                      <v:textbox>
                        <w:txbxContent>
                          <w:p w14:paraId="7E7383A3" w14:textId="77777777" w:rsidR="00BB1197" w:rsidRDefault="00BB1197" w:rsidP="00BB1197"/>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4F2564C6" w14:textId="77777777" w:rsidR="00BB1197" w:rsidRPr="00C52C3B" w:rsidRDefault="00BB1197">
            <w:pPr>
              <w:pStyle w:val="Closing"/>
              <w:spacing w:after="100" w:afterAutospacing="1" w:line="240" w:lineRule="auto"/>
              <w:ind w:left="0"/>
              <w:rPr>
                <w:rFonts w:asciiTheme="minorHAnsi" w:hAnsiTheme="minorHAnsi" w:cs="Arial"/>
                <w:sz w:val="24"/>
                <w:szCs w:val="24"/>
                <w:lang w:eastAsia="en-US"/>
              </w:rPr>
            </w:pPr>
            <w:r w:rsidRPr="00C52C3B">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hideMark/>
          </w:tcPr>
          <w:p w14:paraId="6897E53B" w14:textId="77777777" w:rsidR="00BB1197" w:rsidRPr="00C52C3B" w:rsidRDefault="00495E3D">
            <w:pPr>
              <w:pStyle w:val="Closing"/>
              <w:spacing w:after="100" w:afterAutospacing="1" w:line="240" w:lineRule="auto"/>
              <w:ind w:left="0"/>
              <w:rPr>
                <w:rFonts w:asciiTheme="minorHAnsi" w:hAnsiTheme="minorHAnsi" w:cs="Arial"/>
                <w:sz w:val="24"/>
                <w:szCs w:val="24"/>
                <w:lang w:eastAsia="en-US"/>
              </w:rPr>
            </w:pPr>
            <w:r w:rsidRPr="00C52C3B">
              <w:rPr>
                <w:rFonts w:asciiTheme="minorHAnsi" w:hAnsiTheme="minorHAnsi"/>
                <w:noProof/>
                <w:sz w:val="24"/>
                <w:szCs w:val="24"/>
                <w:lang w:val="en-GB" w:eastAsia="en-GB"/>
              </w:rPr>
              <mc:AlternateContent>
                <mc:Choice Requires="wps">
                  <w:drawing>
                    <wp:anchor distT="0" distB="0" distL="114300" distR="114300" simplePos="0" relativeHeight="251661312" behindDoc="0" locked="0" layoutInCell="1" allowOverlap="1" wp14:anchorId="7B4AF77B" wp14:editId="06053009">
                      <wp:simplePos x="0" y="0"/>
                      <wp:positionH relativeFrom="column">
                        <wp:posOffset>-50165</wp:posOffset>
                      </wp:positionH>
                      <wp:positionV relativeFrom="paragraph">
                        <wp:posOffset>39370</wp:posOffset>
                      </wp:positionV>
                      <wp:extent cx="241300" cy="241300"/>
                      <wp:effectExtent l="6985" t="10795" r="8890" b="508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565D682" w14:textId="77777777"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4AF77B" id="Text Box 15" o:spid="_x0000_s1029" type="#_x0000_t202" style="position:absolute;margin-left:-3.95pt;margin-top:3.1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CjDbYLKQIAAFgEAAAOAAAAAAAAAAAAAAAAAC4CAABkcnMvZTJv&#10;RG9jLnhtbFBLAQItABQABgAIAAAAIQDlBfZa3QAAAAYBAAAPAAAAAAAAAAAAAAAAAIMEAABkcnMv&#10;ZG93bnJldi54bWxQSwUGAAAAAAQABADzAAAAjQUAAAAA&#10;">
                      <v:textbox>
                        <w:txbxContent>
                          <w:p w14:paraId="5565D682" w14:textId="77777777" w:rsidR="00BB1197" w:rsidRDefault="00BB1197" w:rsidP="00BB1197"/>
                        </w:txbxContent>
                      </v:textbox>
                    </v:shape>
                  </w:pict>
                </mc:Fallback>
              </mc:AlternateContent>
            </w:r>
          </w:p>
        </w:tc>
      </w:tr>
      <w:tr w:rsidR="00BB1197" w:rsidRPr="00C52C3B" w14:paraId="7257341D" w14:textId="77777777" w:rsidTr="00BB1197">
        <w:trPr>
          <w:trHeight w:val="560"/>
        </w:trPr>
        <w:tc>
          <w:tcPr>
            <w:tcW w:w="4114" w:type="dxa"/>
            <w:tcBorders>
              <w:top w:val="single" w:sz="4" w:space="0" w:color="auto"/>
              <w:left w:val="single" w:sz="4" w:space="0" w:color="auto"/>
              <w:bottom w:val="single" w:sz="4" w:space="0" w:color="auto"/>
              <w:right w:val="nil"/>
            </w:tcBorders>
            <w:hideMark/>
          </w:tcPr>
          <w:p w14:paraId="4BE542D2" w14:textId="77777777" w:rsidR="00BB1197" w:rsidRPr="00C52C3B" w:rsidRDefault="00BB1197" w:rsidP="00BB1197">
            <w:pPr>
              <w:pStyle w:val="Closing"/>
              <w:numPr>
                <w:ilvl w:val="0"/>
                <w:numId w:val="10"/>
              </w:numPr>
              <w:spacing w:line="240" w:lineRule="auto"/>
              <w:ind w:left="318" w:hanging="318"/>
              <w:rPr>
                <w:rFonts w:asciiTheme="minorHAnsi" w:hAnsiTheme="minorHAnsi" w:cs="Arial"/>
                <w:iCs/>
                <w:sz w:val="24"/>
                <w:szCs w:val="24"/>
                <w:lang w:eastAsia="en-US"/>
              </w:rPr>
            </w:pPr>
            <w:r w:rsidRPr="00C52C3B">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35415379" w14:textId="77777777" w:rsidR="00BB1197" w:rsidRPr="00C52C3B" w:rsidRDefault="00495E3D">
            <w:pPr>
              <w:pStyle w:val="Closing"/>
              <w:spacing w:after="100" w:afterAutospacing="1" w:line="240" w:lineRule="auto"/>
              <w:ind w:left="318" w:hanging="318"/>
              <w:rPr>
                <w:rFonts w:asciiTheme="minorHAnsi" w:hAnsiTheme="minorHAnsi" w:cs="Arial"/>
                <w:sz w:val="24"/>
                <w:szCs w:val="24"/>
                <w:lang w:eastAsia="en-US"/>
              </w:rPr>
            </w:pPr>
            <w:r w:rsidRPr="00C52C3B">
              <w:rPr>
                <w:rFonts w:asciiTheme="minorHAnsi" w:hAnsiTheme="minorHAnsi"/>
                <w:noProof/>
                <w:sz w:val="24"/>
                <w:szCs w:val="24"/>
                <w:lang w:val="en-GB" w:eastAsia="en-GB"/>
              </w:rPr>
              <mc:AlternateContent>
                <mc:Choice Requires="wps">
                  <w:drawing>
                    <wp:anchor distT="0" distB="0" distL="114300" distR="114300" simplePos="0" relativeHeight="251638784" behindDoc="0" locked="0" layoutInCell="1" allowOverlap="1" wp14:anchorId="1010709C" wp14:editId="61BCD202">
                      <wp:simplePos x="0" y="0"/>
                      <wp:positionH relativeFrom="column">
                        <wp:posOffset>-41275</wp:posOffset>
                      </wp:positionH>
                      <wp:positionV relativeFrom="paragraph">
                        <wp:posOffset>58420</wp:posOffset>
                      </wp:positionV>
                      <wp:extent cx="241300" cy="241300"/>
                      <wp:effectExtent l="6350" t="10795" r="9525" b="508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9E35364" w14:textId="77777777"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10709C" id="Text Box 4" o:spid="_x0000_s1030" type="#_x0000_t202" style="position:absolute;left:0;text-align:left;margin-left:-3.25pt;margin-top:4.6pt;width:19pt;height:1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">
                      <v:textbox>
                        <w:txbxContent>
                          <w:p w14:paraId="29E35364" w14:textId="77777777" w:rsidR="00BB1197" w:rsidRDefault="00BB1197" w:rsidP="00BB1197"/>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62C12FD" w14:textId="30245FC2" w:rsidR="00BB1197" w:rsidRPr="00C52C3B" w:rsidRDefault="00BB1197">
            <w:pPr>
              <w:pStyle w:val="Closing"/>
              <w:spacing w:after="100" w:afterAutospacing="1" w:line="240" w:lineRule="auto"/>
              <w:ind w:left="382" w:hanging="382"/>
              <w:rPr>
                <w:rFonts w:asciiTheme="minorHAnsi" w:hAnsiTheme="minorHAnsi" w:cs="Arial"/>
                <w:sz w:val="24"/>
                <w:szCs w:val="24"/>
                <w:lang w:eastAsia="en-US"/>
              </w:rPr>
            </w:pPr>
            <w:r w:rsidRPr="00C52C3B">
              <w:rPr>
                <w:rFonts w:asciiTheme="minorHAnsi" w:hAnsiTheme="minorHAnsi" w:cs="Arial"/>
                <w:sz w:val="24"/>
                <w:szCs w:val="24"/>
              </w:rPr>
              <w:t>15.  Working wi</w:t>
            </w:r>
            <w:r w:rsidR="00C52C3B">
              <w:rPr>
                <w:rFonts w:asciiTheme="minorHAnsi" w:hAnsiTheme="minorHAnsi" w:cs="Arial"/>
                <w:sz w:val="24"/>
                <w:szCs w:val="24"/>
              </w:rPr>
              <w:t xml:space="preserve">th sewage, drains, river or </w:t>
            </w:r>
            <w:r w:rsidRPr="00C52C3B">
              <w:rPr>
                <w:rFonts w:asciiTheme="minorHAnsi" w:hAnsiTheme="minorHAnsi" w:cs="Arial"/>
                <w:sz w:val="24"/>
                <w:szCs w:val="24"/>
              </w:rPr>
              <w:t xml:space="preserve">canal water                                                         </w:t>
            </w:r>
          </w:p>
        </w:tc>
        <w:tc>
          <w:tcPr>
            <w:tcW w:w="526" w:type="dxa"/>
            <w:tcBorders>
              <w:top w:val="single" w:sz="4" w:space="0" w:color="auto"/>
              <w:left w:val="nil"/>
              <w:bottom w:val="single" w:sz="4" w:space="0" w:color="auto"/>
              <w:right w:val="single" w:sz="4" w:space="0" w:color="auto"/>
            </w:tcBorders>
            <w:hideMark/>
          </w:tcPr>
          <w:p w14:paraId="03E13913" w14:textId="77777777" w:rsidR="00BB1197" w:rsidRPr="00C52C3B" w:rsidRDefault="00495E3D">
            <w:pPr>
              <w:pStyle w:val="Closing"/>
              <w:spacing w:after="100" w:afterAutospacing="1" w:line="240" w:lineRule="auto"/>
              <w:ind w:left="0"/>
              <w:rPr>
                <w:rFonts w:asciiTheme="minorHAnsi" w:hAnsiTheme="minorHAnsi" w:cs="Arial"/>
                <w:sz w:val="24"/>
                <w:szCs w:val="24"/>
                <w:lang w:eastAsia="en-US"/>
              </w:rPr>
            </w:pPr>
            <w:r w:rsidRPr="00C52C3B">
              <w:rPr>
                <w:rFonts w:asciiTheme="minorHAnsi" w:hAnsiTheme="minorHAnsi"/>
                <w:noProof/>
                <w:sz w:val="24"/>
                <w:szCs w:val="24"/>
                <w:lang w:val="en-GB" w:eastAsia="en-GB"/>
              </w:rPr>
              <mc:AlternateContent>
                <mc:Choice Requires="wps">
                  <w:drawing>
                    <wp:anchor distT="0" distB="0" distL="114300" distR="114300" simplePos="0" relativeHeight="251663360" behindDoc="0" locked="0" layoutInCell="1" allowOverlap="1" wp14:anchorId="23D17F8E" wp14:editId="3717227C">
                      <wp:simplePos x="0" y="0"/>
                      <wp:positionH relativeFrom="column">
                        <wp:posOffset>-50165</wp:posOffset>
                      </wp:positionH>
                      <wp:positionV relativeFrom="paragraph">
                        <wp:posOffset>58420</wp:posOffset>
                      </wp:positionV>
                      <wp:extent cx="241300" cy="241300"/>
                      <wp:effectExtent l="6985" t="10795" r="8890" b="508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7C32E4E" w14:textId="77777777"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D17F8E" id="Text Box 16" o:spid="_x0000_s1031" type="#_x0000_t202" style="position:absolute;margin-left:-3.9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gLKQIAAFg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BbPLgLKQIAAFgEAAAOAAAAAAAAAAAAAAAAAC4CAABkcnMvZTJv&#10;RG9jLnhtbFBLAQItABQABgAIAAAAIQBo2k/Z3QAAAAYBAAAPAAAAAAAAAAAAAAAAAIMEAABkcnMv&#10;ZG93bnJldi54bWxQSwUGAAAAAAQABADzAAAAjQUAAAAA&#10;">
                      <v:textbox>
                        <w:txbxContent>
                          <w:p w14:paraId="37C32E4E" w14:textId="77777777" w:rsidR="00BB1197" w:rsidRDefault="00BB1197" w:rsidP="00BB1197"/>
                        </w:txbxContent>
                      </v:textbox>
                    </v:shape>
                  </w:pict>
                </mc:Fallback>
              </mc:AlternateContent>
            </w:r>
          </w:p>
        </w:tc>
      </w:tr>
      <w:tr w:rsidR="00BB1197" w:rsidRPr="00C52C3B" w14:paraId="51ACC591" w14:textId="77777777" w:rsidTr="00BB1197">
        <w:trPr>
          <w:trHeight w:val="560"/>
        </w:trPr>
        <w:tc>
          <w:tcPr>
            <w:tcW w:w="4114" w:type="dxa"/>
            <w:tcBorders>
              <w:top w:val="single" w:sz="4" w:space="0" w:color="auto"/>
              <w:left w:val="single" w:sz="4" w:space="0" w:color="auto"/>
              <w:bottom w:val="single" w:sz="4" w:space="0" w:color="auto"/>
              <w:right w:val="nil"/>
            </w:tcBorders>
            <w:hideMark/>
          </w:tcPr>
          <w:p w14:paraId="16772ECE" w14:textId="77777777" w:rsidR="00BB1197" w:rsidRPr="00C52C3B" w:rsidRDefault="00BB1197" w:rsidP="00BB1197">
            <w:pPr>
              <w:pStyle w:val="Closing"/>
              <w:numPr>
                <w:ilvl w:val="0"/>
                <w:numId w:val="10"/>
              </w:numPr>
              <w:spacing w:after="100" w:afterAutospacing="1" w:line="240" w:lineRule="auto"/>
              <w:ind w:left="318" w:hanging="318"/>
              <w:rPr>
                <w:rFonts w:asciiTheme="minorHAnsi" w:hAnsiTheme="minorHAnsi" w:cs="Arial"/>
                <w:sz w:val="24"/>
                <w:szCs w:val="24"/>
                <w:lang w:eastAsia="en-US"/>
              </w:rPr>
            </w:pPr>
            <w:r w:rsidRPr="00C52C3B">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754B4875" w14:textId="77777777" w:rsidR="00BB1197" w:rsidRPr="00C52C3B" w:rsidRDefault="00495E3D">
            <w:pPr>
              <w:pStyle w:val="Closing"/>
              <w:spacing w:after="100" w:afterAutospacing="1" w:line="240" w:lineRule="auto"/>
              <w:ind w:left="318" w:hanging="318"/>
              <w:rPr>
                <w:rFonts w:asciiTheme="minorHAnsi" w:hAnsiTheme="minorHAnsi" w:cs="Arial"/>
                <w:sz w:val="24"/>
                <w:szCs w:val="24"/>
                <w:lang w:eastAsia="en-US"/>
              </w:rPr>
            </w:pPr>
            <w:r w:rsidRPr="00C52C3B">
              <w:rPr>
                <w:rFonts w:asciiTheme="minorHAnsi" w:hAnsiTheme="minorHAnsi"/>
                <w:noProof/>
                <w:sz w:val="24"/>
                <w:szCs w:val="24"/>
                <w:lang w:val="en-GB" w:eastAsia="en-GB"/>
              </w:rPr>
              <mc:AlternateContent>
                <mc:Choice Requires="wps">
                  <w:drawing>
                    <wp:anchor distT="0" distB="0" distL="114300" distR="114300" simplePos="0" relativeHeight="251640832" behindDoc="0" locked="0" layoutInCell="1" allowOverlap="1" wp14:anchorId="0D92B5DC" wp14:editId="50575EFC">
                      <wp:simplePos x="0" y="0"/>
                      <wp:positionH relativeFrom="column">
                        <wp:posOffset>-41275</wp:posOffset>
                      </wp:positionH>
                      <wp:positionV relativeFrom="paragraph">
                        <wp:posOffset>61595</wp:posOffset>
                      </wp:positionV>
                      <wp:extent cx="241300" cy="241300"/>
                      <wp:effectExtent l="6350" t="13970" r="9525" b="1143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C10601D" w14:textId="77777777"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92B5DC" id="Text Box 5" o:spid="_x0000_s1032" type="#_x0000_t202" style="position:absolute;left:0;text-align:left;margin-left:-3.25pt;margin-top:4.85pt;width:19pt;height:1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G0c3HEoAgAAVwQAAA4AAAAAAAAAAAAAAAAALgIAAGRycy9lMm9E&#10;b2MueG1sUEsBAi0AFAAGAAgAAAAhANdeyGfdAAAABgEAAA8AAAAAAAAAAAAAAAAAggQAAGRycy9k&#10;b3ducmV2LnhtbFBLBQYAAAAABAAEAPMAAACMBQAAAAA=&#10;">
                      <v:textbox>
                        <w:txbxContent>
                          <w:p w14:paraId="4C10601D" w14:textId="77777777" w:rsidR="00BB1197" w:rsidRDefault="00BB1197" w:rsidP="00BB1197"/>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6427B679" w14:textId="77777777" w:rsidR="00BB1197" w:rsidRPr="00C52C3B" w:rsidRDefault="00BB1197">
            <w:pPr>
              <w:pStyle w:val="Closing"/>
              <w:spacing w:after="100" w:afterAutospacing="1" w:line="240" w:lineRule="auto"/>
              <w:ind w:left="0"/>
              <w:rPr>
                <w:rFonts w:asciiTheme="minorHAnsi" w:hAnsiTheme="minorHAnsi" w:cs="Arial"/>
                <w:sz w:val="24"/>
                <w:szCs w:val="24"/>
                <w:lang w:eastAsia="en-US"/>
              </w:rPr>
            </w:pPr>
            <w:r w:rsidRPr="00C52C3B">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hideMark/>
          </w:tcPr>
          <w:p w14:paraId="62903777" w14:textId="77777777" w:rsidR="00BB1197" w:rsidRPr="00C52C3B" w:rsidRDefault="00495E3D">
            <w:pPr>
              <w:pStyle w:val="Closing"/>
              <w:spacing w:after="100" w:afterAutospacing="1" w:line="240" w:lineRule="auto"/>
              <w:ind w:left="0"/>
              <w:rPr>
                <w:rFonts w:asciiTheme="minorHAnsi" w:hAnsiTheme="minorHAnsi" w:cs="Arial"/>
                <w:sz w:val="24"/>
                <w:szCs w:val="24"/>
                <w:lang w:eastAsia="en-US"/>
              </w:rPr>
            </w:pPr>
            <w:r w:rsidRPr="00C52C3B">
              <w:rPr>
                <w:rFonts w:asciiTheme="minorHAnsi" w:hAnsiTheme="minorHAnsi"/>
                <w:noProof/>
                <w:sz w:val="24"/>
                <w:szCs w:val="24"/>
                <w:lang w:val="en-GB" w:eastAsia="en-GB"/>
              </w:rPr>
              <mc:AlternateContent>
                <mc:Choice Requires="wps">
                  <w:drawing>
                    <wp:anchor distT="0" distB="0" distL="114300" distR="114300" simplePos="0" relativeHeight="251665408" behindDoc="0" locked="0" layoutInCell="1" allowOverlap="1" wp14:anchorId="42E3CDE0" wp14:editId="385DEC88">
                      <wp:simplePos x="0" y="0"/>
                      <wp:positionH relativeFrom="column">
                        <wp:posOffset>-50165</wp:posOffset>
                      </wp:positionH>
                      <wp:positionV relativeFrom="paragraph">
                        <wp:posOffset>61595</wp:posOffset>
                      </wp:positionV>
                      <wp:extent cx="241300" cy="241300"/>
                      <wp:effectExtent l="6985" t="13970" r="8890"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C372D6B" w14:textId="77777777"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3CDE0" id="Text Box 17" o:spid="_x0000_s1033" type="#_x0000_t202" style="position:absolute;margin-left:-3.95pt;margin-top:4.8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6C372D6B" w14:textId="77777777" w:rsidR="00BB1197" w:rsidRDefault="00BB1197" w:rsidP="00BB1197"/>
                        </w:txbxContent>
                      </v:textbox>
                    </v:shape>
                  </w:pict>
                </mc:Fallback>
              </mc:AlternateContent>
            </w:r>
          </w:p>
        </w:tc>
      </w:tr>
      <w:tr w:rsidR="00BB1197" w:rsidRPr="00C52C3B" w14:paraId="3BF08A55" w14:textId="77777777" w:rsidTr="00BB1197">
        <w:trPr>
          <w:trHeight w:val="560"/>
        </w:trPr>
        <w:tc>
          <w:tcPr>
            <w:tcW w:w="4114" w:type="dxa"/>
            <w:tcBorders>
              <w:top w:val="single" w:sz="4" w:space="0" w:color="auto"/>
              <w:left w:val="single" w:sz="4" w:space="0" w:color="auto"/>
              <w:bottom w:val="single" w:sz="4" w:space="0" w:color="auto"/>
              <w:right w:val="nil"/>
            </w:tcBorders>
            <w:hideMark/>
          </w:tcPr>
          <w:p w14:paraId="6C2436BF" w14:textId="77777777" w:rsidR="00BB1197" w:rsidRPr="00C52C3B" w:rsidRDefault="00BB1197" w:rsidP="00BB1197">
            <w:pPr>
              <w:pStyle w:val="Closing"/>
              <w:numPr>
                <w:ilvl w:val="0"/>
                <w:numId w:val="10"/>
              </w:numPr>
              <w:spacing w:after="100" w:afterAutospacing="1" w:line="240" w:lineRule="auto"/>
              <w:ind w:left="318" w:hanging="318"/>
              <w:rPr>
                <w:rFonts w:asciiTheme="minorHAnsi" w:hAnsiTheme="minorHAnsi" w:cs="Arial"/>
                <w:sz w:val="24"/>
                <w:szCs w:val="24"/>
                <w:lang w:eastAsia="en-US"/>
              </w:rPr>
            </w:pPr>
            <w:r w:rsidRPr="00C52C3B">
              <w:rPr>
                <w:rFonts w:asciiTheme="minorHAnsi" w:hAnsiTheme="minorHAnsi" w:cs="Arial"/>
                <w:sz w:val="24"/>
                <w:szCs w:val="24"/>
              </w:rPr>
              <w:t xml:space="preserve">Noise &gt; 80 </w:t>
            </w:r>
            <w:proofErr w:type="spellStart"/>
            <w:r w:rsidRPr="00C52C3B">
              <w:rPr>
                <w:rFonts w:asciiTheme="minorHAnsi" w:hAnsiTheme="minorHAnsi" w:cs="Arial"/>
                <w:sz w:val="24"/>
                <w:szCs w:val="24"/>
              </w:rPr>
              <w:t>DbA</w:t>
            </w:r>
            <w:proofErr w:type="spellEnd"/>
            <w:r w:rsidRPr="00C52C3B">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hideMark/>
          </w:tcPr>
          <w:p w14:paraId="44552CE1" w14:textId="77777777" w:rsidR="00BB1197" w:rsidRPr="00C52C3B" w:rsidRDefault="00495E3D">
            <w:pPr>
              <w:pStyle w:val="Closing"/>
              <w:spacing w:after="100" w:afterAutospacing="1" w:line="240" w:lineRule="auto"/>
              <w:ind w:left="318" w:hanging="318"/>
              <w:rPr>
                <w:rFonts w:asciiTheme="minorHAnsi" w:hAnsiTheme="minorHAnsi" w:cs="Arial"/>
                <w:sz w:val="24"/>
                <w:szCs w:val="24"/>
                <w:lang w:eastAsia="en-US"/>
              </w:rPr>
            </w:pPr>
            <w:r w:rsidRPr="00C52C3B">
              <w:rPr>
                <w:rFonts w:asciiTheme="minorHAnsi" w:hAnsiTheme="minorHAnsi"/>
                <w:noProof/>
                <w:sz w:val="24"/>
                <w:szCs w:val="24"/>
                <w:lang w:val="en-GB" w:eastAsia="en-GB"/>
              </w:rPr>
              <mc:AlternateContent>
                <mc:Choice Requires="wps">
                  <w:drawing>
                    <wp:anchor distT="0" distB="0" distL="114300" distR="114300" simplePos="0" relativeHeight="251642880" behindDoc="0" locked="0" layoutInCell="1" allowOverlap="1" wp14:anchorId="0647F54D" wp14:editId="119A40ED">
                      <wp:simplePos x="0" y="0"/>
                      <wp:positionH relativeFrom="column">
                        <wp:posOffset>-41275</wp:posOffset>
                      </wp:positionH>
                      <wp:positionV relativeFrom="paragraph">
                        <wp:posOffset>33020</wp:posOffset>
                      </wp:positionV>
                      <wp:extent cx="241300" cy="241300"/>
                      <wp:effectExtent l="6350" t="13970" r="9525" b="1143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6B49050" w14:textId="77777777"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47F54D" id="Text Box 6" o:spid="_x0000_s1034" type="#_x0000_t202" style="position:absolute;left:0;text-align:left;margin-left:-3.25pt;margin-top:2.6pt;width:19pt;height:1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43KA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TuHuNygCAABXBAAADgAAAAAAAAAAAAAAAAAuAgAAZHJzL2Uyb0Rv&#10;Yy54bWxQSwECLQAUAAYACAAAACEA55VbGNwAAAAGAQAADwAAAAAAAAAAAAAAAACCBAAAZHJzL2Rv&#10;d25yZXYueG1sUEsFBgAAAAAEAAQA8wAAAIsFAAAAAA==&#10;">
                      <v:textbox>
                        <w:txbxContent>
                          <w:p w14:paraId="06B49050" w14:textId="77777777" w:rsidR="00BB1197" w:rsidRDefault="00BB1197" w:rsidP="00BB1197"/>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12A7985F" w14:textId="77777777" w:rsidR="00BB1197" w:rsidRPr="00C52C3B" w:rsidRDefault="00BB1197">
            <w:pPr>
              <w:pStyle w:val="Closing"/>
              <w:spacing w:after="100" w:afterAutospacing="1" w:line="240" w:lineRule="auto"/>
              <w:ind w:left="0"/>
              <w:rPr>
                <w:rFonts w:asciiTheme="minorHAnsi" w:hAnsiTheme="minorHAnsi" w:cs="Arial"/>
                <w:sz w:val="24"/>
                <w:szCs w:val="24"/>
                <w:lang w:eastAsia="en-US"/>
              </w:rPr>
            </w:pPr>
            <w:r w:rsidRPr="00C52C3B">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14:paraId="428D25D1" w14:textId="77777777" w:rsidR="00BB1197" w:rsidRPr="00C52C3B" w:rsidRDefault="00495E3D">
            <w:pPr>
              <w:pStyle w:val="Closing"/>
              <w:spacing w:after="100" w:afterAutospacing="1" w:line="240" w:lineRule="auto"/>
              <w:ind w:left="0"/>
              <w:rPr>
                <w:rFonts w:asciiTheme="minorHAnsi" w:hAnsiTheme="minorHAnsi" w:cs="Arial"/>
                <w:sz w:val="24"/>
                <w:szCs w:val="24"/>
                <w:lang w:eastAsia="en-US"/>
              </w:rPr>
            </w:pPr>
            <w:r w:rsidRPr="00C52C3B">
              <w:rPr>
                <w:rFonts w:asciiTheme="minorHAnsi" w:hAnsiTheme="minorHAnsi"/>
                <w:noProof/>
                <w:sz w:val="24"/>
                <w:szCs w:val="24"/>
                <w:lang w:val="en-GB" w:eastAsia="en-GB"/>
              </w:rPr>
              <mc:AlternateContent>
                <mc:Choice Requires="wps">
                  <w:drawing>
                    <wp:anchor distT="0" distB="0" distL="114300" distR="114300" simplePos="0" relativeHeight="251667456" behindDoc="0" locked="0" layoutInCell="1" allowOverlap="1" wp14:anchorId="65B96F2E" wp14:editId="15EB2290">
                      <wp:simplePos x="0" y="0"/>
                      <wp:positionH relativeFrom="column">
                        <wp:posOffset>-50165</wp:posOffset>
                      </wp:positionH>
                      <wp:positionV relativeFrom="paragraph">
                        <wp:posOffset>80645</wp:posOffset>
                      </wp:positionV>
                      <wp:extent cx="241300" cy="241300"/>
                      <wp:effectExtent l="6985" t="13970" r="8890" b="1143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CBC3D6C" w14:textId="77777777"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B96F2E" id="Text Box 18" o:spid="_x0000_s1035" type="#_x0000_t202" style="position:absolute;margin-left:-3.95pt;margin-top:6.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Am/G/gKQIAAFgEAAAOAAAAAAAAAAAAAAAAAC4CAABkcnMvZTJv&#10;RG9jLnhtbFBLAQItABQABgAIAAAAIQANsXN13QAAAAcBAAAPAAAAAAAAAAAAAAAAAIMEAABkcnMv&#10;ZG93bnJldi54bWxQSwUGAAAAAAQABADzAAAAjQUAAAAA&#10;">
                      <v:textbox>
                        <w:txbxContent>
                          <w:p w14:paraId="1CBC3D6C" w14:textId="77777777" w:rsidR="00BB1197" w:rsidRDefault="00BB1197" w:rsidP="00BB1197"/>
                        </w:txbxContent>
                      </v:textbox>
                    </v:shape>
                  </w:pict>
                </mc:Fallback>
              </mc:AlternateContent>
            </w:r>
          </w:p>
        </w:tc>
      </w:tr>
      <w:tr w:rsidR="00BB1197" w:rsidRPr="00C52C3B" w14:paraId="6194F163" w14:textId="77777777" w:rsidTr="00BB1197">
        <w:trPr>
          <w:trHeight w:val="560"/>
        </w:trPr>
        <w:tc>
          <w:tcPr>
            <w:tcW w:w="4114" w:type="dxa"/>
            <w:tcBorders>
              <w:top w:val="single" w:sz="4" w:space="0" w:color="auto"/>
              <w:left w:val="single" w:sz="4" w:space="0" w:color="auto"/>
              <w:bottom w:val="single" w:sz="4" w:space="0" w:color="auto"/>
              <w:right w:val="nil"/>
            </w:tcBorders>
            <w:hideMark/>
          </w:tcPr>
          <w:p w14:paraId="15F7BCB1" w14:textId="77777777" w:rsidR="00BB1197" w:rsidRPr="00C52C3B" w:rsidRDefault="00BB1197" w:rsidP="00BB1197">
            <w:pPr>
              <w:pStyle w:val="Closing"/>
              <w:numPr>
                <w:ilvl w:val="0"/>
                <w:numId w:val="10"/>
              </w:numPr>
              <w:spacing w:line="240" w:lineRule="auto"/>
              <w:ind w:left="318" w:hanging="318"/>
              <w:rPr>
                <w:rFonts w:asciiTheme="minorHAnsi" w:hAnsiTheme="minorHAnsi" w:cs="Arial"/>
                <w:sz w:val="24"/>
                <w:szCs w:val="24"/>
                <w:lang w:eastAsia="en-US"/>
              </w:rPr>
            </w:pPr>
            <w:r w:rsidRPr="00C52C3B">
              <w:rPr>
                <w:rFonts w:asciiTheme="minorHAnsi" w:hAnsiTheme="minorHAnsi" w:cs="Arial"/>
                <w:sz w:val="24"/>
                <w:szCs w:val="24"/>
              </w:rPr>
              <w:t>Night Working</w:t>
            </w:r>
          </w:p>
          <w:p w14:paraId="5C0E95A9" w14:textId="77777777" w:rsidR="00BB1197" w:rsidRPr="00C52C3B" w:rsidRDefault="00BB1197">
            <w:pPr>
              <w:pStyle w:val="Closing"/>
              <w:spacing w:after="100" w:afterAutospacing="1" w:line="240" w:lineRule="auto"/>
              <w:ind w:left="318" w:hanging="318"/>
              <w:rPr>
                <w:rFonts w:asciiTheme="minorHAnsi" w:hAnsiTheme="minorHAnsi" w:cs="Arial"/>
                <w:sz w:val="24"/>
                <w:szCs w:val="24"/>
                <w:lang w:eastAsia="en-US"/>
              </w:rPr>
            </w:pPr>
            <w:r w:rsidRPr="00C52C3B">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3690598C" w14:textId="77777777" w:rsidR="00BB1197" w:rsidRPr="00C52C3B" w:rsidRDefault="00495E3D">
            <w:pPr>
              <w:pStyle w:val="Closing"/>
              <w:spacing w:after="100" w:afterAutospacing="1" w:line="240" w:lineRule="auto"/>
              <w:ind w:left="318" w:hanging="318"/>
              <w:rPr>
                <w:rFonts w:asciiTheme="minorHAnsi" w:hAnsiTheme="minorHAnsi" w:cs="Arial"/>
                <w:sz w:val="24"/>
                <w:szCs w:val="24"/>
                <w:lang w:eastAsia="en-US"/>
              </w:rPr>
            </w:pPr>
            <w:r w:rsidRPr="00C52C3B">
              <w:rPr>
                <w:rFonts w:asciiTheme="minorHAnsi" w:hAnsiTheme="minorHAnsi"/>
                <w:noProof/>
                <w:sz w:val="24"/>
                <w:szCs w:val="24"/>
                <w:lang w:val="en-GB" w:eastAsia="en-GB"/>
              </w:rPr>
              <mc:AlternateContent>
                <mc:Choice Requires="wps">
                  <w:drawing>
                    <wp:anchor distT="0" distB="0" distL="114300" distR="114300" simplePos="0" relativeHeight="251644928" behindDoc="0" locked="0" layoutInCell="1" allowOverlap="1" wp14:anchorId="7899A289" wp14:editId="38FD52C3">
                      <wp:simplePos x="0" y="0"/>
                      <wp:positionH relativeFrom="column">
                        <wp:posOffset>-41275</wp:posOffset>
                      </wp:positionH>
                      <wp:positionV relativeFrom="paragraph">
                        <wp:posOffset>52070</wp:posOffset>
                      </wp:positionV>
                      <wp:extent cx="241300" cy="241300"/>
                      <wp:effectExtent l="6350" t="13970" r="9525" b="1143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D684FDD" w14:textId="77777777"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99A289" id="Text Box 7" o:spid="_x0000_s1036" type="#_x0000_t202" style="position:absolute;left:0;text-align:left;margin-left:-3.25pt;margin-top:4.1pt;width:19pt;height:1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KAzhdUnAgAAWAQAAA4AAAAAAAAAAAAAAAAALgIAAGRycy9lMm9Eb2Mu&#10;eG1sUEsBAi0AFAAGAAgAAAAhANR4Ue7bAAAABgEAAA8AAAAAAAAAAAAAAAAAgQQAAGRycy9kb3du&#10;cmV2LnhtbFBLBQYAAAAABAAEAPMAAACJBQAAAAA=&#10;">
                      <v:textbox>
                        <w:txbxContent>
                          <w:p w14:paraId="4D684FDD" w14:textId="77777777" w:rsidR="00BB1197" w:rsidRDefault="00BB1197" w:rsidP="00BB1197"/>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5AC831F0" w14:textId="77777777" w:rsidR="00BB1197" w:rsidRPr="00C52C3B" w:rsidRDefault="00BB1197">
            <w:pPr>
              <w:pStyle w:val="Closing"/>
              <w:spacing w:after="100" w:afterAutospacing="1" w:line="240" w:lineRule="auto"/>
              <w:ind w:left="0"/>
              <w:rPr>
                <w:rFonts w:asciiTheme="minorHAnsi" w:hAnsiTheme="minorHAnsi" w:cs="Arial"/>
                <w:sz w:val="24"/>
                <w:szCs w:val="24"/>
                <w:lang w:eastAsia="en-US"/>
              </w:rPr>
            </w:pPr>
            <w:r w:rsidRPr="00C52C3B">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hideMark/>
          </w:tcPr>
          <w:p w14:paraId="4D30BB79" w14:textId="77777777" w:rsidR="00BB1197" w:rsidRPr="00C52C3B" w:rsidRDefault="00495E3D">
            <w:pPr>
              <w:pStyle w:val="Closing"/>
              <w:spacing w:after="100" w:afterAutospacing="1" w:line="240" w:lineRule="auto"/>
              <w:ind w:left="0"/>
              <w:rPr>
                <w:rFonts w:asciiTheme="minorHAnsi" w:hAnsiTheme="minorHAnsi" w:cs="Arial"/>
                <w:sz w:val="24"/>
                <w:szCs w:val="24"/>
                <w:lang w:eastAsia="en-US"/>
              </w:rPr>
            </w:pPr>
            <w:r w:rsidRPr="00C52C3B">
              <w:rPr>
                <w:rFonts w:asciiTheme="minorHAnsi" w:hAnsiTheme="minorHAnsi"/>
                <w:noProof/>
                <w:sz w:val="24"/>
                <w:szCs w:val="24"/>
                <w:lang w:val="en-GB" w:eastAsia="en-GB"/>
              </w:rPr>
              <mc:AlternateContent>
                <mc:Choice Requires="wps">
                  <w:drawing>
                    <wp:anchor distT="0" distB="0" distL="114300" distR="114300" simplePos="0" relativeHeight="251669504" behindDoc="0" locked="0" layoutInCell="1" allowOverlap="1" wp14:anchorId="695CD961" wp14:editId="2A0C5693">
                      <wp:simplePos x="0" y="0"/>
                      <wp:positionH relativeFrom="column">
                        <wp:posOffset>-50165</wp:posOffset>
                      </wp:positionH>
                      <wp:positionV relativeFrom="paragraph">
                        <wp:posOffset>52070</wp:posOffset>
                      </wp:positionV>
                      <wp:extent cx="241300" cy="241300"/>
                      <wp:effectExtent l="6985" t="13970" r="8890" b="1143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5D3D310" w14:textId="77777777"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5CD961" id="Text Box 19" o:spid="_x0000_s1037" type="#_x0000_t202" style="position:absolute;margin-left:-3.9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IwmasQoAgAAWQQAAA4AAAAAAAAAAAAAAAAALgIAAGRycy9lMm9E&#10;b2MueG1sUEsBAi0AFAAGAAgAAAAhALs1WCndAAAABgEAAA8AAAAAAAAAAAAAAAAAggQAAGRycy9k&#10;b3ducmV2LnhtbFBLBQYAAAAABAAEAPMAAACMBQAAAAA=&#10;">
                      <v:textbox>
                        <w:txbxContent>
                          <w:p w14:paraId="05D3D310" w14:textId="77777777" w:rsidR="00BB1197" w:rsidRDefault="00BB1197" w:rsidP="00BB1197"/>
                        </w:txbxContent>
                      </v:textbox>
                    </v:shape>
                  </w:pict>
                </mc:Fallback>
              </mc:AlternateContent>
            </w:r>
          </w:p>
        </w:tc>
      </w:tr>
      <w:tr w:rsidR="00BB1197" w:rsidRPr="00C52C3B" w14:paraId="567623A1" w14:textId="77777777" w:rsidTr="00BB1197">
        <w:trPr>
          <w:trHeight w:val="560"/>
        </w:trPr>
        <w:tc>
          <w:tcPr>
            <w:tcW w:w="4114" w:type="dxa"/>
            <w:tcBorders>
              <w:top w:val="single" w:sz="4" w:space="0" w:color="auto"/>
              <w:left w:val="single" w:sz="4" w:space="0" w:color="auto"/>
              <w:bottom w:val="single" w:sz="4" w:space="0" w:color="auto"/>
              <w:right w:val="nil"/>
            </w:tcBorders>
            <w:hideMark/>
          </w:tcPr>
          <w:p w14:paraId="29FD5A67" w14:textId="77777777" w:rsidR="00BB1197" w:rsidRPr="00C52C3B" w:rsidRDefault="00BB1197" w:rsidP="00BB1197">
            <w:pPr>
              <w:pStyle w:val="Closing"/>
              <w:numPr>
                <w:ilvl w:val="0"/>
                <w:numId w:val="10"/>
              </w:numPr>
              <w:spacing w:line="240" w:lineRule="auto"/>
              <w:ind w:left="318" w:hanging="318"/>
              <w:rPr>
                <w:rFonts w:asciiTheme="minorHAnsi" w:hAnsiTheme="minorHAnsi" w:cs="Arial"/>
                <w:sz w:val="24"/>
                <w:szCs w:val="24"/>
                <w:lang w:eastAsia="en-US"/>
              </w:rPr>
            </w:pPr>
            <w:r w:rsidRPr="00C52C3B">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hideMark/>
          </w:tcPr>
          <w:p w14:paraId="7781E96C" w14:textId="77777777" w:rsidR="00BB1197" w:rsidRPr="00C52C3B" w:rsidRDefault="00495E3D">
            <w:pPr>
              <w:pStyle w:val="Closing"/>
              <w:spacing w:after="100" w:afterAutospacing="1" w:line="240" w:lineRule="auto"/>
              <w:ind w:left="318" w:hanging="318"/>
              <w:rPr>
                <w:rFonts w:asciiTheme="minorHAnsi" w:hAnsiTheme="minorHAnsi" w:cs="Arial"/>
                <w:sz w:val="24"/>
                <w:szCs w:val="24"/>
                <w:lang w:eastAsia="en-US"/>
              </w:rPr>
            </w:pPr>
            <w:r w:rsidRPr="00C52C3B">
              <w:rPr>
                <w:rFonts w:asciiTheme="minorHAnsi" w:hAnsiTheme="minorHAnsi"/>
                <w:noProof/>
                <w:sz w:val="24"/>
                <w:szCs w:val="24"/>
                <w:lang w:val="en-GB" w:eastAsia="en-GB"/>
              </w:rPr>
              <mc:AlternateContent>
                <mc:Choice Requires="wps">
                  <w:drawing>
                    <wp:anchor distT="0" distB="0" distL="114300" distR="114300" simplePos="0" relativeHeight="251646976" behindDoc="0" locked="0" layoutInCell="1" allowOverlap="1" wp14:anchorId="3662144E" wp14:editId="6BB1B213">
                      <wp:simplePos x="0" y="0"/>
                      <wp:positionH relativeFrom="column">
                        <wp:posOffset>-41275</wp:posOffset>
                      </wp:positionH>
                      <wp:positionV relativeFrom="paragraph">
                        <wp:posOffset>42545</wp:posOffset>
                      </wp:positionV>
                      <wp:extent cx="241300" cy="241300"/>
                      <wp:effectExtent l="6350" t="13970" r="9525" b="1143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FC66F8B" w14:textId="67A602D4" w:rsidR="00BB1197" w:rsidRDefault="00FA272B" w:rsidP="00BB1197">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62144E" id="Text Box 8" o:spid="_x0000_s1038" type="#_x0000_t202" style="position:absolute;left:0;text-align:left;margin-left:-3.25pt;margin-top:3.35pt;width:19pt;height:1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BCvjiqJwIAAFgEAAAOAAAAAAAAAAAAAAAAAC4CAABkcnMvZTJvRG9j&#10;LnhtbFBLAQItABQABgAIAAAAIQBagXHk3AAAAAYBAAAPAAAAAAAAAAAAAAAAAIEEAABkcnMvZG93&#10;bnJldi54bWxQSwUGAAAAAAQABADzAAAAigUAAAAA&#10;">
                      <v:textbox>
                        <w:txbxContent>
                          <w:p w14:paraId="0FC66F8B" w14:textId="67A602D4" w:rsidR="00BB1197" w:rsidRDefault="00FA272B" w:rsidP="00BB1197">
                            <w:r>
                              <w:t>√</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4DE4C36D" w14:textId="77777777" w:rsidR="00BB1197" w:rsidRPr="00C52C3B" w:rsidRDefault="00BB1197">
            <w:pPr>
              <w:pStyle w:val="Closing"/>
              <w:spacing w:after="100" w:afterAutospacing="1" w:line="240" w:lineRule="auto"/>
              <w:ind w:left="0"/>
              <w:rPr>
                <w:rFonts w:asciiTheme="minorHAnsi" w:hAnsiTheme="minorHAnsi" w:cs="Arial"/>
                <w:sz w:val="24"/>
                <w:szCs w:val="24"/>
                <w:lang w:eastAsia="en-US"/>
              </w:rPr>
            </w:pPr>
            <w:r w:rsidRPr="00C52C3B">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hideMark/>
          </w:tcPr>
          <w:p w14:paraId="5C2A1BB7" w14:textId="77777777" w:rsidR="00BB1197" w:rsidRPr="00C52C3B" w:rsidRDefault="00495E3D">
            <w:pPr>
              <w:pStyle w:val="Closing"/>
              <w:spacing w:after="100" w:afterAutospacing="1" w:line="240" w:lineRule="auto"/>
              <w:ind w:left="0"/>
              <w:rPr>
                <w:rFonts w:asciiTheme="minorHAnsi" w:hAnsiTheme="minorHAnsi" w:cs="Arial"/>
                <w:sz w:val="24"/>
                <w:szCs w:val="24"/>
                <w:lang w:eastAsia="en-US"/>
              </w:rPr>
            </w:pPr>
            <w:r w:rsidRPr="00C52C3B">
              <w:rPr>
                <w:rFonts w:asciiTheme="minorHAnsi" w:hAnsiTheme="minorHAnsi"/>
                <w:noProof/>
                <w:sz w:val="24"/>
                <w:szCs w:val="24"/>
                <w:lang w:val="en-GB" w:eastAsia="en-GB"/>
              </w:rPr>
              <mc:AlternateContent>
                <mc:Choice Requires="wps">
                  <w:drawing>
                    <wp:anchor distT="0" distB="0" distL="114300" distR="114300" simplePos="0" relativeHeight="251671552" behindDoc="0" locked="0" layoutInCell="1" allowOverlap="1" wp14:anchorId="1B097685" wp14:editId="55148A48">
                      <wp:simplePos x="0" y="0"/>
                      <wp:positionH relativeFrom="column">
                        <wp:posOffset>-50165</wp:posOffset>
                      </wp:positionH>
                      <wp:positionV relativeFrom="paragraph">
                        <wp:posOffset>42545</wp:posOffset>
                      </wp:positionV>
                      <wp:extent cx="241300" cy="241300"/>
                      <wp:effectExtent l="6985" t="13970" r="8890" b="1143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2F3E219" w14:textId="77777777"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097685" id="Text Box 20" o:spid="_x0000_s1039" type="#_x0000_t202" style="position:absolute;margin-left:-3.95pt;margin-top:3.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ClPQ70KQIAAFkEAAAOAAAAAAAAAAAAAAAAAC4CAABkcnMvZTJv&#10;RG9jLnhtbFBLAQItABQABgAIAAAAIQA1zHgj3QAAAAYBAAAPAAAAAAAAAAAAAAAAAIMEAABkcnMv&#10;ZG93bnJldi54bWxQSwUGAAAAAAQABADzAAAAjQUAAAAA&#10;">
                      <v:textbox>
                        <w:txbxContent>
                          <w:p w14:paraId="22F3E219" w14:textId="77777777" w:rsidR="00BB1197" w:rsidRDefault="00BB1197" w:rsidP="00BB1197"/>
                        </w:txbxContent>
                      </v:textbox>
                    </v:shape>
                  </w:pict>
                </mc:Fallback>
              </mc:AlternateContent>
            </w:r>
          </w:p>
        </w:tc>
      </w:tr>
      <w:tr w:rsidR="00BB1197" w:rsidRPr="00C52C3B" w14:paraId="745DD50C" w14:textId="77777777" w:rsidTr="00BB1197">
        <w:trPr>
          <w:trHeight w:val="560"/>
        </w:trPr>
        <w:tc>
          <w:tcPr>
            <w:tcW w:w="4114" w:type="dxa"/>
            <w:tcBorders>
              <w:top w:val="single" w:sz="4" w:space="0" w:color="auto"/>
              <w:left w:val="single" w:sz="4" w:space="0" w:color="auto"/>
              <w:bottom w:val="single" w:sz="4" w:space="0" w:color="auto"/>
              <w:right w:val="nil"/>
            </w:tcBorders>
            <w:hideMark/>
          </w:tcPr>
          <w:p w14:paraId="0D41C3C3" w14:textId="77777777" w:rsidR="00BB1197" w:rsidRPr="00C52C3B" w:rsidRDefault="00BB1197" w:rsidP="00BB1197">
            <w:pPr>
              <w:pStyle w:val="Closing"/>
              <w:numPr>
                <w:ilvl w:val="0"/>
                <w:numId w:val="10"/>
              </w:numPr>
              <w:spacing w:after="100" w:afterAutospacing="1" w:line="240" w:lineRule="auto"/>
              <w:ind w:left="318" w:hanging="318"/>
              <w:rPr>
                <w:rFonts w:asciiTheme="minorHAnsi" w:hAnsiTheme="minorHAnsi" w:cs="Arial"/>
                <w:sz w:val="24"/>
                <w:szCs w:val="24"/>
                <w:lang w:eastAsia="en-US"/>
              </w:rPr>
            </w:pPr>
            <w:r w:rsidRPr="00C52C3B">
              <w:rPr>
                <w:rFonts w:asciiTheme="minorHAnsi" w:hAnsiTheme="minorHAnsi" w:cs="Arial"/>
                <w:sz w:val="24"/>
                <w:szCs w:val="24"/>
              </w:rPr>
              <w:t xml:space="preserve">Repetitive tasks (e.g. pipette use, book sensitization </w:t>
            </w:r>
            <w:proofErr w:type="spellStart"/>
            <w:r w:rsidRPr="00C52C3B">
              <w:rPr>
                <w:rFonts w:asciiTheme="minorHAnsi" w:hAnsiTheme="minorHAnsi" w:cs="Arial"/>
                <w:sz w:val="24"/>
                <w:szCs w:val="24"/>
              </w:rPr>
              <w:t>etc</w:t>
            </w:r>
            <w:proofErr w:type="spellEnd"/>
            <w:r w:rsidRPr="00C52C3B">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hideMark/>
          </w:tcPr>
          <w:p w14:paraId="2EFFD560" w14:textId="77777777" w:rsidR="00BB1197" w:rsidRPr="00C52C3B" w:rsidRDefault="00495E3D">
            <w:pPr>
              <w:pStyle w:val="Closing"/>
              <w:spacing w:after="100" w:afterAutospacing="1" w:line="240" w:lineRule="auto"/>
              <w:ind w:left="318" w:hanging="318"/>
              <w:rPr>
                <w:rFonts w:asciiTheme="minorHAnsi" w:hAnsiTheme="minorHAnsi" w:cs="Arial"/>
                <w:sz w:val="24"/>
                <w:szCs w:val="24"/>
                <w:lang w:eastAsia="en-US"/>
              </w:rPr>
            </w:pPr>
            <w:r w:rsidRPr="00C52C3B">
              <w:rPr>
                <w:rFonts w:asciiTheme="minorHAnsi" w:hAnsiTheme="minorHAnsi"/>
                <w:noProof/>
                <w:sz w:val="24"/>
                <w:szCs w:val="24"/>
                <w:lang w:val="en-GB" w:eastAsia="en-GB"/>
              </w:rPr>
              <mc:AlternateContent>
                <mc:Choice Requires="wps">
                  <w:drawing>
                    <wp:anchor distT="0" distB="0" distL="114300" distR="114300" simplePos="0" relativeHeight="251649024" behindDoc="0" locked="0" layoutInCell="1" allowOverlap="1" wp14:anchorId="1009CE51" wp14:editId="633CAAF4">
                      <wp:simplePos x="0" y="0"/>
                      <wp:positionH relativeFrom="column">
                        <wp:posOffset>-41275</wp:posOffset>
                      </wp:positionH>
                      <wp:positionV relativeFrom="paragraph">
                        <wp:posOffset>61595</wp:posOffset>
                      </wp:positionV>
                      <wp:extent cx="241300" cy="241300"/>
                      <wp:effectExtent l="6350" t="13970" r="9525" b="1143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1C23492" w14:textId="77777777"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09CE51" id="Text Box 9" o:spid="_x0000_s1040" type="#_x0000_t202" style="position:absolute;left:0;text-align:left;margin-left:-3.25pt;margin-top:4.85pt;width:19pt;height:1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">
                      <v:textbox>
                        <w:txbxContent>
                          <w:p w14:paraId="01C23492" w14:textId="77777777" w:rsidR="00BB1197" w:rsidRDefault="00BB1197" w:rsidP="00BB1197"/>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7A98CEF" w14:textId="77777777" w:rsidR="00BB1197" w:rsidRPr="00C52C3B" w:rsidRDefault="00BB1197">
            <w:pPr>
              <w:pStyle w:val="Closing"/>
              <w:spacing w:after="100" w:afterAutospacing="1" w:line="240" w:lineRule="auto"/>
              <w:ind w:left="0"/>
              <w:rPr>
                <w:rFonts w:asciiTheme="minorHAnsi" w:hAnsiTheme="minorHAnsi" w:cs="Arial"/>
                <w:sz w:val="24"/>
                <w:szCs w:val="24"/>
                <w:lang w:eastAsia="en-US"/>
              </w:rPr>
            </w:pPr>
            <w:r w:rsidRPr="00C52C3B">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14:paraId="2E90641F" w14:textId="77777777" w:rsidR="00BB1197" w:rsidRPr="00C52C3B" w:rsidRDefault="00495E3D">
            <w:pPr>
              <w:pStyle w:val="Closing"/>
              <w:spacing w:after="100" w:afterAutospacing="1" w:line="240" w:lineRule="auto"/>
              <w:ind w:left="0"/>
              <w:rPr>
                <w:rFonts w:asciiTheme="minorHAnsi" w:hAnsiTheme="minorHAnsi" w:cs="Arial"/>
                <w:sz w:val="24"/>
                <w:szCs w:val="24"/>
                <w:lang w:eastAsia="en-US"/>
              </w:rPr>
            </w:pPr>
            <w:r w:rsidRPr="00C52C3B">
              <w:rPr>
                <w:rFonts w:asciiTheme="minorHAnsi" w:hAnsiTheme="minorHAnsi"/>
                <w:noProof/>
                <w:sz w:val="24"/>
                <w:szCs w:val="24"/>
                <w:lang w:val="en-GB" w:eastAsia="en-GB"/>
              </w:rPr>
              <mc:AlternateContent>
                <mc:Choice Requires="wps">
                  <w:drawing>
                    <wp:anchor distT="0" distB="0" distL="114300" distR="114300" simplePos="0" relativeHeight="251673600" behindDoc="0" locked="0" layoutInCell="1" allowOverlap="1" wp14:anchorId="29772EF4" wp14:editId="5C511816">
                      <wp:simplePos x="0" y="0"/>
                      <wp:positionH relativeFrom="column">
                        <wp:posOffset>-50165</wp:posOffset>
                      </wp:positionH>
                      <wp:positionV relativeFrom="paragraph">
                        <wp:posOffset>61595</wp:posOffset>
                      </wp:positionV>
                      <wp:extent cx="241300" cy="241300"/>
                      <wp:effectExtent l="6985" t="13970" r="8890" b="1143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3EC5B21" w14:textId="77777777"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772EF4" id="Text Box 21" o:spid="_x0000_s1041" type="#_x0000_t202" style="position:absolute;margin-left:-3.95pt;margin-top:4.8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Ib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">
                      <v:textbox>
                        <w:txbxContent>
                          <w:p w14:paraId="23EC5B21" w14:textId="77777777" w:rsidR="00BB1197" w:rsidRDefault="00BB1197" w:rsidP="00BB1197"/>
                        </w:txbxContent>
                      </v:textbox>
                    </v:shape>
                  </w:pict>
                </mc:Fallback>
              </mc:AlternateContent>
            </w:r>
          </w:p>
        </w:tc>
      </w:tr>
      <w:tr w:rsidR="00BB1197" w:rsidRPr="00C52C3B" w14:paraId="6D72FC84" w14:textId="77777777" w:rsidTr="00BB1197">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4EC31AC1" w14:textId="77777777" w:rsidR="00BB1197" w:rsidRPr="00C52C3B" w:rsidRDefault="00495E3D" w:rsidP="00BB1197">
            <w:pPr>
              <w:pStyle w:val="Closing"/>
              <w:numPr>
                <w:ilvl w:val="0"/>
                <w:numId w:val="10"/>
              </w:numPr>
              <w:spacing w:after="100" w:afterAutospacing="1" w:line="240" w:lineRule="auto"/>
              <w:ind w:left="318" w:hanging="318"/>
              <w:rPr>
                <w:rFonts w:asciiTheme="minorHAnsi" w:hAnsiTheme="minorHAnsi" w:cs="Arial"/>
                <w:sz w:val="24"/>
                <w:szCs w:val="24"/>
                <w:lang w:eastAsia="en-US"/>
              </w:rPr>
            </w:pPr>
            <w:r w:rsidRPr="00C52C3B">
              <w:rPr>
                <w:rFonts w:asciiTheme="minorHAnsi" w:hAnsiTheme="minorHAnsi"/>
                <w:noProof/>
                <w:sz w:val="24"/>
                <w:szCs w:val="24"/>
                <w:lang w:val="en-GB" w:eastAsia="en-GB"/>
              </w:rPr>
              <mc:AlternateContent>
                <mc:Choice Requires="wps">
                  <w:drawing>
                    <wp:anchor distT="0" distB="0" distL="114300" distR="114300" simplePos="0" relativeHeight="251651072" behindDoc="0" locked="0" layoutInCell="1" allowOverlap="1" wp14:anchorId="2E15EED7" wp14:editId="1A7888B2">
                      <wp:simplePos x="0" y="0"/>
                      <wp:positionH relativeFrom="column">
                        <wp:posOffset>2571115</wp:posOffset>
                      </wp:positionH>
                      <wp:positionV relativeFrom="paragraph">
                        <wp:posOffset>52070</wp:posOffset>
                      </wp:positionV>
                      <wp:extent cx="241300" cy="241300"/>
                      <wp:effectExtent l="8890" t="13970" r="6985" b="1143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BC30D0F" w14:textId="77777777"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15EED7" id="Text Box 10" o:spid="_x0000_s1042" type="#_x0000_t202" style="position:absolute;left:0;text-align:left;margin-left:202.45pt;margin-top:4.1pt;width:19pt;height:1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QFctUoAgAAWAQAAA4AAAAAAAAAAAAAAAAALgIAAGRycy9lMm9E&#10;b2MueG1sUEsBAi0AFAAGAAgAAAAhALVOQE/dAAAACAEAAA8AAAAAAAAAAAAAAAAAggQAAGRycy9k&#10;b3ducmV2LnhtbFBLBQYAAAAABAAEAPMAAACMBQAAAAA=&#10;">
                      <v:textbox>
                        <w:txbxContent>
                          <w:p w14:paraId="2BC30D0F" w14:textId="77777777" w:rsidR="00BB1197" w:rsidRDefault="00BB1197" w:rsidP="00BB1197"/>
                        </w:txbxContent>
                      </v:textbox>
                    </v:shape>
                  </w:pict>
                </mc:Fallback>
              </mc:AlternateContent>
            </w:r>
            <w:r w:rsidR="00BB1197" w:rsidRPr="00C52C3B">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hideMark/>
          </w:tcPr>
          <w:p w14:paraId="2DE63F72" w14:textId="77777777" w:rsidR="00BB1197" w:rsidRPr="00C52C3B" w:rsidRDefault="00BB1197">
            <w:pPr>
              <w:pStyle w:val="Closing"/>
              <w:spacing w:after="100" w:afterAutospacing="1" w:line="240" w:lineRule="auto"/>
              <w:ind w:left="0"/>
              <w:rPr>
                <w:rFonts w:asciiTheme="minorHAnsi" w:hAnsiTheme="minorHAnsi" w:cs="Arial"/>
                <w:sz w:val="24"/>
                <w:szCs w:val="24"/>
                <w:lang w:eastAsia="en-US"/>
              </w:rPr>
            </w:pPr>
            <w:r w:rsidRPr="00C52C3B">
              <w:rPr>
                <w:rFonts w:asciiTheme="minorHAnsi" w:hAnsiTheme="minorHAnsi" w:cs="Arial"/>
                <w:sz w:val="24"/>
                <w:szCs w:val="24"/>
              </w:rPr>
              <w:t>21.  Contaminated soil/</w:t>
            </w:r>
            <w:proofErr w:type="spellStart"/>
            <w:r w:rsidRPr="00C52C3B">
              <w:rPr>
                <w:rFonts w:asciiTheme="minorHAnsi" w:hAnsiTheme="minorHAnsi" w:cs="Arial"/>
                <w:sz w:val="24"/>
                <w:szCs w:val="24"/>
              </w:rPr>
              <w:t>bioaerosols</w:t>
            </w:r>
            <w:proofErr w:type="spellEnd"/>
          </w:p>
        </w:tc>
        <w:tc>
          <w:tcPr>
            <w:tcW w:w="526" w:type="dxa"/>
            <w:tcBorders>
              <w:top w:val="single" w:sz="4" w:space="0" w:color="auto"/>
              <w:left w:val="nil"/>
              <w:bottom w:val="single" w:sz="4" w:space="0" w:color="auto"/>
              <w:right w:val="single" w:sz="4" w:space="0" w:color="auto"/>
            </w:tcBorders>
            <w:hideMark/>
          </w:tcPr>
          <w:p w14:paraId="751CD061" w14:textId="77777777" w:rsidR="00BB1197" w:rsidRPr="00C52C3B" w:rsidRDefault="00495E3D">
            <w:pPr>
              <w:pStyle w:val="Closing"/>
              <w:spacing w:after="100" w:afterAutospacing="1" w:line="240" w:lineRule="auto"/>
              <w:ind w:left="0"/>
              <w:rPr>
                <w:rFonts w:asciiTheme="minorHAnsi" w:hAnsiTheme="minorHAnsi" w:cs="Arial"/>
                <w:sz w:val="24"/>
                <w:szCs w:val="24"/>
                <w:lang w:eastAsia="en-US"/>
              </w:rPr>
            </w:pPr>
            <w:r w:rsidRPr="00C52C3B">
              <w:rPr>
                <w:rFonts w:asciiTheme="minorHAnsi" w:hAnsiTheme="minorHAnsi"/>
                <w:noProof/>
                <w:sz w:val="24"/>
                <w:szCs w:val="24"/>
                <w:lang w:val="en-GB" w:eastAsia="en-GB"/>
              </w:rPr>
              <mc:AlternateContent>
                <mc:Choice Requires="wps">
                  <w:drawing>
                    <wp:anchor distT="0" distB="0" distL="114300" distR="114300" simplePos="0" relativeHeight="251675648" behindDoc="0" locked="0" layoutInCell="1" allowOverlap="1" wp14:anchorId="1D20DF4C" wp14:editId="112316CB">
                      <wp:simplePos x="0" y="0"/>
                      <wp:positionH relativeFrom="column">
                        <wp:posOffset>-50165</wp:posOffset>
                      </wp:positionH>
                      <wp:positionV relativeFrom="paragraph">
                        <wp:posOffset>52070</wp:posOffset>
                      </wp:positionV>
                      <wp:extent cx="241300" cy="241300"/>
                      <wp:effectExtent l="6985" t="13970" r="8890" b="1143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9A139BE" w14:textId="77777777"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20DF4C" id="Text Box 22" o:spid="_x0000_s1043" type="#_x0000_t202" style="position:absolute;margin-left:-3.95pt;margin-top:4.1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Otj3bKQIAAFgEAAAOAAAAAAAAAAAAAAAAAC4CAABkcnMvZTJv&#10;RG9jLnhtbFBLAQItABQABgAIAAAAIQC7NVgp3QAAAAYBAAAPAAAAAAAAAAAAAAAAAIMEAABkcnMv&#10;ZG93bnJldi54bWxQSwUGAAAAAAQABADzAAAAjQUAAAAA&#10;">
                      <v:textbox>
                        <w:txbxContent>
                          <w:p w14:paraId="39A139BE" w14:textId="77777777" w:rsidR="00BB1197" w:rsidRDefault="00BB1197" w:rsidP="00BB1197"/>
                        </w:txbxContent>
                      </v:textbox>
                    </v:shape>
                  </w:pict>
                </mc:Fallback>
              </mc:AlternateContent>
            </w:r>
          </w:p>
        </w:tc>
      </w:tr>
      <w:tr w:rsidR="00BB1197" w:rsidRPr="00C52C3B" w14:paraId="1EA85E61" w14:textId="77777777" w:rsidTr="00BB1197">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6F4E47B7" w14:textId="77777777" w:rsidR="00BB1197" w:rsidRPr="00C52C3B" w:rsidRDefault="00495E3D">
            <w:pPr>
              <w:pStyle w:val="Closing"/>
              <w:spacing w:after="100" w:afterAutospacing="1" w:line="240" w:lineRule="auto"/>
              <w:ind w:left="0"/>
              <w:rPr>
                <w:rFonts w:asciiTheme="minorHAnsi" w:hAnsiTheme="minorHAnsi" w:cs="Arial"/>
                <w:sz w:val="24"/>
                <w:szCs w:val="24"/>
                <w:lang w:eastAsia="en-US"/>
              </w:rPr>
            </w:pPr>
            <w:r w:rsidRPr="00C52C3B">
              <w:rPr>
                <w:rFonts w:asciiTheme="minorHAnsi" w:hAnsiTheme="minorHAnsi"/>
                <w:noProof/>
                <w:sz w:val="24"/>
                <w:szCs w:val="24"/>
                <w:lang w:val="en-GB" w:eastAsia="en-GB"/>
              </w:rPr>
              <mc:AlternateContent>
                <mc:Choice Requires="wps">
                  <w:drawing>
                    <wp:anchor distT="0" distB="0" distL="114300" distR="114300" simplePos="0" relativeHeight="251634688" behindDoc="0" locked="0" layoutInCell="1" allowOverlap="1" wp14:anchorId="0A2E155C" wp14:editId="24F612F6">
                      <wp:simplePos x="0" y="0"/>
                      <wp:positionH relativeFrom="column">
                        <wp:posOffset>2571115</wp:posOffset>
                      </wp:positionH>
                      <wp:positionV relativeFrom="paragraph">
                        <wp:posOffset>48895</wp:posOffset>
                      </wp:positionV>
                      <wp:extent cx="241300" cy="241300"/>
                      <wp:effectExtent l="8890" t="10795" r="6985"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661197A" w14:textId="77777777"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2E155C" id="Text Box 2" o:spid="_x0000_s1044" type="#_x0000_t202" style="position:absolute;margin-left:202.45pt;margin-top:3.85pt;width:19pt;height:1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SKKQIAAFc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LLw0iikCAABXBAAADgAAAAAAAAAAAAAAAAAuAgAAZHJzL2Uy&#10;b0RvYy54bWxQSwECLQAUAAYACAAAACEAZsbXm94AAAAIAQAADwAAAAAAAAAAAAAAAACDBAAAZHJz&#10;L2Rvd25yZXYueG1sUEsFBgAAAAAEAAQA8wAAAI4FAAAAAA==&#10;">
                      <v:textbox>
                        <w:txbxContent>
                          <w:p w14:paraId="6661197A" w14:textId="77777777" w:rsidR="00BB1197" w:rsidRDefault="00BB1197" w:rsidP="00BB1197"/>
                        </w:txbxContent>
                      </v:textbox>
                    </v:shape>
                  </w:pict>
                </mc:Fallback>
              </mc:AlternateContent>
            </w:r>
            <w:r w:rsidR="00BB1197" w:rsidRPr="00C52C3B">
              <w:rPr>
                <w:rFonts w:asciiTheme="minorHAnsi" w:hAnsiTheme="minorHAnsi" w:cs="Arial"/>
                <w:sz w:val="24"/>
                <w:szCs w:val="24"/>
              </w:rPr>
              <w:t xml:space="preserve">10.  Asbestos and lead                                                         </w:t>
            </w:r>
          </w:p>
        </w:tc>
        <w:tc>
          <w:tcPr>
            <w:tcW w:w="4600" w:type="dxa"/>
            <w:gridSpan w:val="2"/>
            <w:tcBorders>
              <w:top w:val="single" w:sz="4" w:space="0" w:color="auto"/>
              <w:left w:val="single" w:sz="4" w:space="0" w:color="auto"/>
              <w:bottom w:val="single" w:sz="4" w:space="0" w:color="auto"/>
              <w:right w:val="single" w:sz="4" w:space="0" w:color="auto"/>
            </w:tcBorders>
            <w:hideMark/>
          </w:tcPr>
          <w:p w14:paraId="292229BF" w14:textId="77777777" w:rsidR="00BB1197" w:rsidRPr="00C52C3B" w:rsidRDefault="00495E3D">
            <w:pPr>
              <w:pStyle w:val="Closing"/>
              <w:spacing w:after="100" w:afterAutospacing="1" w:line="240" w:lineRule="auto"/>
              <w:ind w:left="0"/>
              <w:rPr>
                <w:rFonts w:asciiTheme="minorHAnsi" w:hAnsiTheme="minorHAnsi" w:cs="Arial"/>
                <w:sz w:val="24"/>
                <w:szCs w:val="24"/>
                <w:lang w:eastAsia="en-US"/>
              </w:rPr>
            </w:pPr>
            <w:r w:rsidRPr="00C52C3B">
              <w:rPr>
                <w:rFonts w:asciiTheme="minorHAnsi" w:hAnsiTheme="minorHAnsi"/>
                <w:noProof/>
                <w:sz w:val="24"/>
                <w:szCs w:val="24"/>
                <w:lang w:val="en-GB" w:eastAsia="en-GB"/>
              </w:rPr>
              <mc:AlternateContent>
                <mc:Choice Requires="wps">
                  <w:drawing>
                    <wp:anchor distT="0" distB="0" distL="114300" distR="114300" simplePos="0" relativeHeight="251677696" behindDoc="0" locked="0" layoutInCell="1" allowOverlap="1" wp14:anchorId="0F42251D" wp14:editId="7796706B">
                      <wp:simplePos x="0" y="0"/>
                      <wp:positionH relativeFrom="column">
                        <wp:posOffset>2536825</wp:posOffset>
                      </wp:positionH>
                      <wp:positionV relativeFrom="paragraph">
                        <wp:posOffset>48895</wp:posOffset>
                      </wp:positionV>
                      <wp:extent cx="241300" cy="241300"/>
                      <wp:effectExtent l="12700" t="10795" r="12700" b="508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F19DACE" w14:textId="77777777"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42251D" id="Text Box 23" o:spid="_x0000_s1045" type="#_x0000_t202" style="position:absolute;margin-left:199.75pt;margin-top:3.8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nKgEEykCAABYBAAADgAAAAAAAAAAAAAAAAAuAgAAZHJzL2Uy&#10;b0RvYy54bWxQSwECLQAUAAYACAAAACEAI7rnTN4AAAAIAQAADwAAAAAAAAAAAAAAAACDBAAAZHJz&#10;L2Rvd25yZXYueG1sUEsFBgAAAAAEAAQA8wAAAI4FAAAAAA==&#10;">
                      <v:textbox>
                        <w:txbxContent>
                          <w:p w14:paraId="4F19DACE" w14:textId="77777777" w:rsidR="00BB1197" w:rsidRDefault="00BB1197" w:rsidP="00BB1197"/>
                        </w:txbxContent>
                      </v:textbox>
                    </v:shape>
                  </w:pict>
                </mc:Fallback>
              </mc:AlternateContent>
            </w:r>
            <w:r w:rsidR="00BB1197" w:rsidRPr="00C52C3B">
              <w:rPr>
                <w:rFonts w:asciiTheme="minorHAnsi" w:hAnsiTheme="minorHAnsi" w:cs="Arial"/>
                <w:sz w:val="24"/>
                <w:szCs w:val="24"/>
              </w:rPr>
              <w:t xml:space="preserve">22.  Nanomaterials                                           </w:t>
            </w:r>
          </w:p>
        </w:tc>
      </w:tr>
      <w:tr w:rsidR="00BB1197" w:rsidRPr="00C52C3B" w14:paraId="617B0323" w14:textId="77777777" w:rsidTr="00BB1197">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3C39687C" w14:textId="77777777" w:rsidR="00BB1197" w:rsidRPr="00C52C3B" w:rsidRDefault="00495E3D">
            <w:pPr>
              <w:pStyle w:val="Closing"/>
              <w:spacing w:after="100" w:afterAutospacing="1" w:line="240" w:lineRule="auto"/>
              <w:ind w:left="318" w:hanging="284"/>
              <w:rPr>
                <w:rFonts w:asciiTheme="minorHAnsi" w:hAnsiTheme="minorHAnsi" w:cs="Arial"/>
                <w:sz w:val="24"/>
                <w:szCs w:val="24"/>
                <w:lang w:eastAsia="en-US"/>
              </w:rPr>
            </w:pPr>
            <w:r w:rsidRPr="00C52C3B">
              <w:rPr>
                <w:rFonts w:asciiTheme="minorHAnsi" w:hAnsiTheme="minorHAnsi"/>
                <w:noProof/>
                <w:sz w:val="24"/>
                <w:szCs w:val="24"/>
                <w:lang w:val="en-GB" w:eastAsia="en-GB"/>
              </w:rPr>
              <mc:AlternateContent>
                <mc:Choice Requires="wps">
                  <w:drawing>
                    <wp:anchor distT="0" distB="0" distL="114300" distR="114300" simplePos="0" relativeHeight="251655168" behindDoc="0" locked="0" layoutInCell="1" allowOverlap="1" wp14:anchorId="6163C37D" wp14:editId="4B4F6DBF">
                      <wp:simplePos x="0" y="0"/>
                      <wp:positionH relativeFrom="column">
                        <wp:posOffset>2571115</wp:posOffset>
                      </wp:positionH>
                      <wp:positionV relativeFrom="paragraph">
                        <wp:posOffset>61595</wp:posOffset>
                      </wp:positionV>
                      <wp:extent cx="241300" cy="241300"/>
                      <wp:effectExtent l="8890" t="13970" r="6985" b="1143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F0F7B16" w14:textId="77777777"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63C37D" id="Text Box 12" o:spid="_x0000_s1046" type="#_x0000_t202" style="position:absolute;left:0;text-align:left;margin-left:202.45pt;margin-top:4.85pt;width:19pt;height: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DIa450KAIAAFgEAAAOAAAAAAAAAAAAAAAAAC4CAABkcnMvZTJv&#10;RG9jLnhtbFBLAQItABQABgAIAAAAIQBUY3053gAAAAgBAAAPAAAAAAAAAAAAAAAAAIIEAABkcnMv&#10;ZG93bnJldi54bWxQSwUGAAAAAAQABADzAAAAjQUAAAAA&#10;">
                      <v:textbox>
                        <w:txbxContent>
                          <w:p w14:paraId="4F0F7B16" w14:textId="77777777" w:rsidR="00BB1197" w:rsidRDefault="00BB1197" w:rsidP="00BB1197"/>
                        </w:txbxContent>
                      </v:textbox>
                    </v:shape>
                  </w:pict>
                </mc:Fallback>
              </mc:AlternateContent>
            </w:r>
            <w:r w:rsidR="00BB1197" w:rsidRPr="00C52C3B">
              <w:rPr>
                <w:rFonts w:asciiTheme="minorHAnsi" w:hAnsiTheme="minorHAnsi" w:cs="Arial"/>
                <w:sz w:val="24"/>
                <w:szCs w:val="24"/>
              </w:rPr>
              <w:t xml:space="preserve">11.  Driving on University business (mini-bus,    van, bus, forklift truck </w:t>
            </w:r>
            <w:proofErr w:type="spellStart"/>
            <w:r w:rsidR="00BB1197" w:rsidRPr="00C52C3B">
              <w:rPr>
                <w:rFonts w:asciiTheme="minorHAnsi" w:hAnsiTheme="minorHAnsi" w:cs="Arial"/>
                <w:sz w:val="24"/>
                <w:szCs w:val="24"/>
              </w:rPr>
              <w:t>etc</w:t>
            </w:r>
            <w:proofErr w:type="spellEnd"/>
            <w:r w:rsidR="00BB1197" w:rsidRPr="00C52C3B">
              <w:rPr>
                <w:rFonts w:asciiTheme="minorHAnsi" w:hAnsiTheme="minorHAnsi" w:cs="Arial"/>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14:paraId="016A2E33" w14:textId="77777777" w:rsidR="00BB1197" w:rsidRPr="00C52C3B" w:rsidRDefault="00495E3D">
            <w:pPr>
              <w:pStyle w:val="Closing"/>
              <w:spacing w:after="100" w:afterAutospacing="1" w:line="240" w:lineRule="auto"/>
              <w:ind w:left="0"/>
              <w:rPr>
                <w:rFonts w:asciiTheme="minorHAnsi" w:hAnsiTheme="minorHAnsi" w:cs="Arial"/>
                <w:sz w:val="24"/>
                <w:szCs w:val="24"/>
                <w:lang w:eastAsia="en-US"/>
              </w:rPr>
            </w:pPr>
            <w:r w:rsidRPr="00C52C3B">
              <w:rPr>
                <w:rFonts w:asciiTheme="minorHAnsi" w:hAnsiTheme="minorHAnsi"/>
                <w:noProof/>
                <w:sz w:val="24"/>
                <w:szCs w:val="24"/>
                <w:lang w:val="en-GB" w:eastAsia="en-GB"/>
              </w:rPr>
              <mc:AlternateContent>
                <mc:Choice Requires="wps">
                  <w:drawing>
                    <wp:anchor distT="0" distB="0" distL="114300" distR="114300" simplePos="0" relativeHeight="251679744" behindDoc="0" locked="0" layoutInCell="1" allowOverlap="1" wp14:anchorId="41322256" wp14:editId="3B5C10F0">
                      <wp:simplePos x="0" y="0"/>
                      <wp:positionH relativeFrom="column">
                        <wp:posOffset>2536825</wp:posOffset>
                      </wp:positionH>
                      <wp:positionV relativeFrom="paragraph">
                        <wp:posOffset>61595</wp:posOffset>
                      </wp:positionV>
                      <wp:extent cx="241300" cy="241300"/>
                      <wp:effectExtent l="12700" t="13970" r="12700" b="1143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E3C217F" w14:textId="77777777"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322256" id="Text Box 24" o:spid="_x0000_s1047" type="#_x0000_t202" style="position:absolute;margin-left:199.75pt;margin-top:4.8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zb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kqszbKAIAAFgEAAAOAAAAAAAAAAAAAAAAAC4CAABkcnMvZTJv&#10;RG9jLnhtbFBLAQItABQABgAIAAAAIQARH03u3gAAAAgBAAAPAAAAAAAAAAAAAAAAAIIEAABkcnMv&#10;ZG93bnJldi54bWxQSwUGAAAAAAQABADzAAAAjQUAAAAA&#10;">
                      <v:textbox>
                        <w:txbxContent>
                          <w:p w14:paraId="1E3C217F" w14:textId="77777777" w:rsidR="00BB1197" w:rsidRDefault="00BB1197" w:rsidP="00BB1197"/>
                        </w:txbxContent>
                      </v:textbox>
                    </v:shape>
                  </w:pict>
                </mc:Fallback>
              </mc:AlternateContent>
            </w:r>
            <w:r w:rsidR="00BB1197" w:rsidRPr="00C52C3B">
              <w:rPr>
                <w:rFonts w:asciiTheme="minorHAnsi" w:hAnsiTheme="minorHAnsi" w:cs="Arial"/>
                <w:sz w:val="24"/>
                <w:szCs w:val="24"/>
              </w:rPr>
              <w:t xml:space="preserve">23.  Workplace stressors (e.g. workload, relationships, job role </w:t>
            </w:r>
            <w:proofErr w:type="spellStart"/>
            <w:r w:rsidR="00BB1197" w:rsidRPr="00C52C3B">
              <w:rPr>
                <w:rFonts w:asciiTheme="minorHAnsi" w:hAnsiTheme="minorHAnsi" w:cs="Arial"/>
                <w:sz w:val="24"/>
                <w:szCs w:val="24"/>
              </w:rPr>
              <w:t>etc</w:t>
            </w:r>
            <w:proofErr w:type="spellEnd"/>
            <w:r w:rsidR="00BB1197" w:rsidRPr="00C52C3B">
              <w:rPr>
                <w:rFonts w:asciiTheme="minorHAnsi" w:hAnsiTheme="minorHAnsi" w:cs="Arial"/>
                <w:sz w:val="24"/>
                <w:szCs w:val="24"/>
              </w:rPr>
              <w:t xml:space="preserve">)                                           </w:t>
            </w:r>
          </w:p>
        </w:tc>
      </w:tr>
      <w:tr w:rsidR="00BB1197" w:rsidRPr="00C52C3B" w14:paraId="38087148" w14:textId="77777777" w:rsidTr="00BB1197">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473440CA" w14:textId="77777777" w:rsidR="00BB1197" w:rsidRPr="00C52C3B" w:rsidRDefault="00495E3D">
            <w:pPr>
              <w:pStyle w:val="Closing"/>
              <w:spacing w:after="100" w:afterAutospacing="1" w:line="240" w:lineRule="auto"/>
              <w:ind w:left="0"/>
              <w:rPr>
                <w:rFonts w:asciiTheme="minorHAnsi" w:hAnsiTheme="minorHAnsi" w:cs="Arial"/>
                <w:sz w:val="24"/>
                <w:szCs w:val="24"/>
                <w:lang w:eastAsia="en-US"/>
              </w:rPr>
            </w:pPr>
            <w:r w:rsidRPr="00C52C3B">
              <w:rPr>
                <w:rFonts w:asciiTheme="minorHAnsi" w:hAnsiTheme="minorHAnsi"/>
                <w:noProof/>
                <w:sz w:val="24"/>
                <w:szCs w:val="24"/>
                <w:lang w:val="en-GB" w:eastAsia="en-GB"/>
              </w:rPr>
              <mc:AlternateContent>
                <mc:Choice Requires="wps">
                  <w:drawing>
                    <wp:anchor distT="0" distB="0" distL="114300" distR="114300" simplePos="0" relativeHeight="251656192" behindDoc="0" locked="0" layoutInCell="1" allowOverlap="1" wp14:anchorId="56029CE8" wp14:editId="3D4A4254">
                      <wp:simplePos x="0" y="0"/>
                      <wp:positionH relativeFrom="column">
                        <wp:posOffset>2571115</wp:posOffset>
                      </wp:positionH>
                      <wp:positionV relativeFrom="paragraph">
                        <wp:posOffset>71120</wp:posOffset>
                      </wp:positionV>
                      <wp:extent cx="241300" cy="241300"/>
                      <wp:effectExtent l="8890" t="13970" r="6985" b="1143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0783D3C" w14:textId="77777777"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029CE8" id="Text Box 13" o:spid="_x0000_s1048" type="#_x0000_t202" style="position:absolute;margin-left:202.45pt;margin-top:5.6pt;width:19pt;height: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Djb6J1KAIAAFgEAAAOAAAAAAAAAAAAAAAAAC4CAABkcnMvZTJv&#10;RG9jLnhtbFBLAQItABQABgAIAAAAIQCwW1IU3gAAAAkBAAAPAAAAAAAAAAAAAAAAAIIEAABkcnMv&#10;ZG93bnJldi54bWxQSwUGAAAAAAQABADzAAAAjQUAAAAA&#10;">
                      <v:textbox>
                        <w:txbxContent>
                          <w:p w14:paraId="70783D3C" w14:textId="77777777" w:rsidR="00BB1197" w:rsidRDefault="00BB1197" w:rsidP="00BB1197"/>
                        </w:txbxContent>
                      </v:textbox>
                    </v:shape>
                  </w:pict>
                </mc:Fallback>
              </mc:AlternateContent>
            </w:r>
            <w:r w:rsidR="00BB1197" w:rsidRPr="00C52C3B">
              <w:rPr>
                <w:rFonts w:asciiTheme="minorHAnsi" w:hAnsiTheme="minorHAnsi" w:cs="Arial"/>
                <w:sz w:val="24"/>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tcPr>
          <w:p w14:paraId="3AA659FA" w14:textId="77777777" w:rsidR="00BB1197" w:rsidRPr="00C52C3B" w:rsidRDefault="00495E3D">
            <w:pPr>
              <w:pStyle w:val="Closing"/>
              <w:spacing w:after="100" w:afterAutospacing="1" w:line="240" w:lineRule="auto"/>
              <w:ind w:left="0"/>
              <w:rPr>
                <w:rFonts w:asciiTheme="minorHAnsi" w:hAnsiTheme="minorHAnsi" w:cs="Arial"/>
                <w:sz w:val="24"/>
                <w:szCs w:val="24"/>
                <w:lang w:eastAsia="en-US"/>
              </w:rPr>
            </w:pPr>
            <w:r w:rsidRPr="00C52C3B">
              <w:rPr>
                <w:rFonts w:asciiTheme="minorHAnsi" w:hAnsiTheme="minorHAnsi"/>
                <w:noProof/>
                <w:sz w:val="24"/>
                <w:szCs w:val="24"/>
                <w:lang w:val="en-GB" w:eastAsia="en-GB"/>
              </w:rPr>
              <mc:AlternateContent>
                <mc:Choice Requires="wps">
                  <w:drawing>
                    <wp:anchor distT="0" distB="0" distL="114300" distR="114300" simplePos="0" relativeHeight="251681792" behindDoc="0" locked="0" layoutInCell="1" allowOverlap="1" wp14:anchorId="64DF6662" wp14:editId="69679D95">
                      <wp:simplePos x="0" y="0"/>
                      <wp:positionH relativeFrom="column">
                        <wp:posOffset>2536825</wp:posOffset>
                      </wp:positionH>
                      <wp:positionV relativeFrom="paragraph">
                        <wp:posOffset>71120</wp:posOffset>
                      </wp:positionV>
                      <wp:extent cx="241300" cy="241300"/>
                      <wp:effectExtent l="12700" t="13970" r="12700" b="1143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7C82F71" w14:textId="77777777"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DF6662" id="Text Box 25" o:spid="_x0000_s1049" type="#_x0000_t202" style="position:absolute;margin-left:199.75pt;margin-top:5.6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sO6sHCgCAABYBAAADgAAAAAAAAAAAAAAAAAuAgAAZHJzL2Uy&#10;b0RvYy54bWxQSwECLQAUAAYACAAAACEAmW3Hzt8AAAAJAQAADwAAAAAAAAAAAAAAAACCBAAAZHJz&#10;L2Rvd25yZXYueG1sUEsFBgAAAAAEAAQA8wAAAI4FAAAAAA==&#10;">
                      <v:textbox>
                        <w:txbxContent>
                          <w:p w14:paraId="47C82F71" w14:textId="77777777" w:rsidR="00BB1197" w:rsidRDefault="00BB1197" w:rsidP="00BB1197"/>
                        </w:txbxContent>
                      </v:textbox>
                    </v:shape>
                  </w:pict>
                </mc:Fallback>
              </mc:AlternateContent>
            </w:r>
            <w:r w:rsidR="00BB1197" w:rsidRPr="00C52C3B">
              <w:rPr>
                <w:rFonts w:asciiTheme="minorHAnsi" w:hAnsiTheme="minorHAnsi" w:cs="Arial"/>
                <w:sz w:val="24"/>
                <w:szCs w:val="24"/>
              </w:rPr>
              <w:t xml:space="preserve">24.  Other (please specify)                      </w:t>
            </w:r>
          </w:p>
          <w:p w14:paraId="1AD6A86F" w14:textId="77777777" w:rsidR="00BB1197" w:rsidRPr="00C52C3B" w:rsidRDefault="00BB1197" w:rsidP="001E46F5">
            <w:pPr>
              <w:pStyle w:val="Closing"/>
              <w:spacing w:after="100" w:afterAutospacing="1" w:line="240" w:lineRule="auto"/>
              <w:ind w:left="0"/>
              <w:rPr>
                <w:rFonts w:asciiTheme="minorHAnsi" w:hAnsiTheme="minorHAnsi" w:cs="Arial"/>
                <w:sz w:val="24"/>
                <w:szCs w:val="24"/>
                <w:lang w:eastAsia="en-US"/>
              </w:rPr>
            </w:pPr>
          </w:p>
        </w:tc>
      </w:tr>
    </w:tbl>
    <w:p w14:paraId="36EEB185" w14:textId="77777777" w:rsidR="00BB1197" w:rsidRPr="00C52C3B" w:rsidRDefault="00BB1197" w:rsidP="00C52C3B">
      <w:pPr>
        <w:spacing w:after="0"/>
        <w:rPr>
          <w:rFonts w:asciiTheme="minorHAnsi" w:hAnsiTheme="minorHAnsi"/>
          <w:sz w:val="24"/>
          <w:szCs w:val="24"/>
        </w:rPr>
      </w:pPr>
    </w:p>
    <w:p w14:paraId="7E1D1766" w14:textId="77777777" w:rsidR="00C66966" w:rsidRPr="00C52C3B" w:rsidRDefault="00C66966" w:rsidP="00C66966">
      <w:pPr>
        <w:spacing w:after="0"/>
        <w:rPr>
          <w:rFonts w:asciiTheme="minorHAnsi" w:hAnsiTheme="minorHAnsi"/>
          <w:b/>
          <w:sz w:val="24"/>
          <w:szCs w:val="24"/>
        </w:rPr>
      </w:pPr>
      <w:r w:rsidRPr="00C52C3B">
        <w:rPr>
          <w:rFonts w:asciiTheme="minorHAnsi" w:hAnsiTheme="minorHAnsi"/>
          <w:b/>
          <w:sz w:val="24"/>
          <w:szCs w:val="24"/>
        </w:rPr>
        <w:t>Line Manager/Supervisor to sign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4"/>
        <w:gridCol w:w="6402"/>
      </w:tblGrid>
      <w:tr w:rsidR="00C66966" w:rsidRPr="00C52C3B" w14:paraId="382F4B77" w14:textId="77777777" w:rsidTr="006728F0">
        <w:tc>
          <w:tcPr>
            <w:tcW w:w="2660" w:type="dxa"/>
          </w:tcPr>
          <w:p w14:paraId="3D17AD53" w14:textId="77777777" w:rsidR="00C66966" w:rsidRPr="00C52C3B" w:rsidRDefault="00C66966" w:rsidP="006728F0">
            <w:pPr>
              <w:spacing w:after="0"/>
              <w:rPr>
                <w:rFonts w:asciiTheme="minorHAnsi" w:hAnsiTheme="minorHAnsi"/>
                <w:b/>
                <w:sz w:val="24"/>
                <w:szCs w:val="24"/>
              </w:rPr>
            </w:pPr>
            <w:r w:rsidRPr="00C52C3B">
              <w:rPr>
                <w:rFonts w:asciiTheme="minorHAnsi" w:hAnsiTheme="minorHAnsi"/>
                <w:b/>
                <w:sz w:val="24"/>
                <w:szCs w:val="24"/>
              </w:rPr>
              <w:t>Signed</w:t>
            </w:r>
          </w:p>
        </w:tc>
        <w:tc>
          <w:tcPr>
            <w:tcW w:w="6582" w:type="dxa"/>
          </w:tcPr>
          <w:p w14:paraId="50611A00" w14:textId="77777777" w:rsidR="00C66966" w:rsidRPr="00C52C3B" w:rsidRDefault="00D34138" w:rsidP="006728F0">
            <w:pPr>
              <w:spacing w:after="0"/>
              <w:rPr>
                <w:rFonts w:asciiTheme="minorHAnsi" w:hAnsiTheme="minorHAnsi"/>
                <w:sz w:val="24"/>
                <w:szCs w:val="24"/>
              </w:rPr>
            </w:pPr>
            <w:r w:rsidRPr="00C52C3B">
              <w:rPr>
                <w:rFonts w:asciiTheme="minorHAnsi" w:hAnsiTheme="minorHAnsi"/>
                <w:sz w:val="24"/>
                <w:szCs w:val="24"/>
              </w:rPr>
              <w:t>J Oakley</w:t>
            </w:r>
          </w:p>
        </w:tc>
      </w:tr>
      <w:tr w:rsidR="00702499" w:rsidRPr="00C52C3B" w14:paraId="68111DC9" w14:textId="77777777" w:rsidTr="006728F0">
        <w:tc>
          <w:tcPr>
            <w:tcW w:w="2660" w:type="dxa"/>
          </w:tcPr>
          <w:p w14:paraId="096EE96D" w14:textId="77777777" w:rsidR="00702499" w:rsidRPr="00C52C3B" w:rsidRDefault="00702499" w:rsidP="006728F0">
            <w:pPr>
              <w:spacing w:after="0"/>
              <w:rPr>
                <w:rFonts w:asciiTheme="minorHAnsi" w:hAnsiTheme="minorHAnsi"/>
                <w:b/>
                <w:sz w:val="24"/>
                <w:szCs w:val="24"/>
              </w:rPr>
            </w:pPr>
            <w:r w:rsidRPr="00C52C3B">
              <w:rPr>
                <w:rFonts w:asciiTheme="minorHAnsi" w:hAnsiTheme="minorHAnsi"/>
                <w:b/>
                <w:sz w:val="24"/>
                <w:szCs w:val="24"/>
              </w:rPr>
              <w:t>Name (block capitals)</w:t>
            </w:r>
          </w:p>
        </w:tc>
        <w:tc>
          <w:tcPr>
            <w:tcW w:w="6582" w:type="dxa"/>
          </w:tcPr>
          <w:p w14:paraId="7EFDC23A" w14:textId="77777777" w:rsidR="00702499" w:rsidRPr="00C52C3B" w:rsidRDefault="00D34138" w:rsidP="008D7D07">
            <w:pPr>
              <w:spacing w:after="0"/>
              <w:rPr>
                <w:rFonts w:asciiTheme="minorHAnsi" w:hAnsiTheme="minorHAnsi"/>
                <w:sz w:val="24"/>
                <w:szCs w:val="24"/>
              </w:rPr>
            </w:pPr>
            <w:r w:rsidRPr="00C52C3B">
              <w:rPr>
                <w:rFonts w:asciiTheme="minorHAnsi" w:hAnsiTheme="minorHAnsi"/>
                <w:sz w:val="24"/>
                <w:szCs w:val="24"/>
              </w:rPr>
              <w:t>Jason Oakley</w:t>
            </w:r>
          </w:p>
        </w:tc>
      </w:tr>
      <w:tr w:rsidR="00702499" w:rsidRPr="00C52C3B" w14:paraId="57A1C982" w14:textId="77777777" w:rsidTr="006728F0">
        <w:tc>
          <w:tcPr>
            <w:tcW w:w="2660" w:type="dxa"/>
          </w:tcPr>
          <w:p w14:paraId="73B08574" w14:textId="77777777" w:rsidR="00702499" w:rsidRPr="00C52C3B" w:rsidRDefault="00702499" w:rsidP="006728F0">
            <w:pPr>
              <w:spacing w:after="0"/>
              <w:rPr>
                <w:rFonts w:asciiTheme="minorHAnsi" w:hAnsiTheme="minorHAnsi"/>
                <w:b/>
                <w:sz w:val="24"/>
                <w:szCs w:val="24"/>
              </w:rPr>
            </w:pPr>
            <w:r w:rsidRPr="00C52C3B">
              <w:rPr>
                <w:rFonts w:asciiTheme="minorHAnsi" w:hAnsiTheme="minorHAnsi"/>
                <w:b/>
                <w:sz w:val="24"/>
                <w:szCs w:val="24"/>
              </w:rPr>
              <w:t>Date</w:t>
            </w:r>
          </w:p>
        </w:tc>
        <w:tc>
          <w:tcPr>
            <w:tcW w:w="6582" w:type="dxa"/>
          </w:tcPr>
          <w:p w14:paraId="55FCA063" w14:textId="4D626ACD" w:rsidR="00702499" w:rsidRPr="00C52C3B" w:rsidRDefault="00837EB6" w:rsidP="008D7D07">
            <w:pPr>
              <w:spacing w:after="0"/>
              <w:rPr>
                <w:rFonts w:asciiTheme="minorHAnsi" w:hAnsiTheme="minorHAnsi"/>
                <w:sz w:val="24"/>
                <w:szCs w:val="24"/>
              </w:rPr>
            </w:pPr>
            <w:r w:rsidRPr="00C52C3B">
              <w:rPr>
                <w:rFonts w:asciiTheme="minorHAnsi" w:hAnsiTheme="minorHAnsi"/>
                <w:sz w:val="24"/>
                <w:szCs w:val="24"/>
              </w:rPr>
              <w:t>August 2017</w:t>
            </w:r>
          </w:p>
        </w:tc>
      </w:tr>
      <w:tr w:rsidR="00702499" w:rsidRPr="00C52C3B" w14:paraId="506EE9AA" w14:textId="77777777" w:rsidTr="006728F0">
        <w:tc>
          <w:tcPr>
            <w:tcW w:w="2660" w:type="dxa"/>
          </w:tcPr>
          <w:p w14:paraId="74BC6E5E" w14:textId="77777777" w:rsidR="00702499" w:rsidRPr="00C52C3B" w:rsidRDefault="00702499" w:rsidP="006728F0">
            <w:pPr>
              <w:spacing w:after="0"/>
              <w:rPr>
                <w:rFonts w:asciiTheme="minorHAnsi" w:hAnsiTheme="minorHAnsi"/>
                <w:b/>
                <w:sz w:val="24"/>
                <w:szCs w:val="24"/>
              </w:rPr>
            </w:pPr>
            <w:r w:rsidRPr="00C52C3B">
              <w:rPr>
                <w:rFonts w:asciiTheme="minorHAnsi" w:hAnsiTheme="minorHAnsi"/>
                <w:b/>
                <w:sz w:val="24"/>
                <w:szCs w:val="24"/>
              </w:rPr>
              <w:t>Extension number</w:t>
            </w:r>
          </w:p>
        </w:tc>
        <w:tc>
          <w:tcPr>
            <w:tcW w:w="6582" w:type="dxa"/>
          </w:tcPr>
          <w:p w14:paraId="7BE30CCC" w14:textId="77777777" w:rsidR="00702499" w:rsidRPr="00C52C3B" w:rsidRDefault="008E3DD2" w:rsidP="008D7D07">
            <w:pPr>
              <w:spacing w:after="0"/>
              <w:rPr>
                <w:rFonts w:asciiTheme="minorHAnsi" w:hAnsiTheme="minorHAnsi"/>
                <w:sz w:val="24"/>
                <w:szCs w:val="24"/>
              </w:rPr>
            </w:pPr>
            <w:r w:rsidRPr="00C52C3B">
              <w:rPr>
                <w:rFonts w:asciiTheme="minorHAnsi" w:hAnsiTheme="minorHAnsi"/>
                <w:sz w:val="24"/>
                <w:szCs w:val="24"/>
              </w:rPr>
              <w:t>3540</w:t>
            </w:r>
          </w:p>
        </w:tc>
      </w:tr>
    </w:tbl>
    <w:p w14:paraId="0CAFE346" w14:textId="77777777" w:rsidR="00C52C3B" w:rsidRPr="00C52C3B" w:rsidRDefault="00C52C3B" w:rsidP="00C52C3B">
      <w:pPr>
        <w:spacing w:after="0"/>
        <w:rPr>
          <w:rFonts w:asciiTheme="minorHAnsi" w:hAnsiTheme="minorHAnsi"/>
          <w:sz w:val="24"/>
          <w:szCs w:val="24"/>
        </w:rPr>
      </w:pPr>
    </w:p>
    <w:p w14:paraId="0B83F457" w14:textId="77777777" w:rsidR="00482A1A" w:rsidRPr="00C52C3B" w:rsidRDefault="00482A1A" w:rsidP="00C52C3B">
      <w:pPr>
        <w:spacing w:after="0"/>
        <w:ind w:left="-142"/>
        <w:rPr>
          <w:rFonts w:asciiTheme="minorHAnsi" w:hAnsiTheme="minorHAnsi"/>
        </w:rPr>
      </w:pPr>
      <w:r w:rsidRPr="00C52C3B">
        <w:rPr>
          <w:rFonts w:asciiTheme="minorHAnsi" w:hAnsiTheme="minorHAnsi"/>
        </w:rPr>
        <w:t>Managers should use this form and the information contained in it during induction of new staff to identify any training needs or requirement for referral to Occupational Health (OH).</w:t>
      </w:r>
    </w:p>
    <w:p w14:paraId="544FBA9C" w14:textId="77777777" w:rsidR="00C52C3B" w:rsidRPr="00C52C3B" w:rsidRDefault="00C52C3B" w:rsidP="00C52C3B">
      <w:pPr>
        <w:spacing w:after="0"/>
        <w:ind w:left="-142"/>
        <w:rPr>
          <w:rFonts w:asciiTheme="minorHAnsi" w:hAnsiTheme="minorHAnsi"/>
        </w:rPr>
      </w:pPr>
      <w:bookmarkStart w:id="0" w:name="_GoBack"/>
      <w:bookmarkEnd w:id="0"/>
    </w:p>
    <w:p w14:paraId="6041607B" w14:textId="77777777" w:rsidR="000450F8" w:rsidRPr="00C52C3B" w:rsidRDefault="00482A1A" w:rsidP="00C52C3B">
      <w:pPr>
        <w:ind w:left="-142"/>
        <w:rPr>
          <w:rFonts w:asciiTheme="minorHAnsi" w:hAnsiTheme="minorHAnsi"/>
        </w:rPr>
      </w:pPr>
      <w:r w:rsidRPr="00C52C3B">
        <w:rPr>
          <w:rFonts w:asciiTheme="minorHAnsi" w:hAnsiTheme="minorHAnsi"/>
        </w:rPr>
        <w:t>Should any of this associated information be unavailable please contact OH (Tel: 023 9284 3187) so that appropriate advice can be given.</w:t>
      </w:r>
    </w:p>
    <w:sectPr w:rsidR="000450F8" w:rsidRPr="00C52C3B" w:rsidSect="00BE45F1">
      <w:pgSz w:w="11906" w:h="16838"/>
      <w:pgMar w:top="567" w:right="1440" w:bottom="284" w:left="1440"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87C66" w14:textId="77777777" w:rsidR="00BF7A0A" w:rsidRDefault="00BF7A0A" w:rsidP="00D65AFB">
      <w:pPr>
        <w:spacing w:after="0"/>
      </w:pPr>
      <w:r>
        <w:separator/>
      </w:r>
    </w:p>
  </w:endnote>
  <w:endnote w:type="continuationSeparator" w:id="0">
    <w:p w14:paraId="37EBB8BC" w14:textId="77777777" w:rsidR="00BF7A0A" w:rsidRDefault="00BF7A0A" w:rsidP="00D65A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6FEA7" w14:textId="77777777" w:rsidR="00BF7A0A" w:rsidRDefault="00BF7A0A" w:rsidP="00D65AFB">
      <w:pPr>
        <w:spacing w:after="0"/>
      </w:pPr>
      <w:r>
        <w:separator/>
      </w:r>
    </w:p>
  </w:footnote>
  <w:footnote w:type="continuationSeparator" w:id="0">
    <w:p w14:paraId="027F4D99" w14:textId="77777777" w:rsidR="00BF7A0A" w:rsidRDefault="00BF7A0A" w:rsidP="00D65AF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9793C"/>
    <w:multiLevelType w:val="hybridMultilevel"/>
    <w:tmpl w:val="A1326A7A"/>
    <w:lvl w:ilvl="0" w:tplc="D6CE4A5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B8D16E1"/>
    <w:multiLevelType w:val="hybridMultilevel"/>
    <w:tmpl w:val="4E86C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7B52D5"/>
    <w:multiLevelType w:val="multilevel"/>
    <w:tmpl w:val="110C7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D40DAD"/>
    <w:multiLevelType w:val="hybridMultilevel"/>
    <w:tmpl w:val="579443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DB66522"/>
    <w:multiLevelType w:val="hybridMultilevel"/>
    <w:tmpl w:val="81F4FC2C"/>
    <w:lvl w:ilvl="0" w:tplc="B8564D86">
      <w:start w:val="1"/>
      <w:numFmt w:val="decimal"/>
      <w:lvlText w:val="%1."/>
      <w:lvlJc w:val="left"/>
      <w:pPr>
        <w:ind w:left="720" w:hanging="360"/>
      </w:pPr>
      <w:rPr>
        <w:rFonts w:hint="default"/>
        <w:color w:val="8080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CB1EBE"/>
    <w:multiLevelType w:val="hybridMultilevel"/>
    <w:tmpl w:val="8E689834"/>
    <w:lvl w:ilvl="0" w:tplc="7EECCC1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57C92"/>
    <w:multiLevelType w:val="hybridMultilevel"/>
    <w:tmpl w:val="09545E2A"/>
    <w:lvl w:ilvl="0" w:tplc="459018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6A6513"/>
    <w:multiLevelType w:val="hybridMultilevel"/>
    <w:tmpl w:val="C7048468"/>
    <w:lvl w:ilvl="0" w:tplc="438E2130">
      <w:start w:val="10"/>
      <w:numFmt w:val="decimal"/>
      <w:lvlText w:val="%1."/>
      <w:lvlJc w:val="left"/>
      <w:pPr>
        <w:ind w:left="720" w:hanging="360"/>
      </w:pPr>
      <w:rPr>
        <w:rFonts w:hint="default"/>
        <w:color w:val="8080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E43953"/>
    <w:multiLevelType w:val="hybridMultilevel"/>
    <w:tmpl w:val="4ADADD72"/>
    <w:lvl w:ilvl="0" w:tplc="F78417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67C28A0"/>
    <w:multiLevelType w:val="hybridMultilevel"/>
    <w:tmpl w:val="A86CB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5E5B9C"/>
    <w:multiLevelType w:val="hybridMultilevel"/>
    <w:tmpl w:val="A1360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670868"/>
    <w:multiLevelType w:val="hybridMultilevel"/>
    <w:tmpl w:val="CBE21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963264"/>
    <w:multiLevelType w:val="hybridMultilevel"/>
    <w:tmpl w:val="C4EC1A2A"/>
    <w:lvl w:ilvl="0" w:tplc="9212319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9560E4"/>
    <w:multiLevelType w:val="hybridMultilevel"/>
    <w:tmpl w:val="6EB212DC"/>
    <w:lvl w:ilvl="0" w:tplc="FA5C4DC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A150A1"/>
    <w:multiLevelType w:val="hybridMultilevel"/>
    <w:tmpl w:val="DE5882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4A4E01"/>
    <w:multiLevelType w:val="hybridMultilevel"/>
    <w:tmpl w:val="94C022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A9500C0"/>
    <w:multiLevelType w:val="hybridMultilevel"/>
    <w:tmpl w:val="58D66CD6"/>
    <w:lvl w:ilvl="0" w:tplc="E56AC44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AE15672"/>
    <w:multiLevelType w:val="multilevel"/>
    <w:tmpl w:val="95021968"/>
    <w:lvl w:ilvl="0">
      <w:start w:val="1"/>
      <w:numFmt w:val="decimal"/>
      <w:lvlText w:val="%1."/>
      <w:lvlJc w:val="left"/>
      <w:pPr>
        <w:ind w:left="720" w:hanging="360"/>
      </w:pPr>
      <w:rPr>
        <w:rFonts w:hint="default"/>
      </w:rPr>
    </w:lvl>
    <w:lvl w:ilvl="1">
      <w:start w:val="1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7BE3747C"/>
    <w:multiLevelType w:val="hybridMultilevel"/>
    <w:tmpl w:val="327C3E42"/>
    <w:lvl w:ilvl="0" w:tplc="52C4949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
  </w:num>
  <w:num w:numId="3">
    <w:abstractNumId w:val="4"/>
  </w:num>
  <w:num w:numId="4">
    <w:abstractNumId w:val="9"/>
  </w:num>
  <w:num w:numId="5">
    <w:abstractNumId w:val="11"/>
  </w:num>
  <w:num w:numId="6">
    <w:abstractNumId w:val="2"/>
  </w:num>
  <w:num w:numId="7">
    <w:abstractNumId w:val="12"/>
  </w:num>
  <w:num w:numId="8">
    <w:abstractNumId w:val="7"/>
  </w:num>
  <w:num w:numId="9">
    <w:abstractNumId w:val="1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13"/>
  </w:num>
  <w:num w:numId="14">
    <w:abstractNumId w:val="15"/>
  </w:num>
  <w:num w:numId="15">
    <w:abstractNumId w:val="0"/>
  </w:num>
  <w:num w:numId="16">
    <w:abstractNumId w:val="6"/>
  </w:num>
  <w:num w:numId="17">
    <w:abstractNumId w:val="8"/>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66"/>
    <w:rsid w:val="000040D8"/>
    <w:rsid w:val="00010ADF"/>
    <w:rsid w:val="00016DA0"/>
    <w:rsid w:val="0002097F"/>
    <w:rsid w:val="000450F8"/>
    <w:rsid w:val="00066149"/>
    <w:rsid w:val="000716E2"/>
    <w:rsid w:val="00072B4D"/>
    <w:rsid w:val="000B2B45"/>
    <w:rsid w:val="000B637D"/>
    <w:rsid w:val="000C0E96"/>
    <w:rsid w:val="000C1967"/>
    <w:rsid w:val="0011483F"/>
    <w:rsid w:val="00181AF7"/>
    <w:rsid w:val="001D3DEF"/>
    <w:rsid w:val="001E46F5"/>
    <w:rsid w:val="001F1BB6"/>
    <w:rsid w:val="001F2094"/>
    <w:rsid w:val="00264218"/>
    <w:rsid w:val="002C321F"/>
    <w:rsid w:val="0038728E"/>
    <w:rsid w:val="0039018D"/>
    <w:rsid w:val="003E05CC"/>
    <w:rsid w:val="003F03B2"/>
    <w:rsid w:val="003F6394"/>
    <w:rsid w:val="00403D4B"/>
    <w:rsid w:val="004216DF"/>
    <w:rsid w:val="004255C4"/>
    <w:rsid w:val="004340AE"/>
    <w:rsid w:val="00441BB8"/>
    <w:rsid w:val="00446D45"/>
    <w:rsid w:val="00482A1A"/>
    <w:rsid w:val="00495E3D"/>
    <w:rsid w:val="004C7E38"/>
    <w:rsid w:val="004D1939"/>
    <w:rsid w:val="004F60DC"/>
    <w:rsid w:val="005224F7"/>
    <w:rsid w:val="005301B1"/>
    <w:rsid w:val="005459D6"/>
    <w:rsid w:val="00573386"/>
    <w:rsid w:val="00574BD5"/>
    <w:rsid w:val="00584B00"/>
    <w:rsid w:val="00595097"/>
    <w:rsid w:val="005B373B"/>
    <w:rsid w:val="005D56C8"/>
    <w:rsid w:val="005F513C"/>
    <w:rsid w:val="00621554"/>
    <w:rsid w:val="00636AFA"/>
    <w:rsid w:val="00654FDC"/>
    <w:rsid w:val="0067220C"/>
    <w:rsid w:val="006728F0"/>
    <w:rsid w:val="006B04AA"/>
    <w:rsid w:val="006B63B0"/>
    <w:rsid w:val="006E2754"/>
    <w:rsid w:val="00702499"/>
    <w:rsid w:val="00711346"/>
    <w:rsid w:val="007A42C2"/>
    <w:rsid w:val="007B6A37"/>
    <w:rsid w:val="007C703B"/>
    <w:rsid w:val="007D5B65"/>
    <w:rsid w:val="007F036A"/>
    <w:rsid w:val="008003EB"/>
    <w:rsid w:val="0081737C"/>
    <w:rsid w:val="00837EB6"/>
    <w:rsid w:val="008425C2"/>
    <w:rsid w:val="0085139C"/>
    <w:rsid w:val="008A4210"/>
    <w:rsid w:val="008E3DD2"/>
    <w:rsid w:val="00923E58"/>
    <w:rsid w:val="009B5686"/>
    <w:rsid w:val="009D3E31"/>
    <w:rsid w:val="009F2601"/>
    <w:rsid w:val="00A16E7A"/>
    <w:rsid w:val="00A3385C"/>
    <w:rsid w:val="00A40C2E"/>
    <w:rsid w:val="00A57BA0"/>
    <w:rsid w:val="00A63145"/>
    <w:rsid w:val="00A806C1"/>
    <w:rsid w:val="00AA627A"/>
    <w:rsid w:val="00AD0110"/>
    <w:rsid w:val="00B44EB1"/>
    <w:rsid w:val="00B906F4"/>
    <w:rsid w:val="00BB1197"/>
    <w:rsid w:val="00BB5C79"/>
    <w:rsid w:val="00BC725F"/>
    <w:rsid w:val="00BE3011"/>
    <w:rsid w:val="00BE45F1"/>
    <w:rsid w:val="00BF7A0A"/>
    <w:rsid w:val="00C17057"/>
    <w:rsid w:val="00C332D5"/>
    <w:rsid w:val="00C3786B"/>
    <w:rsid w:val="00C41864"/>
    <w:rsid w:val="00C52C3B"/>
    <w:rsid w:val="00C66966"/>
    <w:rsid w:val="00C674BF"/>
    <w:rsid w:val="00C84340"/>
    <w:rsid w:val="00CF3ED1"/>
    <w:rsid w:val="00D1388B"/>
    <w:rsid w:val="00D20B97"/>
    <w:rsid w:val="00D25A61"/>
    <w:rsid w:val="00D34138"/>
    <w:rsid w:val="00D35B1B"/>
    <w:rsid w:val="00D42427"/>
    <w:rsid w:val="00D57E9B"/>
    <w:rsid w:val="00D62744"/>
    <w:rsid w:val="00D65AFB"/>
    <w:rsid w:val="00D73427"/>
    <w:rsid w:val="00D8742F"/>
    <w:rsid w:val="00D90B04"/>
    <w:rsid w:val="00DB60CA"/>
    <w:rsid w:val="00DC6071"/>
    <w:rsid w:val="00DE54BD"/>
    <w:rsid w:val="00E0279A"/>
    <w:rsid w:val="00E04F0A"/>
    <w:rsid w:val="00E25EF9"/>
    <w:rsid w:val="00E515A7"/>
    <w:rsid w:val="00E6324D"/>
    <w:rsid w:val="00E8461E"/>
    <w:rsid w:val="00ED16C2"/>
    <w:rsid w:val="00F035D1"/>
    <w:rsid w:val="00F47E62"/>
    <w:rsid w:val="00F72193"/>
    <w:rsid w:val="00F93473"/>
    <w:rsid w:val="00F93AFA"/>
    <w:rsid w:val="00FA2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8740D"/>
  <w15:docId w15:val="{9653491F-8532-41C2-865E-95B80607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966"/>
    <w:pPr>
      <w:spacing w:after="200"/>
    </w:pPr>
    <w:rPr>
      <w:sz w:val="22"/>
      <w:szCs w:val="22"/>
      <w:lang w:eastAsia="en-US"/>
    </w:rPr>
  </w:style>
  <w:style w:type="paragraph" w:styleId="Heading2">
    <w:name w:val="heading 2"/>
    <w:basedOn w:val="Normal"/>
    <w:link w:val="Heading2Char"/>
    <w:uiPriority w:val="9"/>
    <w:qFormat/>
    <w:rsid w:val="00837EB6"/>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966"/>
    <w:pPr>
      <w:ind w:left="720"/>
      <w:contextualSpacing/>
    </w:pPr>
  </w:style>
  <w:style w:type="paragraph" w:styleId="Closing">
    <w:name w:val="Closing"/>
    <w:basedOn w:val="Normal"/>
    <w:link w:val="ClosingChar"/>
    <w:rsid w:val="00C66966"/>
    <w:pPr>
      <w:spacing w:after="0" w:line="220" w:lineRule="atLeast"/>
      <w:ind w:left="835"/>
    </w:pPr>
    <w:rPr>
      <w:rFonts w:ascii="Times New Roman" w:eastAsia="Times New Roman" w:hAnsi="Times New Roman"/>
      <w:sz w:val="20"/>
      <w:szCs w:val="20"/>
      <w:lang w:val="x-none" w:eastAsia="x-none"/>
    </w:rPr>
  </w:style>
  <w:style w:type="character" w:customStyle="1" w:styleId="ClosingChar">
    <w:name w:val="Closing Char"/>
    <w:link w:val="Closing"/>
    <w:rsid w:val="00C6696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65AFB"/>
    <w:pPr>
      <w:tabs>
        <w:tab w:val="center" w:pos="4513"/>
        <w:tab w:val="right" w:pos="9026"/>
      </w:tabs>
      <w:spacing w:after="0"/>
    </w:pPr>
    <w:rPr>
      <w:sz w:val="20"/>
      <w:szCs w:val="20"/>
      <w:lang w:val="x-none" w:eastAsia="x-none"/>
    </w:rPr>
  </w:style>
  <w:style w:type="character" w:customStyle="1" w:styleId="HeaderChar">
    <w:name w:val="Header Char"/>
    <w:link w:val="Header"/>
    <w:uiPriority w:val="99"/>
    <w:rsid w:val="00D65AFB"/>
    <w:rPr>
      <w:rFonts w:ascii="Calibri" w:eastAsia="Calibri" w:hAnsi="Calibri" w:cs="Times New Roman"/>
    </w:rPr>
  </w:style>
  <w:style w:type="paragraph" w:styleId="Footer">
    <w:name w:val="footer"/>
    <w:basedOn w:val="Normal"/>
    <w:link w:val="FooterChar"/>
    <w:uiPriority w:val="99"/>
    <w:unhideWhenUsed/>
    <w:rsid w:val="00D65AFB"/>
    <w:pPr>
      <w:tabs>
        <w:tab w:val="center" w:pos="4513"/>
        <w:tab w:val="right" w:pos="9026"/>
      </w:tabs>
      <w:spacing w:after="0"/>
    </w:pPr>
    <w:rPr>
      <w:sz w:val="20"/>
      <w:szCs w:val="20"/>
      <w:lang w:val="x-none" w:eastAsia="x-none"/>
    </w:rPr>
  </w:style>
  <w:style w:type="character" w:customStyle="1" w:styleId="FooterChar">
    <w:name w:val="Footer Char"/>
    <w:link w:val="Footer"/>
    <w:uiPriority w:val="99"/>
    <w:rsid w:val="00D65AFB"/>
    <w:rPr>
      <w:rFonts w:ascii="Calibri" w:eastAsia="Calibri" w:hAnsi="Calibri" w:cs="Times New Roman"/>
    </w:rPr>
  </w:style>
  <w:style w:type="paragraph" w:styleId="BalloonText">
    <w:name w:val="Balloon Text"/>
    <w:basedOn w:val="Normal"/>
    <w:link w:val="BalloonTextChar"/>
    <w:uiPriority w:val="99"/>
    <w:semiHidden/>
    <w:unhideWhenUsed/>
    <w:rsid w:val="00D65AFB"/>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D65AFB"/>
    <w:rPr>
      <w:rFonts w:ascii="Tahoma" w:eastAsia="Calibri" w:hAnsi="Tahoma" w:cs="Tahoma"/>
      <w:sz w:val="16"/>
      <w:szCs w:val="16"/>
    </w:rPr>
  </w:style>
  <w:style w:type="character" w:styleId="Hyperlink">
    <w:name w:val="Hyperlink"/>
    <w:uiPriority w:val="99"/>
    <w:unhideWhenUsed/>
    <w:rsid w:val="00BB1197"/>
    <w:rPr>
      <w:color w:val="0000FF"/>
      <w:u w:val="single"/>
    </w:rPr>
  </w:style>
  <w:style w:type="paragraph" w:styleId="NoSpacing">
    <w:name w:val="No Spacing"/>
    <w:uiPriority w:val="1"/>
    <w:qFormat/>
    <w:rsid w:val="00702499"/>
    <w:rPr>
      <w:sz w:val="22"/>
      <w:szCs w:val="22"/>
      <w:lang w:eastAsia="en-US"/>
    </w:rPr>
  </w:style>
  <w:style w:type="character" w:styleId="CommentReference">
    <w:name w:val="annotation reference"/>
    <w:basedOn w:val="DefaultParagraphFont"/>
    <w:uiPriority w:val="99"/>
    <w:semiHidden/>
    <w:unhideWhenUsed/>
    <w:rsid w:val="00DC6071"/>
    <w:rPr>
      <w:sz w:val="16"/>
      <w:szCs w:val="16"/>
    </w:rPr>
  </w:style>
  <w:style w:type="paragraph" w:styleId="CommentText">
    <w:name w:val="annotation text"/>
    <w:basedOn w:val="Normal"/>
    <w:link w:val="CommentTextChar"/>
    <w:uiPriority w:val="99"/>
    <w:semiHidden/>
    <w:unhideWhenUsed/>
    <w:rsid w:val="00DC6071"/>
    <w:rPr>
      <w:sz w:val="20"/>
      <w:szCs w:val="20"/>
    </w:rPr>
  </w:style>
  <w:style w:type="character" w:customStyle="1" w:styleId="CommentTextChar">
    <w:name w:val="Comment Text Char"/>
    <w:basedOn w:val="DefaultParagraphFont"/>
    <w:link w:val="CommentText"/>
    <w:uiPriority w:val="99"/>
    <w:semiHidden/>
    <w:rsid w:val="00DC6071"/>
    <w:rPr>
      <w:lang w:eastAsia="en-US"/>
    </w:rPr>
  </w:style>
  <w:style w:type="paragraph" w:styleId="CommentSubject">
    <w:name w:val="annotation subject"/>
    <w:basedOn w:val="CommentText"/>
    <w:next w:val="CommentText"/>
    <w:link w:val="CommentSubjectChar"/>
    <w:uiPriority w:val="99"/>
    <w:semiHidden/>
    <w:unhideWhenUsed/>
    <w:rsid w:val="00DC6071"/>
    <w:rPr>
      <w:b/>
      <w:bCs/>
    </w:rPr>
  </w:style>
  <w:style w:type="character" w:customStyle="1" w:styleId="CommentSubjectChar">
    <w:name w:val="Comment Subject Char"/>
    <w:basedOn w:val="CommentTextChar"/>
    <w:link w:val="CommentSubject"/>
    <w:uiPriority w:val="99"/>
    <w:semiHidden/>
    <w:rsid w:val="00DC6071"/>
    <w:rPr>
      <w:b/>
      <w:bCs/>
      <w:lang w:eastAsia="en-US"/>
    </w:rPr>
  </w:style>
  <w:style w:type="character" w:customStyle="1" w:styleId="Heading2Char">
    <w:name w:val="Heading 2 Char"/>
    <w:basedOn w:val="DefaultParagraphFont"/>
    <w:link w:val="Heading2"/>
    <w:uiPriority w:val="9"/>
    <w:rsid w:val="00837EB6"/>
    <w:rPr>
      <w:rFonts w:ascii="Times New Roman" w:eastAsia="Times New Roman" w:hAnsi="Times New Roman"/>
      <w:b/>
      <w:bCs/>
      <w:sz w:val="36"/>
      <w:szCs w:val="36"/>
    </w:rPr>
  </w:style>
  <w:style w:type="character" w:styleId="Strong">
    <w:name w:val="Strong"/>
    <w:uiPriority w:val="22"/>
    <w:qFormat/>
    <w:rsid w:val="00654FDC"/>
    <w:rPr>
      <w:b/>
      <w:bCs/>
    </w:rPr>
  </w:style>
  <w:style w:type="character" w:customStyle="1" w:styleId="apple-converted-space">
    <w:name w:val="apple-converted-space"/>
    <w:rsid w:val="00654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686465">
      <w:bodyDiv w:val="1"/>
      <w:marLeft w:val="0"/>
      <w:marRight w:val="0"/>
      <w:marTop w:val="0"/>
      <w:marBottom w:val="0"/>
      <w:divBdr>
        <w:top w:val="none" w:sz="0" w:space="0" w:color="auto"/>
        <w:left w:val="none" w:sz="0" w:space="0" w:color="auto"/>
        <w:bottom w:val="none" w:sz="0" w:space="0" w:color="auto"/>
        <w:right w:val="none" w:sz="0" w:space="0" w:color="auto"/>
      </w:divBdr>
    </w:div>
    <w:div w:id="764961023">
      <w:bodyDiv w:val="1"/>
      <w:marLeft w:val="0"/>
      <w:marRight w:val="0"/>
      <w:marTop w:val="0"/>
      <w:marBottom w:val="0"/>
      <w:divBdr>
        <w:top w:val="none" w:sz="0" w:space="0" w:color="auto"/>
        <w:left w:val="none" w:sz="0" w:space="0" w:color="auto"/>
        <w:bottom w:val="none" w:sz="0" w:space="0" w:color="auto"/>
        <w:right w:val="none" w:sz="0" w:space="0" w:color="auto"/>
      </w:divBdr>
    </w:div>
    <w:div w:id="1317153229">
      <w:bodyDiv w:val="1"/>
      <w:marLeft w:val="0"/>
      <w:marRight w:val="0"/>
      <w:marTop w:val="0"/>
      <w:marBottom w:val="0"/>
      <w:divBdr>
        <w:top w:val="none" w:sz="0" w:space="0" w:color="auto"/>
        <w:left w:val="none" w:sz="0" w:space="0" w:color="auto"/>
        <w:bottom w:val="none" w:sz="0" w:space="0" w:color="auto"/>
        <w:right w:val="none" w:sz="0" w:space="0" w:color="auto"/>
      </w:divBdr>
    </w:div>
    <w:div w:id="162608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c.uk/departments/services/humanresources/occupationalhealthservice/jobhazardinformation/filetodownload,164407,en.doc" TargetMode="External"/><Relationship Id="rId5" Type="http://schemas.openxmlformats.org/officeDocument/2006/relationships/webSettings" Target="webSettings.xml"/><Relationship Id="rId10" Type="http://schemas.openxmlformats.org/officeDocument/2006/relationships/hyperlink" Target="http://www.heacademy.ac.uk/ukps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1B60F-F1A8-435B-AD2D-98F37FAFC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2014</Words>
  <Characters>11485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13473</CharactersWithSpaces>
  <SharedDoc>false</SharedDoc>
  <HLinks>
    <vt:vector size="6" baseType="variant">
      <vt:variant>
        <vt:i4>4259859</vt:i4>
      </vt:variant>
      <vt:variant>
        <vt:i4>0</vt:i4>
      </vt:variant>
      <vt:variant>
        <vt:i4>0</vt:i4>
      </vt:variant>
      <vt:variant>
        <vt:i4>5</vt:i4>
      </vt:variant>
      <vt:variant>
        <vt:lpwstr>http://www.port.ac.uk/departments/services/humanresources/occupationalhealthservice/jobhazardinformation/filetodownload,164407,en.doc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WhiteL</dc:creator>
  <cp:lastModifiedBy>Maruska Pinches</cp:lastModifiedBy>
  <cp:revision>4</cp:revision>
  <cp:lastPrinted>2011-03-10T09:23:00Z</cp:lastPrinted>
  <dcterms:created xsi:type="dcterms:W3CDTF">2017-08-08T10:54:00Z</dcterms:created>
  <dcterms:modified xsi:type="dcterms:W3CDTF">2017-08-08T11:01:00Z</dcterms:modified>
</cp:coreProperties>
</file>