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63888" w:rsidRPr="00463888" w:rsidRDefault="00463888" w:rsidP="00463888">
      <w:pPr>
        <w:jc w:val="both"/>
        <w:rPr>
          <w:rFonts w:ascii="Calibri" w:hAnsi="Calibri"/>
          <w:b/>
          <w:sz w:val="32"/>
          <w:lang w:val="en-GB"/>
        </w:rPr>
      </w:pPr>
      <w:r w:rsidRPr="00463888">
        <w:rPr>
          <w:rFonts w:ascii="Calibri" w:hAnsi="Calibri"/>
          <w:b/>
          <w:sz w:val="32"/>
          <w:lang w:val="en-GB"/>
        </w:rPr>
        <w:t xml:space="preserve">Support and Professional Service </w:t>
      </w:r>
    </w:p>
    <w:p w:rsidR="00463888" w:rsidRPr="00463888" w:rsidRDefault="00463888" w:rsidP="00463888">
      <w:pPr>
        <w:jc w:val="both"/>
        <w:rPr>
          <w:rFonts w:ascii="Calibri" w:hAnsi="Calibri"/>
          <w:b/>
          <w:sz w:val="32"/>
          <w:lang w:val="en-GB"/>
        </w:rPr>
      </w:pPr>
      <w:r w:rsidRPr="00463888">
        <w:rPr>
          <w:rFonts w:ascii="Calibri" w:hAnsi="Calibri"/>
          <w:b/>
          <w:sz w:val="32"/>
          <w:lang w:val="en-GB"/>
        </w:rPr>
        <w:t>Research and Innovation Services</w:t>
      </w:r>
    </w:p>
    <w:p w:rsidR="009E4EBB" w:rsidRPr="003C36B9" w:rsidRDefault="009E4EBB" w:rsidP="009E4EBB">
      <w:pPr>
        <w:jc w:val="both"/>
        <w:rPr>
          <w:rFonts w:ascii="Calibri" w:hAnsi="Calibri"/>
          <w:b/>
          <w:sz w:val="32"/>
          <w:szCs w:val="32"/>
          <w:lang w:val="en-GB"/>
        </w:rPr>
      </w:pPr>
    </w:p>
    <w:p w:rsidR="00463888" w:rsidRPr="00463888" w:rsidRDefault="00463888" w:rsidP="00463888">
      <w:pPr>
        <w:jc w:val="both"/>
        <w:rPr>
          <w:rFonts w:ascii="Calibri" w:hAnsi="Calibri"/>
          <w:b/>
          <w:sz w:val="32"/>
          <w:szCs w:val="32"/>
          <w:lang w:val="en-GB"/>
        </w:rPr>
      </w:pPr>
      <w:r w:rsidRPr="00463888">
        <w:rPr>
          <w:rFonts w:ascii="Calibri" w:hAnsi="Calibri"/>
          <w:b/>
          <w:sz w:val="32"/>
          <w:szCs w:val="32"/>
          <w:lang w:val="en-GB"/>
        </w:rPr>
        <w:t>Research Development Officer</w:t>
      </w:r>
    </w:p>
    <w:p w:rsidR="009E4EBB" w:rsidRPr="003C36B9" w:rsidRDefault="00463888" w:rsidP="009E4EBB">
      <w:pPr>
        <w:jc w:val="both"/>
        <w:rPr>
          <w:rFonts w:ascii="Calibri" w:hAnsi="Calibri"/>
          <w:b/>
          <w:sz w:val="32"/>
          <w:szCs w:val="32"/>
          <w:lang w:val="en-GB"/>
        </w:rPr>
      </w:pPr>
      <w:r>
        <w:rPr>
          <w:rFonts w:ascii="Calibri" w:hAnsi="Calibri"/>
          <w:b/>
          <w:sz w:val="32"/>
          <w:szCs w:val="32"/>
          <w:lang w:val="en-GB"/>
        </w:rPr>
        <w:t>ZZ004239</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Default="009E4EBB" w:rsidP="009E4EBB">
      <w:pPr>
        <w:jc w:val="both"/>
        <w:rPr>
          <w:rFonts w:ascii="Calibri" w:hAnsi="Calibri"/>
          <w:b/>
          <w:lang w:val="en-GB"/>
        </w:rPr>
      </w:pPr>
      <w:r w:rsidRPr="003C36B9">
        <w:rPr>
          <w:rFonts w:ascii="Calibri" w:hAnsi="Calibri"/>
          <w:b/>
          <w:lang w:val="en-GB"/>
        </w:rPr>
        <w:t>TERMS OF APPOINTMENT</w:t>
      </w:r>
    </w:p>
    <w:p w:rsidR="00463888" w:rsidRDefault="00A42C87" w:rsidP="009E4EBB">
      <w:pPr>
        <w:jc w:val="both"/>
        <w:rPr>
          <w:rFonts w:ascii="Calibri" w:hAnsi="Calibri"/>
          <w:b/>
          <w:lang w:val="en-GB"/>
        </w:rPr>
      </w:pPr>
      <w:r>
        <w:rPr>
          <w:rFonts w:ascii="Calibri" w:hAnsi="Calibri"/>
          <w:b/>
          <w:lang w:val="en-GB"/>
        </w:rPr>
        <w:t>Permanent</w:t>
      </w:r>
      <w:bookmarkStart w:id="0" w:name="_GoBack"/>
      <w:bookmarkEnd w:id="0"/>
    </w:p>
    <w:p w:rsidR="00463888" w:rsidRPr="003C36B9" w:rsidRDefault="00463888" w:rsidP="009E4EBB">
      <w:pPr>
        <w:jc w:val="both"/>
        <w:rPr>
          <w:rFonts w:ascii="Calibri" w:hAnsi="Calibri"/>
          <w:lang w:val="en-GB"/>
        </w:rPr>
      </w:pPr>
      <w:r>
        <w:rPr>
          <w:rFonts w:ascii="Calibri" w:hAnsi="Calibri"/>
          <w:b/>
          <w:lang w:val="en-GB"/>
        </w:rPr>
        <w:t>Full-time</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 xml:space="preserve">Salary is in the range </w:t>
      </w:r>
      <w:r w:rsidR="00463888" w:rsidRPr="00463888">
        <w:rPr>
          <w:rFonts w:ascii="Calibri" w:hAnsi="Calibri"/>
          <w:szCs w:val="24"/>
          <w:lang w:val="en-GB"/>
        </w:rPr>
        <w:t>£34,520 - £37,706 per annum</w:t>
      </w:r>
      <w:r w:rsidR="00463888" w:rsidRPr="00463888">
        <w:rPr>
          <w:rFonts w:ascii="Calibri" w:hAnsi="Calibri"/>
          <w:b/>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463888" w:rsidRDefault="00CA49CC" w:rsidP="009E4EBB">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463888" w:rsidRDefault="00463888">
      <w:pPr>
        <w:widowControl/>
        <w:spacing w:after="200" w:line="276" w:lineRule="auto"/>
      </w:pPr>
      <w:r>
        <w:br w:type="page"/>
      </w:r>
    </w:p>
    <w:p w:rsidR="00463888" w:rsidRPr="00510A89" w:rsidRDefault="00463888" w:rsidP="00463888">
      <w:pPr>
        <w:rPr>
          <w:rFonts w:asciiTheme="minorHAnsi" w:hAnsiTheme="minorHAnsi"/>
          <w:b/>
          <w:szCs w:val="24"/>
        </w:rPr>
      </w:pPr>
      <w:r w:rsidRPr="00510A89">
        <w:rPr>
          <w:rFonts w:asciiTheme="minorHAnsi" w:hAnsiTheme="minorHAnsi"/>
          <w:b/>
          <w:szCs w:val="24"/>
        </w:rPr>
        <w:lastRenderedPageBreak/>
        <w:t>UNIVERSITY OF PORTSMOUTH – RECRUITMENT PAPERWORK</w:t>
      </w:r>
    </w:p>
    <w:p w:rsidR="00463888" w:rsidRPr="00510A89" w:rsidRDefault="00463888" w:rsidP="00463888">
      <w:pPr>
        <w:widowControl/>
        <w:numPr>
          <w:ilvl w:val="0"/>
          <w:numId w:val="1"/>
        </w:numPr>
        <w:contextualSpacing/>
        <w:rPr>
          <w:rFonts w:asciiTheme="minorHAnsi" w:hAnsiTheme="minorHAnsi"/>
          <w:b/>
          <w:szCs w:val="24"/>
        </w:rPr>
      </w:pPr>
      <w:r w:rsidRPr="00510A89">
        <w:rPr>
          <w:rFonts w:asciiTheme="minorHAnsi" w:hAnsiTheme="minorHAnsi"/>
          <w:b/>
          <w:szCs w:val="24"/>
        </w:rPr>
        <w:t>JOB DESCRIPTION</w:t>
      </w:r>
    </w:p>
    <w:p w:rsidR="00463888" w:rsidRPr="00510A89" w:rsidRDefault="00463888" w:rsidP="0046388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Job Title:</w:t>
            </w:r>
          </w:p>
          <w:p w:rsidR="00463888" w:rsidRPr="00510A89" w:rsidRDefault="00463888" w:rsidP="00473859">
            <w:pPr>
              <w:rPr>
                <w:rFonts w:asciiTheme="minorHAnsi" w:hAnsiTheme="minorHAnsi"/>
                <w:b/>
                <w:szCs w:val="24"/>
              </w:rPr>
            </w:pPr>
          </w:p>
        </w:tc>
        <w:tc>
          <w:tcPr>
            <w:tcW w:w="5873" w:type="dxa"/>
          </w:tcPr>
          <w:p w:rsidR="00463888" w:rsidRPr="00510A89" w:rsidRDefault="00463888" w:rsidP="00473859">
            <w:pPr>
              <w:rPr>
                <w:rFonts w:asciiTheme="minorHAnsi" w:hAnsiTheme="minorHAnsi"/>
                <w:szCs w:val="24"/>
              </w:rPr>
            </w:pPr>
            <w:r w:rsidRPr="00510A89">
              <w:rPr>
                <w:rFonts w:asciiTheme="minorHAnsi" w:hAnsiTheme="minorHAnsi"/>
                <w:szCs w:val="24"/>
              </w:rPr>
              <w:t>Research Development Officer</w:t>
            </w:r>
          </w:p>
        </w:tc>
      </w:tr>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Grade:</w:t>
            </w:r>
          </w:p>
          <w:p w:rsidR="00463888" w:rsidRPr="00510A89" w:rsidRDefault="00463888" w:rsidP="00473859">
            <w:pPr>
              <w:rPr>
                <w:rFonts w:asciiTheme="minorHAnsi" w:hAnsiTheme="minorHAnsi"/>
                <w:b/>
                <w:szCs w:val="24"/>
              </w:rPr>
            </w:pPr>
          </w:p>
        </w:tc>
        <w:tc>
          <w:tcPr>
            <w:tcW w:w="5873" w:type="dxa"/>
          </w:tcPr>
          <w:p w:rsidR="00463888" w:rsidRPr="00510A89" w:rsidRDefault="00463888" w:rsidP="00473859">
            <w:pPr>
              <w:rPr>
                <w:rFonts w:asciiTheme="minorHAnsi" w:hAnsiTheme="minorHAnsi"/>
                <w:szCs w:val="24"/>
              </w:rPr>
            </w:pPr>
            <w:r w:rsidRPr="00510A89">
              <w:rPr>
                <w:rFonts w:asciiTheme="minorHAnsi" w:hAnsiTheme="minorHAnsi"/>
                <w:szCs w:val="24"/>
              </w:rPr>
              <w:t>Grade 7</w:t>
            </w:r>
          </w:p>
        </w:tc>
      </w:tr>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Faculty/Centre:</w:t>
            </w:r>
          </w:p>
          <w:p w:rsidR="00463888" w:rsidRPr="00510A89" w:rsidRDefault="00463888" w:rsidP="00473859">
            <w:pPr>
              <w:rPr>
                <w:rFonts w:asciiTheme="minorHAnsi" w:hAnsiTheme="minorHAnsi"/>
                <w:b/>
                <w:szCs w:val="24"/>
              </w:rPr>
            </w:pPr>
          </w:p>
        </w:tc>
        <w:tc>
          <w:tcPr>
            <w:tcW w:w="5873" w:type="dxa"/>
          </w:tcPr>
          <w:p w:rsidR="00463888" w:rsidRPr="00510A89" w:rsidRDefault="00463888" w:rsidP="00473859">
            <w:pPr>
              <w:rPr>
                <w:rFonts w:asciiTheme="minorHAnsi" w:hAnsiTheme="minorHAnsi"/>
                <w:szCs w:val="24"/>
              </w:rPr>
            </w:pPr>
            <w:r w:rsidRPr="00510A89">
              <w:rPr>
                <w:rFonts w:asciiTheme="minorHAnsi" w:hAnsiTheme="minorHAnsi"/>
                <w:szCs w:val="24"/>
              </w:rPr>
              <w:t>Centre</w:t>
            </w:r>
          </w:p>
        </w:tc>
      </w:tr>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Department/Service:</w:t>
            </w:r>
          </w:p>
          <w:p w:rsidR="00463888" w:rsidRPr="00510A89" w:rsidRDefault="00463888" w:rsidP="00473859">
            <w:pPr>
              <w:rPr>
                <w:rFonts w:asciiTheme="minorHAnsi" w:hAnsiTheme="minorHAnsi"/>
                <w:b/>
                <w:szCs w:val="24"/>
              </w:rPr>
            </w:pPr>
            <w:r w:rsidRPr="00510A89">
              <w:rPr>
                <w:rFonts w:asciiTheme="minorHAnsi" w:hAnsiTheme="minorHAnsi"/>
                <w:b/>
                <w:szCs w:val="24"/>
              </w:rPr>
              <w:t>Location:</w:t>
            </w:r>
          </w:p>
        </w:tc>
        <w:tc>
          <w:tcPr>
            <w:tcW w:w="5873" w:type="dxa"/>
          </w:tcPr>
          <w:p w:rsidR="00463888" w:rsidRPr="00510A89" w:rsidRDefault="00463888" w:rsidP="00473859">
            <w:pPr>
              <w:rPr>
                <w:rFonts w:asciiTheme="minorHAnsi" w:hAnsiTheme="minorHAnsi"/>
                <w:szCs w:val="24"/>
              </w:rPr>
            </w:pPr>
            <w:r w:rsidRPr="00510A89">
              <w:rPr>
                <w:rFonts w:asciiTheme="minorHAnsi" w:hAnsiTheme="minorHAnsi"/>
                <w:szCs w:val="24"/>
              </w:rPr>
              <w:t>Research and Innovation Services</w:t>
            </w:r>
          </w:p>
        </w:tc>
      </w:tr>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Position Reference No:</w:t>
            </w:r>
          </w:p>
          <w:p w:rsidR="00463888" w:rsidRPr="00510A89" w:rsidRDefault="00463888" w:rsidP="00473859">
            <w:pPr>
              <w:rPr>
                <w:rFonts w:asciiTheme="minorHAnsi" w:hAnsiTheme="minorHAnsi"/>
                <w:b/>
                <w:szCs w:val="24"/>
              </w:rPr>
            </w:pPr>
          </w:p>
        </w:tc>
        <w:tc>
          <w:tcPr>
            <w:tcW w:w="5873" w:type="dxa"/>
          </w:tcPr>
          <w:p w:rsidR="00463888" w:rsidRPr="00510A89" w:rsidRDefault="00463888" w:rsidP="00473859">
            <w:pPr>
              <w:rPr>
                <w:rFonts w:asciiTheme="minorHAnsi" w:hAnsiTheme="minorHAnsi"/>
                <w:szCs w:val="24"/>
              </w:rPr>
            </w:pPr>
            <w:r>
              <w:rPr>
                <w:rFonts w:asciiTheme="minorHAnsi" w:hAnsiTheme="minorHAnsi"/>
                <w:szCs w:val="24"/>
              </w:rPr>
              <w:t>ZZ004239</w:t>
            </w:r>
          </w:p>
        </w:tc>
      </w:tr>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Cost Centre:</w:t>
            </w:r>
          </w:p>
          <w:p w:rsidR="00463888" w:rsidRPr="00510A89" w:rsidRDefault="00463888" w:rsidP="00473859">
            <w:pPr>
              <w:rPr>
                <w:rFonts w:asciiTheme="minorHAnsi" w:hAnsiTheme="minorHAnsi"/>
                <w:b/>
                <w:szCs w:val="24"/>
              </w:rPr>
            </w:pPr>
          </w:p>
        </w:tc>
        <w:tc>
          <w:tcPr>
            <w:tcW w:w="5873" w:type="dxa"/>
          </w:tcPr>
          <w:p w:rsidR="00463888" w:rsidRPr="00510A89" w:rsidRDefault="00463888" w:rsidP="00473859">
            <w:pPr>
              <w:rPr>
                <w:rFonts w:asciiTheme="minorHAnsi" w:hAnsiTheme="minorHAnsi"/>
                <w:szCs w:val="24"/>
              </w:rPr>
            </w:pPr>
          </w:p>
        </w:tc>
      </w:tr>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Responsible to:</w:t>
            </w:r>
          </w:p>
          <w:p w:rsidR="00463888" w:rsidRPr="00510A89" w:rsidRDefault="00463888" w:rsidP="00473859">
            <w:pPr>
              <w:rPr>
                <w:rFonts w:asciiTheme="minorHAnsi" w:hAnsiTheme="minorHAnsi"/>
                <w:b/>
                <w:szCs w:val="24"/>
              </w:rPr>
            </w:pPr>
          </w:p>
        </w:tc>
        <w:tc>
          <w:tcPr>
            <w:tcW w:w="5873" w:type="dxa"/>
          </w:tcPr>
          <w:p w:rsidR="00463888" w:rsidRPr="00510A89" w:rsidRDefault="00463888" w:rsidP="00473859">
            <w:pPr>
              <w:rPr>
                <w:rFonts w:asciiTheme="minorHAnsi" w:hAnsiTheme="minorHAnsi"/>
                <w:szCs w:val="24"/>
              </w:rPr>
            </w:pPr>
            <w:r w:rsidRPr="00510A89">
              <w:rPr>
                <w:rFonts w:asciiTheme="minorHAnsi" w:hAnsiTheme="minorHAnsi"/>
                <w:szCs w:val="24"/>
              </w:rPr>
              <w:t xml:space="preserve">Research Development Manager </w:t>
            </w:r>
          </w:p>
        </w:tc>
      </w:tr>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Responsible for:</w:t>
            </w:r>
          </w:p>
          <w:p w:rsidR="00463888" w:rsidRPr="00510A89" w:rsidRDefault="00463888" w:rsidP="00473859">
            <w:pPr>
              <w:rPr>
                <w:rFonts w:asciiTheme="minorHAnsi" w:hAnsiTheme="minorHAnsi"/>
                <w:b/>
                <w:szCs w:val="24"/>
              </w:rPr>
            </w:pPr>
          </w:p>
        </w:tc>
        <w:tc>
          <w:tcPr>
            <w:tcW w:w="5873" w:type="dxa"/>
          </w:tcPr>
          <w:p w:rsidR="00463888" w:rsidRPr="00510A89" w:rsidRDefault="00463888" w:rsidP="00473859">
            <w:pPr>
              <w:rPr>
                <w:rFonts w:asciiTheme="minorHAnsi" w:hAnsiTheme="minorHAnsi"/>
                <w:szCs w:val="24"/>
              </w:rPr>
            </w:pPr>
            <w:r>
              <w:rPr>
                <w:rFonts w:asciiTheme="minorHAnsi" w:hAnsiTheme="minorHAnsi"/>
                <w:szCs w:val="24"/>
              </w:rPr>
              <w:t>n/a</w:t>
            </w:r>
          </w:p>
        </w:tc>
      </w:tr>
      <w:tr w:rsidR="00463888" w:rsidRPr="00510A89" w:rsidTr="00473859">
        <w:tc>
          <w:tcPr>
            <w:tcW w:w="3369" w:type="dxa"/>
          </w:tcPr>
          <w:p w:rsidR="00463888" w:rsidRPr="00510A89" w:rsidRDefault="00463888" w:rsidP="00473859">
            <w:pPr>
              <w:rPr>
                <w:rFonts w:asciiTheme="minorHAnsi" w:hAnsiTheme="minorHAnsi"/>
                <w:b/>
                <w:szCs w:val="24"/>
              </w:rPr>
            </w:pPr>
            <w:r w:rsidRPr="00510A89">
              <w:rPr>
                <w:rFonts w:asciiTheme="minorHAnsi" w:hAnsiTheme="minorHAnsi"/>
                <w:b/>
                <w:szCs w:val="24"/>
              </w:rPr>
              <w:t>Effective date of job description:</w:t>
            </w:r>
          </w:p>
          <w:p w:rsidR="00463888" w:rsidRPr="00510A89" w:rsidRDefault="00463888" w:rsidP="00473859">
            <w:pPr>
              <w:rPr>
                <w:rFonts w:asciiTheme="minorHAnsi" w:hAnsiTheme="minorHAnsi"/>
                <w:b/>
                <w:szCs w:val="24"/>
              </w:rPr>
            </w:pPr>
          </w:p>
        </w:tc>
        <w:tc>
          <w:tcPr>
            <w:tcW w:w="5873" w:type="dxa"/>
          </w:tcPr>
          <w:p w:rsidR="00463888" w:rsidRPr="00510A89" w:rsidRDefault="00463888" w:rsidP="00473859">
            <w:pPr>
              <w:rPr>
                <w:rFonts w:asciiTheme="minorHAnsi" w:hAnsiTheme="minorHAnsi"/>
                <w:szCs w:val="24"/>
              </w:rPr>
            </w:pPr>
            <w:r w:rsidRPr="00510A89">
              <w:rPr>
                <w:rFonts w:asciiTheme="minorHAnsi" w:hAnsiTheme="minorHAnsi"/>
                <w:szCs w:val="24"/>
              </w:rPr>
              <w:t>Aug 2017</w:t>
            </w:r>
          </w:p>
        </w:tc>
      </w:tr>
    </w:tbl>
    <w:p w:rsidR="00463888" w:rsidRPr="00510A89" w:rsidRDefault="00463888" w:rsidP="0046388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3888" w:rsidRPr="00510A89" w:rsidTr="00473859">
        <w:tc>
          <w:tcPr>
            <w:tcW w:w="9242" w:type="dxa"/>
          </w:tcPr>
          <w:p w:rsidR="00463888" w:rsidRPr="00510A89" w:rsidRDefault="00463888" w:rsidP="00473859">
            <w:pPr>
              <w:rPr>
                <w:rFonts w:asciiTheme="minorHAnsi" w:hAnsiTheme="minorHAnsi"/>
                <w:b/>
                <w:szCs w:val="24"/>
              </w:rPr>
            </w:pPr>
            <w:r w:rsidRPr="00510A89">
              <w:rPr>
                <w:rFonts w:asciiTheme="minorHAnsi" w:hAnsiTheme="minorHAnsi"/>
                <w:b/>
                <w:szCs w:val="24"/>
              </w:rPr>
              <w:t>Context of Job:</w:t>
            </w:r>
          </w:p>
        </w:tc>
      </w:tr>
      <w:tr w:rsidR="00463888" w:rsidRPr="00510A89" w:rsidTr="00473859">
        <w:tc>
          <w:tcPr>
            <w:tcW w:w="9242" w:type="dxa"/>
          </w:tcPr>
          <w:p w:rsidR="00463888" w:rsidRPr="00510A89" w:rsidRDefault="00463888" w:rsidP="00473859">
            <w:pPr>
              <w:pStyle w:val="Body"/>
              <w:spacing w:after="120"/>
              <w:jc w:val="both"/>
              <w:rPr>
                <w:rFonts w:asciiTheme="minorHAnsi" w:hAnsiTheme="minorHAnsi"/>
                <w:sz w:val="24"/>
                <w:szCs w:val="24"/>
              </w:rPr>
            </w:pPr>
            <w:r w:rsidRPr="00510A89">
              <w:rPr>
                <w:rFonts w:asciiTheme="minorHAnsi" w:hAnsiTheme="minorHAnsi"/>
                <w:sz w:val="24"/>
                <w:szCs w:val="24"/>
              </w:rPr>
              <w:t>The University of Portsmouth has an extensive track-record and strong culture of undertaking world-class research, and applying this through engagement with external partners to identify and address local-to-global challenges.  Building on this well-established foundation, the University is making a major investment in its capability through establishing five new cross-disciplinary research and innovation themes:</w:t>
            </w:r>
          </w:p>
          <w:p w:rsidR="00463888" w:rsidRPr="00510A89" w:rsidRDefault="00463888" w:rsidP="00463888">
            <w:pPr>
              <w:pStyle w:val="Body"/>
              <w:numPr>
                <w:ilvl w:val="0"/>
                <w:numId w:val="3"/>
              </w:numPr>
              <w:jc w:val="both"/>
              <w:rPr>
                <w:rFonts w:asciiTheme="minorHAnsi" w:eastAsia="Trebuchet MS" w:hAnsiTheme="minorHAnsi" w:cs="Trebuchet MS"/>
                <w:sz w:val="24"/>
                <w:szCs w:val="24"/>
              </w:rPr>
            </w:pPr>
            <w:r w:rsidRPr="00510A89">
              <w:rPr>
                <w:rFonts w:asciiTheme="minorHAnsi" w:hAnsiTheme="minorHAnsi"/>
                <w:sz w:val="24"/>
                <w:szCs w:val="24"/>
              </w:rPr>
              <w:t>Democratic Citizenship</w:t>
            </w:r>
          </w:p>
          <w:p w:rsidR="00463888" w:rsidRPr="00510A89" w:rsidRDefault="00463888" w:rsidP="00463888">
            <w:pPr>
              <w:pStyle w:val="Body"/>
              <w:numPr>
                <w:ilvl w:val="0"/>
                <w:numId w:val="3"/>
              </w:numPr>
              <w:jc w:val="both"/>
              <w:rPr>
                <w:rFonts w:asciiTheme="minorHAnsi" w:eastAsia="Trebuchet MS" w:hAnsiTheme="minorHAnsi" w:cs="Trebuchet MS"/>
                <w:sz w:val="24"/>
                <w:szCs w:val="24"/>
              </w:rPr>
            </w:pPr>
            <w:r w:rsidRPr="00510A89">
              <w:rPr>
                <w:rFonts w:asciiTheme="minorHAnsi" w:hAnsiTheme="minorHAnsi"/>
                <w:sz w:val="24"/>
                <w:szCs w:val="24"/>
              </w:rPr>
              <w:t>Future and Emerging Technologies</w:t>
            </w:r>
          </w:p>
          <w:p w:rsidR="00463888" w:rsidRPr="00510A89" w:rsidRDefault="00463888" w:rsidP="00463888">
            <w:pPr>
              <w:pStyle w:val="Body"/>
              <w:numPr>
                <w:ilvl w:val="0"/>
                <w:numId w:val="3"/>
              </w:numPr>
              <w:jc w:val="both"/>
              <w:rPr>
                <w:rFonts w:asciiTheme="minorHAnsi" w:eastAsia="Trebuchet MS" w:hAnsiTheme="minorHAnsi" w:cs="Trebuchet MS"/>
                <w:sz w:val="24"/>
                <w:szCs w:val="24"/>
              </w:rPr>
            </w:pPr>
            <w:r w:rsidRPr="00510A89">
              <w:rPr>
                <w:rFonts w:asciiTheme="minorHAnsi" w:hAnsiTheme="minorHAnsi"/>
                <w:sz w:val="24"/>
                <w:szCs w:val="24"/>
              </w:rPr>
              <w:t>Health and Wellbeing</w:t>
            </w:r>
          </w:p>
          <w:p w:rsidR="00463888" w:rsidRPr="00510A89" w:rsidRDefault="00463888" w:rsidP="00463888">
            <w:pPr>
              <w:pStyle w:val="Body"/>
              <w:numPr>
                <w:ilvl w:val="0"/>
                <w:numId w:val="3"/>
              </w:numPr>
              <w:jc w:val="both"/>
              <w:rPr>
                <w:rFonts w:asciiTheme="minorHAnsi" w:eastAsia="Trebuchet MS" w:hAnsiTheme="minorHAnsi" w:cs="Trebuchet MS"/>
                <w:sz w:val="24"/>
                <w:szCs w:val="24"/>
              </w:rPr>
            </w:pPr>
            <w:r w:rsidRPr="00510A89">
              <w:rPr>
                <w:rFonts w:asciiTheme="minorHAnsi" w:hAnsiTheme="minorHAnsi"/>
                <w:sz w:val="24"/>
                <w:szCs w:val="24"/>
              </w:rPr>
              <w:t>Sustainability And Environment</w:t>
            </w:r>
          </w:p>
          <w:p w:rsidR="00463888" w:rsidRPr="00510A89" w:rsidRDefault="00463888" w:rsidP="00463888">
            <w:pPr>
              <w:pStyle w:val="Body"/>
              <w:numPr>
                <w:ilvl w:val="0"/>
                <w:numId w:val="3"/>
              </w:numPr>
              <w:jc w:val="both"/>
              <w:rPr>
                <w:rFonts w:asciiTheme="minorHAnsi" w:eastAsia="Trebuchet MS" w:hAnsiTheme="minorHAnsi" w:cs="Trebuchet MS"/>
                <w:sz w:val="24"/>
                <w:szCs w:val="24"/>
              </w:rPr>
            </w:pPr>
            <w:r w:rsidRPr="00510A89">
              <w:rPr>
                <w:rFonts w:asciiTheme="minorHAnsi" w:hAnsiTheme="minorHAnsi"/>
                <w:sz w:val="24"/>
                <w:szCs w:val="24"/>
              </w:rPr>
              <w:t>Security and Risk</w:t>
            </w:r>
          </w:p>
          <w:p w:rsidR="00463888" w:rsidRPr="00510A89" w:rsidRDefault="00463888" w:rsidP="00473859">
            <w:pPr>
              <w:pStyle w:val="Body"/>
              <w:spacing w:after="120"/>
              <w:jc w:val="both"/>
              <w:rPr>
                <w:rFonts w:asciiTheme="minorHAnsi" w:hAnsiTheme="minorHAnsi"/>
                <w:sz w:val="24"/>
                <w:szCs w:val="24"/>
              </w:rPr>
            </w:pPr>
          </w:p>
          <w:p w:rsidR="00463888" w:rsidRPr="00510A89" w:rsidRDefault="00463888" w:rsidP="00473859">
            <w:pPr>
              <w:pStyle w:val="Body"/>
              <w:spacing w:after="120"/>
              <w:jc w:val="both"/>
              <w:rPr>
                <w:rFonts w:asciiTheme="minorHAnsi" w:hAnsiTheme="minorHAnsi"/>
                <w:sz w:val="24"/>
                <w:szCs w:val="24"/>
              </w:rPr>
            </w:pPr>
            <w:r w:rsidRPr="00510A89">
              <w:rPr>
                <w:rFonts w:asciiTheme="minorHAnsi" w:hAnsiTheme="minorHAnsi"/>
                <w:sz w:val="24"/>
                <w:szCs w:val="24"/>
              </w:rPr>
              <w:t>The underpinning rational recognises that real-world problems are not solved, and opportunities not realised, through applying a single academic discipline - rather from bringing together multiple areas of academic expertise and the insight of our external partners to deliver viable and high-impact responses.  These Themes will operate across and with all of the University's faculties, with each led by a newly appointed senior professorial Theme Director.</w:t>
            </w:r>
          </w:p>
          <w:p w:rsidR="00463888" w:rsidRPr="00510A89" w:rsidRDefault="00463888" w:rsidP="00473859">
            <w:pPr>
              <w:pStyle w:val="Body"/>
              <w:spacing w:after="120"/>
              <w:jc w:val="both"/>
              <w:rPr>
                <w:rFonts w:asciiTheme="minorHAnsi" w:eastAsia="Calibri" w:hAnsiTheme="minorHAnsi" w:cs="Calibri"/>
                <w:sz w:val="24"/>
                <w:szCs w:val="24"/>
                <w:lang w:val="en-GB"/>
              </w:rPr>
            </w:pPr>
            <w:r w:rsidRPr="00510A89">
              <w:rPr>
                <w:rFonts w:asciiTheme="minorHAnsi" w:hAnsiTheme="minorHAnsi"/>
                <w:sz w:val="24"/>
                <w:szCs w:val="24"/>
              </w:rPr>
              <w:t>In addition to existing University support, the Themes will be driven by a new central team of five Research Development Officers. Each officer will have a focus on a specific theme, but will work with the Research Development Manager and across all themes as needed to deliver the strategic aims and objectives.</w:t>
            </w:r>
          </w:p>
        </w:tc>
      </w:tr>
    </w:tbl>
    <w:p w:rsidR="00463888" w:rsidRDefault="00463888" w:rsidP="00463888">
      <w:pPr>
        <w:rPr>
          <w:rFonts w:asciiTheme="minorHAnsi" w:hAnsiTheme="minorHAnsi"/>
          <w:szCs w:val="24"/>
        </w:rPr>
      </w:pPr>
    </w:p>
    <w:p w:rsidR="00463888" w:rsidRPr="00510A89" w:rsidRDefault="00463888" w:rsidP="0046388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3888" w:rsidRPr="00510A89" w:rsidTr="00473859">
        <w:trPr>
          <w:trHeight w:val="209"/>
        </w:trPr>
        <w:tc>
          <w:tcPr>
            <w:tcW w:w="9242" w:type="dxa"/>
            <w:shd w:val="clear" w:color="auto" w:fill="auto"/>
          </w:tcPr>
          <w:p w:rsidR="00463888" w:rsidRPr="00510A89" w:rsidRDefault="00463888" w:rsidP="00473859">
            <w:pPr>
              <w:rPr>
                <w:rFonts w:asciiTheme="minorHAnsi" w:hAnsiTheme="minorHAnsi"/>
                <w:szCs w:val="24"/>
              </w:rPr>
            </w:pPr>
            <w:r w:rsidRPr="00510A89">
              <w:rPr>
                <w:rFonts w:asciiTheme="minorHAnsi" w:hAnsiTheme="minorHAnsi"/>
                <w:b/>
                <w:szCs w:val="24"/>
              </w:rPr>
              <w:lastRenderedPageBreak/>
              <w:t xml:space="preserve">Purpose of Job: </w:t>
            </w:r>
          </w:p>
        </w:tc>
      </w:tr>
      <w:tr w:rsidR="00463888" w:rsidRPr="00510A89" w:rsidTr="00473859">
        <w:tc>
          <w:tcPr>
            <w:tcW w:w="9242" w:type="dxa"/>
            <w:shd w:val="clear" w:color="auto" w:fill="auto"/>
          </w:tcPr>
          <w:p w:rsidR="00463888" w:rsidRPr="00510A89" w:rsidRDefault="00463888" w:rsidP="00473859">
            <w:pPr>
              <w:pStyle w:val="Body"/>
              <w:spacing w:after="120"/>
              <w:jc w:val="both"/>
              <w:rPr>
                <w:rFonts w:asciiTheme="minorHAnsi" w:hAnsiTheme="minorHAnsi"/>
                <w:sz w:val="24"/>
                <w:szCs w:val="24"/>
              </w:rPr>
            </w:pPr>
            <w:r w:rsidRPr="00510A89">
              <w:rPr>
                <w:rFonts w:asciiTheme="minorHAnsi" w:hAnsiTheme="minorHAnsi"/>
                <w:sz w:val="24"/>
                <w:szCs w:val="24"/>
              </w:rPr>
              <w:t xml:space="preserve">Crucial to the success of each </w:t>
            </w:r>
            <w:r w:rsidRPr="00510A89">
              <w:rPr>
                <w:rFonts w:asciiTheme="minorHAnsi" w:hAnsiTheme="minorHAnsi"/>
                <w:color w:val="auto"/>
                <w:sz w:val="24"/>
                <w:szCs w:val="24"/>
              </w:rPr>
              <w:t xml:space="preserve">Theme </w:t>
            </w:r>
            <w:r w:rsidRPr="00510A89">
              <w:rPr>
                <w:rFonts w:asciiTheme="minorHAnsi" w:hAnsiTheme="minorHAnsi"/>
                <w:sz w:val="24"/>
                <w:szCs w:val="24"/>
              </w:rPr>
              <w:t xml:space="preserve">individually, and the Themes collectively, will be the ability to create new insights and knowledge, build partnerships, secure funding and exploit outcomes with academic and external partners. </w:t>
            </w:r>
          </w:p>
          <w:p w:rsidR="00463888" w:rsidRPr="00510A89" w:rsidRDefault="00463888" w:rsidP="00473859">
            <w:pPr>
              <w:pStyle w:val="Body"/>
              <w:spacing w:after="120"/>
              <w:jc w:val="both"/>
              <w:rPr>
                <w:rFonts w:asciiTheme="minorHAnsi" w:hAnsiTheme="minorHAnsi"/>
                <w:sz w:val="24"/>
                <w:szCs w:val="24"/>
              </w:rPr>
            </w:pPr>
            <w:r w:rsidRPr="00510A89">
              <w:rPr>
                <w:rFonts w:asciiTheme="minorHAnsi" w:hAnsiTheme="minorHAnsi"/>
                <w:sz w:val="24"/>
                <w:szCs w:val="24"/>
              </w:rPr>
              <w:t>The</w:t>
            </w:r>
            <w:r w:rsidRPr="00510A89">
              <w:rPr>
                <w:rFonts w:asciiTheme="minorHAnsi" w:hAnsiTheme="minorHAnsi"/>
                <w:color w:val="auto"/>
                <w:sz w:val="24"/>
                <w:szCs w:val="24"/>
              </w:rPr>
              <w:t xml:space="preserve"> Theme</w:t>
            </w:r>
            <w:r w:rsidRPr="00510A89">
              <w:rPr>
                <w:rFonts w:asciiTheme="minorHAnsi" w:hAnsiTheme="minorHAnsi"/>
                <w:color w:val="4BACC6"/>
                <w:sz w:val="24"/>
                <w:szCs w:val="24"/>
              </w:rPr>
              <w:t xml:space="preserve"> </w:t>
            </w:r>
            <w:r w:rsidRPr="00510A89">
              <w:rPr>
                <w:rFonts w:asciiTheme="minorHAnsi" w:hAnsiTheme="minorHAnsi"/>
                <w:sz w:val="24"/>
                <w:szCs w:val="24"/>
              </w:rPr>
              <w:t>Research Development Officers, will proactively develop and support the delivery of the Theme's ambition to increase the quality and volume of its research and innovation activities and secure the funding to enable this. This will require the development and maintenance of strong relationships with key funding bodies, supporting the development of relationships with private and third sector organisations and working with the University's Research and Innovation Services Team. The post-holders will play a role in securing high quality and high value external funding and will support the theme by building the theme’s internal networks, communities, culture and activities.</w:t>
            </w:r>
          </w:p>
        </w:tc>
      </w:tr>
    </w:tbl>
    <w:p w:rsidR="00463888" w:rsidRPr="00510A89" w:rsidRDefault="00463888" w:rsidP="0046388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3888" w:rsidRPr="00510A89" w:rsidTr="00473859">
        <w:tc>
          <w:tcPr>
            <w:tcW w:w="9242" w:type="dxa"/>
          </w:tcPr>
          <w:p w:rsidR="00463888" w:rsidRPr="00510A89" w:rsidRDefault="00463888" w:rsidP="00473859">
            <w:pPr>
              <w:rPr>
                <w:rFonts w:asciiTheme="minorHAnsi" w:hAnsiTheme="minorHAnsi"/>
                <w:b/>
                <w:szCs w:val="24"/>
              </w:rPr>
            </w:pPr>
            <w:r w:rsidRPr="00510A89">
              <w:rPr>
                <w:rFonts w:asciiTheme="minorHAnsi" w:hAnsiTheme="minorHAnsi"/>
                <w:b/>
                <w:szCs w:val="24"/>
              </w:rPr>
              <w:t>Key Responsibilities:</w:t>
            </w:r>
          </w:p>
        </w:tc>
      </w:tr>
      <w:tr w:rsidR="00463888" w:rsidRPr="00510A89" w:rsidTr="00473859">
        <w:tc>
          <w:tcPr>
            <w:tcW w:w="9242" w:type="dxa"/>
          </w:tcPr>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1. Working closely with the Theme Directors</w:t>
            </w:r>
            <w:r w:rsidRPr="00510A89">
              <w:rPr>
                <w:rFonts w:asciiTheme="minorHAnsi" w:hAnsiTheme="minorHAnsi"/>
                <w:sz w:val="24"/>
                <w:szCs w:val="24"/>
                <w:lang w:val="fr-FR"/>
              </w:rPr>
              <w:t xml:space="preserve">, and other key internal influencers to </w:t>
            </w:r>
            <w:r w:rsidRPr="00510A89">
              <w:rPr>
                <w:rFonts w:asciiTheme="minorHAnsi" w:hAnsiTheme="minorHAnsi"/>
                <w:sz w:val="24"/>
                <w:szCs w:val="24"/>
              </w:rPr>
              <w:t xml:space="preserve">support the development of the </w:t>
            </w:r>
            <w:r w:rsidRPr="00510A89">
              <w:rPr>
                <w:rFonts w:asciiTheme="minorHAnsi" w:hAnsiTheme="minorHAnsi"/>
                <w:color w:val="auto"/>
                <w:sz w:val="24"/>
                <w:szCs w:val="24"/>
              </w:rPr>
              <w:t>Themes’</w:t>
            </w:r>
            <w:r w:rsidRPr="00510A89">
              <w:rPr>
                <w:rFonts w:asciiTheme="minorHAnsi" w:hAnsiTheme="minorHAnsi"/>
                <w:color w:val="auto"/>
                <w:sz w:val="24"/>
                <w:szCs w:val="24"/>
                <w:lang w:val="de-DE"/>
              </w:rPr>
              <w:t xml:space="preserve"> strategies</w:t>
            </w:r>
            <w:r w:rsidRPr="00510A89">
              <w:rPr>
                <w:rFonts w:asciiTheme="minorHAnsi" w:hAnsiTheme="minorHAnsi"/>
                <w:sz w:val="24"/>
                <w:szCs w:val="24"/>
                <w:lang w:val="de-DE"/>
              </w:rPr>
              <w:t xml:space="preserve"> </w:t>
            </w:r>
            <w:r w:rsidRPr="00510A89">
              <w:rPr>
                <w:rFonts w:asciiTheme="minorHAnsi" w:hAnsiTheme="minorHAnsi"/>
                <w:sz w:val="24"/>
                <w:szCs w:val="24"/>
              </w:rPr>
              <w:t>to proactively generate, identify and pursue opportunities in priority areas for strategic development.</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2. Develop and manage relationships with agreed funders of research and innovation to enhance the Themes’ intelligence on funding opportunities.</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3. Develop insight of the major funding organisations through analysis and detailed understanding of their funding priorities and plans to ensure that upcoming strategically important opportunities are anticipated and taken into account in the Themes’ planning cycle. Advising and briefing senior staff on opportunities, including analysis of the University’s research strengths and capabilities in relation to potential competitors or collaborators.</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4. Coordinate teams of academics and relevant support staff to create and champion high quality and high value funding proposals. Co-ordinate and manage the preparation process for project proposals, working closely with academics and members of the University administration to ensure institutional support for projects of importance to the Themes.</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5. Contributing where appropriate to proposals by drafting non-technical and Theme specific content and ensure it conforms to the evaluation criteria of the funding agency.</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6. Reviewing University and partners' research strengths in light of anticipated funding opportunities, highlighting priorities and opportunities to strengthen and integrate research capabilities.</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7. Foster new collaborations and partnerships between academics and with external partners (academic and commercial) by designing and hosting research sandpits (and similar) and providing support for other research development activities including events to promote cross-discipline, research workshops and other training events.</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8. Working closely with Research and Innovation Services colleagues, facilitate the approval of grant awards on behalf of the Themes, liaising with the Grants and Contracts Teams as appropriate and ensuring key obligations are communicated to and understood by investigators.</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9. Provide support and direction through to project start-up, as well as ad-hoc support through to project closure, identifying and sharing best practice internally and feeding this back into the design of new bids as appropriate.</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lastRenderedPageBreak/>
              <w:t>10. With the Deputy Director (Commercialisation and External Partnerships) help identify and support opportunities for research impact and commercialisation.</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11. Work closely and flexibly with other Theme Research Development Officers to ensure a high quality, seamless and connected service across the Themes and wider University community at all times.</w:t>
            </w:r>
          </w:p>
          <w:p w:rsidR="00463888" w:rsidRPr="00510A89" w:rsidRDefault="00463888" w:rsidP="00473859">
            <w:pPr>
              <w:pStyle w:val="Body"/>
              <w:spacing w:after="120"/>
              <w:jc w:val="both"/>
              <w:rPr>
                <w:rFonts w:asciiTheme="minorHAnsi" w:eastAsia="Trebuchet MS" w:hAnsiTheme="minorHAnsi" w:cs="Trebuchet MS"/>
                <w:sz w:val="24"/>
                <w:szCs w:val="24"/>
              </w:rPr>
            </w:pPr>
            <w:r w:rsidRPr="00510A89">
              <w:rPr>
                <w:rFonts w:asciiTheme="minorHAnsi" w:hAnsiTheme="minorHAnsi"/>
                <w:sz w:val="24"/>
                <w:szCs w:val="24"/>
              </w:rPr>
              <w:t>The above list of duties is not exhaustive. The post-holder may be required to undertake others duties within the scope and grading of the post.</w:t>
            </w:r>
          </w:p>
        </w:tc>
      </w:tr>
    </w:tbl>
    <w:p w:rsidR="00463888" w:rsidRPr="00510A89" w:rsidRDefault="00463888" w:rsidP="0046388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63888" w:rsidRPr="00510A89" w:rsidTr="00473859">
        <w:tc>
          <w:tcPr>
            <w:tcW w:w="9242" w:type="dxa"/>
          </w:tcPr>
          <w:p w:rsidR="00463888" w:rsidRPr="00510A89" w:rsidRDefault="00463888" w:rsidP="00473859">
            <w:pPr>
              <w:rPr>
                <w:rFonts w:asciiTheme="minorHAnsi" w:hAnsiTheme="minorHAnsi"/>
                <w:b/>
                <w:szCs w:val="24"/>
              </w:rPr>
            </w:pPr>
            <w:r w:rsidRPr="00510A89">
              <w:rPr>
                <w:rFonts w:asciiTheme="minorHAnsi" w:hAnsiTheme="minorHAnsi"/>
                <w:b/>
                <w:szCs w:val="24"/>
              </w:rPr>
              <w:t>Working Relationships:</w:t>
            </w:r>
          </w:p>
        </w:tc>
      </w:tr>
      <w:tr w:rsidR="00463888" w:rsidRPr="00510A89" w:rsidTr="00473859">
        <w:tc>
          <w:tcPr>
            <w:tcW w:w="9242" w:type="dxa"/>
          </w:tcPr>
          <w:p w:rsidR="00463888" w:rsidRPr="00510A89" w:rsidRDefault="00463888" w:rsidP="00473859">
            <w:pPr>
              <w:rPr>
                <w:rFonts w:asciiTheme="minorHAnsi" w:hAnsiTheme="minorHAnsi"/>
                <w:szCs w:val="24"/>
              </w:rPr>
            </w:pPr>
            <w:r w:rsidRPr="00510A89">
              <w:rPr>
                <w:rFonts w:asciiTheme="minorHAnsi" w:hAnsiTheme="minorHAnsi"/>
                <w:szCs w:val="24"/>
              </w:rPr>
              <w:t>Internal:</w:t>
            </w:r>
          </w:p>
          <w:p w:rsidR="00463888" w:rsidRPr="00510A89" w:rsidRDefault="00463888" w:rsidP="00463888">
            <w:pPr>
              <w:widowControl/>
              <w:numPr>
                <w:ilvl w:val="0"/>
                <w:numId w:val="4"/>
              </w:numPr>
              <w:rPr>
                <w:rFonts w:asciiTheme="minorHAnsi" w:hAnsiTheme="minorHAnsi"/>
                <w:szCs w:val="24"/>
              </w:rPr>
            </w:pPr>
            <w:r w:rsidRPr="00510A89">
              <w:rPr>
                <w:rFonts w:asciiTheme="minorHAnsi" w:hAnsiTheme="minorHAnsi"/>
                <w:szCs w:val="24"/>
              </w:rPr>
              <w:t>Academic and research staff</w:t>
            </w:r>
          </w:p>
          <w:p w:rsidR="00463888" w:rsidRPr="00510A89" w:rsidRDefault="00463888" w:rsidP="00463888">
            <w:pPr>
              <w:widowControl/>
              <w:numPr>
                <w:ilvl w:val="0"/>
                <w:numId w:val="4"/>
              </w:numPr>
              <w:rPr>
                <w:rFonts w:asciiTheme="minorHAnsi" w:hAnsiTheme="minorHAnsi"/>
                <w:szCs w:val="24"/>
              </w:rPr>
            </w:pPr>
            <w:r w:rsidRPr="00510A89">
              <w:rPr>
                <w:rFonts w:asciiTheme="minorHAnsi" w:hAnsiTheme="minorHAnsi"/>
                <w:szCs w:val="24"/>
              </w:rPr>
              <w:t>Theme Directors</w:t>
            </w:r>
          </w:p>
          <w:p w:rsidR="00463888" w:rsidRPr="00510A89" w:rsidRDefault="00463888" w:rsidP="00463888">
            <w:pPr>
              <w:widowControl/>
              <w:numPr>
                <w:ilvl w:val="0"/>
                <w:numId w:val="4"/>
              </w:numPr>
              <w:rPr>
                <w:rFonts w:asciiTheme="minorHAnsi" w:hAnsiTheme="minorHAnsi"/>
                <w:szCs w:val="24"/>
              </w:rPr>
            </w:pPr>
            <w:r w:rsidRPr="00510A89">
              <w:rPr>
                <w:rFonts w:asciiTheme="minorHAnsi" w:hAnsiTheme="minorHAnsi"/>
                <w:szCs w:val="24"/>
              </w:rPr>
              <w:t>Research Development Manager</w:t>
            </w:r>
          </w:p>
          <w:p w:rsidR="00463888" w:rsidRPr="00510A89" w:rsidRDefault="00463888" w:rsidP="00463888">
            <w:pPr>
              <w:widowControl/>
              <w:numPr>
                <w:ilvl w:val="0"/>
                <w:numId w:val="4"/>
              </w:numPr>
              <w:rPr>
                <w:rFonts w:asciiTheme="minorHAnsi" w:hAnsiTheme="minorHAnsi"/>
                <w:szCs w:val="24"/>
              </w:rPr>
            </w:pPr>
            <w:r w:rsidRPr="00510A89">
              <w:rPr>
                <w:rFonts w:asciiTheme="minorHAnsi" w:hAnsiTheme="minorHAnsi"/>
                <w:szCs w:val="24"/>
              </w:rPr>
              <w:t xml:space="preserve">Research Development Officers </w:t>
            </w:r>
          </w:p>
          <w:p w:rsidR="00463888" w:rsidRPr="00510A89" w:rsidRDefault="00463888" w:rsidP="00463888">
            <w:pPr>
              <w:widowControl/>
              <w:numPr>
                <w:ilvl w:val="0"/>
                <w:numId w:val="4"/>
              </w:numPr>
              <w:rPr>
                <w:rFonts w:asciiTheme="minorHAnsi" w:hAnsiTheme="minorHAnsi"/>
                <w:szCs w:val="24"/>
              </w:rPr>
            </w:pPr>
            <w:r w:rsidRPr="00510A89">
              <w:rPr>
                <w:rFonts w:asciiTheme="minorHAnsi" w:hAnsiTheme="minorHAnsi"/>
                <w:szCs w:val="24"/>
              </w:rPr>
              <w:t>Research and Innovation Services colleagues</w:t>
            </w:r>
          </w:p>
          <w:p w:rsidR="00463888" w:rsidRPr="00510A89" w:rsidRDefault="00463888" w:rsidP="00463888">
            <w:pPr>
              <w:widowControl/>
              <w:numPr>
                <w:ilvl w:val="0"/>
                <w:numId w:val="4"/>
              </w:numPr>
              <w:rPr>
                <w:rFonts w:asciiTheme="minorHAnsi" w:hAnsiTheme="minorHAnsi"/>
                <w:szCs w:val="24"/>
              </w:rPr>
            </w:pPr>
            <w:r w:rsidRPr="00510A89">
              <w:rPr>
                <w:rFonts w:asciiTheme="minorHAnsi" w:hAnsiTheme="minorHAnsi"/>
                <w:szCs w:val="24"/>
              </w:rPr>
              <w:t>Faculty Research and Innovation Support Teams</w:t>
            </w:r>
          </w:p>
          <w:p w:rsidR="00463888" w:rsidRPr="00510A89" w:rsidRDefault="00463888" w:rsidP="00473859">
            <w:pPr>
              <w:rPr>
                <w:rFonts w:asciiTheme="minorHAnsi" w:hAnsiTheme="minorHAnsi"/>
                <w:szCs w:val="24"/>
              </w:rPr>
            </w:pPr>
          </w:p>
          <w:p w:rsidR="00463888" w:rsidRPr="00510A89" w:rsidRDefault="00463888" w:rsidP="00473859">
            <w:pPr>
              <w:rPr>
                <w:rFonts w:asciiTheme="minorHAnsi" w:hAnsiTheme="minorHAnsi"/>
                <w:szCs w:val="24"/>
              </w:rPr>
            </w:pPr>
            <w:r w:rsidRPr="00510A89">
              <w:rPr>
                <w:rFonts w:asciiTheme="minorHAnsi" w:hAnsiTheme="minorHAnsi"/>
                <w:szCs w:val="24"/>
              </w:rPr>
              <w:t>External:</w:t>
            </w:r>
          </w:p>
          <w:p w:rsidR="00463888" w:rsidRPr="00510A89" w:rsidRDefault="00463888" w:rsidP="00463888">
            <w:pPr>
              <w:widowControl/>
              <w:numPr>
                <w:ilvl w:val="0"/>
                <w:numId w:val="5"/>
              </w:numPr>
              <w:rPr>
                <w:rFonts w:asciiTheme="minorHAnsi" w:hAnsiTheme="minorHAnsi"/>
                <w:szCs w:val="24"/>
              </w:rPr>
            </w:pPr>
            <w:r w:rsidRPr="00510A89">
              <w:rPr>
                <w:rFonts w:asciiTheme="minorHAnsi" w:hAnsiTheme="minorHAnsi"/>
                <w:szCs w:val="24"/>
              </w:rPr>
              <w:t>Funders</w:t>
            </w:r>
          </w:p>
          <w:p w:rsidR="00463888" w:rsidRPr="00510A89" w:rsidRDefault="00463888" w:rsidP="00463888">
            <w:pPr>
              <w:widowControl/>
              <w:numPr>
                <w:ilvl w:val="0"/>
                <w:numId w:val="5"/>
              </w:numPr>
              <w:rPr>
                <w:rFonts w:asciiTheme="minorHAnsi" w:hAnsiTheme="minorHAnsi"/>
                <w:szCs w:val="24"/>
              </w:rPr>
            </w:pPr>
            <w:r w:rsidRPr="00510A89">
              <w:rPr>
                <w:rFonts w:asciiTheme="minorHAnsi" w:hAnsiTheme="minorHAnsi"/>
                <w:szCs w:val="24"/>
              </w:rPr>
              <w:t>External collaborative partners</w:t>
            </w:r>
          </w:p>
          <w:p w:rsidR="00463888" w:rsidRPr="00510A89" w:rsidRDefault="00463888" w:rsidP="00463888">
            <w:pPr>
              <w:widowControl/>
              <w:numPr>
                <w:ilvl w:val="0"/>
                <w:numId w:val="5"/>
              </w:numPr>
              <w:rPr>
                <w:rFonts w:asciiTheme="minorHAnsi" w:hAnsiTheme="minorHAnsi"/>
                <w:szCs w:val="24"/>
              </w:rPr>
            </w:pPr>
            <w:r w:rsidRPr="00510A89">
              <w:rPr>
                <w:rFonts w:asciiTheme="minorHAnsi" w:hAnsiTheme="minorHAnsi"/>
                <w:szCs w:val="24"/>
              </w:rPr>
              <w:t>Research and Innovation Support staff from other Universities</w:t>
            </w:r>
          </w:p>
        </w:tc>
      </w:tr>
    </w:tbl>
    <w:p w:rsidR="00463888" w:rsidRDefault="00463888" w:rsidP="00463888">
      <w:pPr>
        <w:rPr>
          <w:rFonts w:asciiTheme="minorHAnsi" w:hAnsiTheme="minorHAnsi"/>
          <w:szCs w:val="24"/>
        </w:rPr>
      </w:pPr>
    </w:p>
    <w:p w:rsidR="00463888" w:rsidRPr="00510A89" w:rsidRDefault="00463888" w:rsidP="00463888">
      <w:pPr>
        <w:widowControl/>
        <w:numPr>
          <w:ilvl w:val="0"/>
          <w:numId w:val="1"/>
        </w:numPr>
        <w:spacing w:after="200"/>
        <w:rPr>
          <w:rFonts w:asciiTheme="minorHAnsi" w:hAnsiTheme="minorHAnsi"/>
          <w:b/>
          <w:szCs w:val="24"/>
        </w:rPr>
      </w:pPr>
      <w:r>
        <w:rPr>
          <w:rFonts w:asciiTheme="minorHAnsi" w:hAnsiTheme="minorHAnsi"/>
          <w:szCs w:val="24"/>
        </w:rPr>
        <w:br w:type="page"/>
      </w:r>
      <w:r w:rsidRPr="00510A89">
        <w:rPr>
          <w:rFonts w:asciiTheme="minorHAnsi" w:hAnsi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463888" w:rsidRPr="00510A89" w:rsidTr="00473859">
        <w:tc>
          <w:tcPr>
            <w:tcW w:w="817" w:type="dxa"/>
          </w:tcPr>
          <w:p w:rsidR="00463888" w:rsidRPr="00510A89" w:rsidRDefault="00463888" w:rsidP="00473859">
            <w:pPr>
              <w:rPr>
                <w:rFonts w:asciiTheme="minorHAnsi" w:hAnsiTheme="minorHAnsi"/>
                <w:b/>
                <w:szCs w:val="24"/>
              </w:rPr>
            </w:pPr>
            <w:r w:rsidRPr="00510A89">
              <w:rPr>
                <w:rFonts w:asciiTheme="minorHAnsi" w:hAnsiTheme="minorHAnsi"/>
                <w:b/>
                <w:szCs w:val="24"/>
              </w:rPr>
              <w:t>No</w:t>
            </w:r>
          </w:p>
        </w:tc>
        <w:tc>
          <w:tcPr>
            <w:tcW w:w="6095" w:type="dxa"/>
          </w:tcPr>
          <w:p w:rsidR="00463888" w:rsidRPr="00510A89" w:rsidRDefault="00463888" w:rsidP="00473859">
            <w:pPr>
              <w:rPr>
                <w:rFonts w:asciiTheme="minorHAnsi" w:hAnsiTheme="minorHAnsi"/>
                <w:b/>
                <w:szCs w:val="24"/>
              </w:rPr>
            </w:pPr>
            <w:r w:rsidRPr="00510A89">
              <w:rPr>
                <w:rFonts w:asciiTheme="minorHAnsi" w:hAnsiTheme="minorHAnsi"/>
                <w:b/>
                <w:szCs w:val="24"/>
              </w:rPr>
              <w:t>Attributes</w:t>
            </w:r>
          </w:p>
        </w:tc>
        <w:tc>
          <w:tcPr>
            <w:tcW w:w="993" w:type="dxa"/>
          </w:tcPr>
          <w:p w:rsidR="00463888" w:rsidRPr="00510A89" w:rsidRDefault="00463888" w:rsidP="00473859">
            <w:pPr>
              <w:rPr>
                <w:rFonts w:asciiTheme="minorHAnsi" w:hAnsiTheme="minorHAnsi"/>
                <w:b/>
                <w:szCs w:val="24"/>
              </w:rPr>
            </w:pPr>
            <w:r w:rsidRPr="00510A89">
              <w:rPr>
                <w:rFonts w:asciiTheme="minorHAnsi" w:hAnsiTheme="minorHAnsi"/>
                <w:b/>
                <w:szCs w:val="24"/>
              </w:rPr>
              <w:t>Rating</w:t>
            </w:r>
          </w:p>
        </w:tc>
        <w:tc>
          <w:tcPr>
            <w:tcW w:w="1337" w:type="dxa"/>
          </w:tcPr>
          <w:p w:rsidR="00463888" w:rsidRPr="00510A89" w:rsidRDefault="00463888" w:rsidP="00473859">
            <w:pPr>
              <w:rPr>
                <w:rFonts w:asciiTheme="minorHAnsi" w:hAnsiTheme="minorHAnsi"/>
                <w:b/>
                <w:szCs w:val="24"/>
              </w:rPr>
            </w:pPr>
            <w:r w:rsidRPr="00510A89">
              <w:rPr>
                <w:rFonts w:asciiTheme="minorHAnsi" w:hAnsiTheme="minorHAnsi"/>
                <w:b/>
                <w:szCs w:val="24"/>
              </w:rPr>
              <w:t>Source</w:t>
            </w:r>
          </w:p>
        </w:tc>
      </w:tr>
      <w:tr w:rsidR="00463888" w:rsidRPr="00510A89" w:rsidTr="00473859">
        <w:tc>
          <w:tcPr>
            <w:tcW w:w="817" w:type="dxa"/>
          </w:tcPr>
          <w:p w:rsidR="00463888" w:rsidRPr="00510A89" w:rsidRDefault="00463888" w:rsidP="00473859">
            <w:pPr>
              <w:rPr>
                <w:rFonts w:asciiTheme="minorHAnsi" w:hAnsiTheme="minorHAnsi"/>
                <w:b/>
                <w:szCs w:val="24"/>
              </w:rPr>
            </w:pPr>
            <w:r w:rsidRPr="00510A89">
              <w:rPr>
                <w:rFonts w:asciiTheme="minorHAnsi" w:hAnsiTheme="minorHAnsi"/>
                <w:b/>
                <w:szCs w:val="24"/>
              </w:rPr>
              <w:t>1.</w:t>
            </w:r>
          </w:p>
        </w:tc>
        <w:tc>
          <w:tcPr>
            <w:tcW w:w="6095" w:type="dxa"/>
          </w:tcPr>
          <w:p w:rsidR="00463888" w:rsidRPr="00510A89" w:rsidRDefault="00463888" w:rsidP="00473859">
            <w:pPr>
              <w:rPr>
                <w:rFonts w:asciiTheme="minorHAnsi" w:hAnsiTheme="minorHAnsi"/>
                <w:b/>
                <w:szCs w:val="24"/>
              </w:rPr>
            </w:pPr>
            <w:r w:rsidRPr="00510A89">
              <w:rPr>
                <w:rFonts w:asciiTheme="minorHAnsi" w:hAnsiTheme="minorHAnsi"/>
                <w:b/>
                <w:szCs w:val="24"/>
              </w:rPr>
              <w:t>Specific Knowledge &amp; Experience</w:t>
            </w:r>
          </w:p>
        </w:tc>
        <w:tc>
          <w:tcPr>
            <w:tcW w:w="993" w:type="dxa"/>
          </w:tcPr>
          <w:p w:rsidR="00463888" w:rsidRPr="00510A89" w:rsidRDefault="00463888" w:rsidP="00473859">
            <w:pPr>
              <w:rPr>
                <w:rFonts w:asciiTheme="minorHAnsi" w:hAnsiTheme="minorHAnsi"/>
                <w:szCs w:val="24"/>
              </w:rPr>
            </w:pPr>
          </w:p>
        </w:tc>
        <w:tc>
          <w:tcPr>
            <w:tcW w:w="1337" w:type="dxa"/>
          </w:tcPr>
          <w:p w:rsidR="00463888" w:rsidRPr="00510A89" w:rsidRDefault="00463888" w:rsidP="00473859">
            <w:pPr>
              <w:rPr>
                <w:rFonts w:asciiTheme="minorHAnsi" w:hAnsiTheme="minorHAnsi"/>
                <w:szCs w:val="24"/>
              </w:rPr>
            </w:pP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Understanding of the current and future direction within the HE sector with regards to research and innovation funding</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rPr>
          <w:trHeight w:val="394"/>
        </w:trPr>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tabs>
                <w:tab w:val="left" w:pos="-1440"/>
              </w:tabs>
              <w:spacing w:after="58"/>
              <w:rPr>
                <w:rFonts w:asciiTheme="minorHAnsi" w:hAnsiTheme="minorHAnsi"/>
                <w:szCs w:val="24"/>
              </w:rPr>
            </w:pPr>
            <w:r w:rsidRPr="00510A89">
              <w:rPr>
                <w:rFonts w:asciiTheme="minorHAnsi" w:hAnsiTheme="minorHAnsi"/>
                <w:szCs w:val="24"/>
              </w:rPr>
              <w:t>Understanding of academic process and culture</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tabs>
                <w:tab w:val="left" w:pos="-1440"/>
              </w:tabs>
              <w:spacing w:after="58"/>
              <w:rPr>
                <w:rFonts w:asciiTheme="minorHAnsi" w:hAnsiTheme="minorHAnsi"/>
                <w:szCs w:val="24"/>
              </w:rPr>
            </w:pPr>
            <w:r w:rsidRPr="00510A89">
              <w:rPr>
                <w:rFonts w:asciiTheme="minorHAnsi" w:hAnsiTheme="minorHAnsi"/>
                <w:szCs w:val="24"/>
              </w:rPr>
              <w:t>Experience of writing successful funding applications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Experience coordinating the preparation of funding applications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Experience coordinating the preparation of multi-partner funding applications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D</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tabs>
                <w:tab w:val="left" w:pos="-1440"/>
              </w:tabs>
              <w:spacing w:after="58"/>
              <w:rPr>
                <w:rFonts w:asciiTheme="minorHAnsi" w:hAnsiTheme="minorHAnsi"/>
                <w:szCs w:val="24"/>
              </w:rPr>
            </w:pPr>
            <w:r w:rsidRPr="00510A89">
              <w:rPr>
                <w:rFonts w:asciiTheme="minorHAnsi" w:hAnsiTheme="minorHAnsi"/>
                <w:szCs w:val="24"/>
              </w:rPr>
              <w:t xml:space="preserve">Experience of working within a complex organisation, in a research and innovation environment </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Experience of building and supporting networks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Experience of gathering and presenting information from a diverse range of sources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Experience of planning and running events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tabs>
                <w:tab w:val="left" w:pos="-1440"/>
              </w:tabs>
              <w:spacing w:after="58"/>
              <w:rPr>
                <w:rFonts w:asciiTheme="minorHAnsi" w:hAnsiTheme="minorHAnsi"/>
                <w:szCs w:val="24"/>
              </w:rPr>
            </w:pPr>
            <w:r w:rsidRPr="00510A89">
              <w:rPr>
                <w:rFonts w:asciiTheme="minorHAnsi" w:hAnsiTheme="minorHAnsi"/>
                <w:szCs w:val="24"/>
              </w:rPr>
              <w:t>Experience of giving advice on procedures and policies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b/>
                <w:szCs w:val="24"/>
              </w:rPr>
            </w:pPr>
            <w:r w:rsidRPr="00510A89">
              <w:rPr>
                <w:rFonts w:asciiTheme="minorHAnsi" w:hAnsiTheme="minorHAnsi"/>
                <w:b/>
                <w:szCs w:val="24"/>
              </w:rPr>
              <w:t>2.</w:t>
            </w:r>
          </w:p>
        </w:tc>
        <w:tc>
          <w:tcPr>
            <w:tcW w:w="6095" w:type="dxa"/>
          </w:tcPr>
          <w:p w:rsidR="00463888" w:rsidRPr="00510A89" w:rsidRDefault="00463888" w:rsidP="00473859">
            <w:pPr>
              <w:rPr>
                <w:rFonts w:asciiTheme="minorHAnsi" w:hAnsiTheme="minorHAnsi"/>
                <w:b/>
                <w:szCs w:val="24"/>
              </w:rPr>
            </w:pPr>
            <w:r w:rsidRPr="00510A89">
              <w:rPr>
                <w:rFonts w:asciiTheme="minorHAnsi" w:hAnsiTheme="minorHAnsi"/>
                <w:b/>
                <w:szCs w:val="24"/>
              </w:rPr>
              <w:t>Skills &amp; Abilities</w:t>
            </w:r>
          </w:p>
        </w:tc>
        <w:tc>
          <w:tcPr>
            <w:tcW w:w="993" w:type="dxa"/>
          </w:tcPr>
          <w:p w:rsidR="00463888" w:rsidRPr="00510A89" w:rsidRDefault="00463888" w:rsidP="00473859">
            <w:pPr>
              <w:rPr>
                <w:rFonts w:asciiTheme="minorHAnsi" w:hAnsiTheme="minorHAnsi"/>
                <w:szCs w:val="24"/>
              </w:rPr>
            </w:pPr>
          </w:p>
        </w:tc>
        <w:tc>
          <w:tcPr>
            <w:tcW w:w="1337" w:type="dxa"/>
          </w:tcPr>
          <w:p w:rsidR="00463888" w:rsidRPr="00510A89" w:rsidRDefault="00463888" w:rsidP="00473859">
            <w:pPr>
              <w:rPr>
                <w:rFonts w:asciiTheme="minorHAnsi" w:hAnsiTheme="minorHAnsi"/>
                <w:szCs w:val="24"/>
              </w:rPr>
            </w:pP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Excellent communication skills including the ability to influence others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Organisational and time-management skills; able to work to strict deadlines.  Strong project management skills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Highly analytical, with the ability to synthesise complex information and present it in a variety of formats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Proven ability to develop new partnerships formed from internal and external members</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Excellent client relationship management with strong interpersonal skills including discretion and the ability to establish and maintain trust.</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b/>
                <w:szCs w:val="24"/>
              </w:rPr>
            </w:pPr>
            <w:r w:rsidRPr="00510A89">
              <w:rPr>
                <w:rFonts w:asciiTheme="minorHAnsi" w:hAnsiTheme="minorHAnsi"/>
                <w:b/>
                <w:szCs w:val="24"/>
              </w:rPr>
              <w:t xml:space="preserve">3. </w:t>
            </w:r>
          </w:p>
        </w:tc>
        <w:tc>
          <w:tcPr>
            <w:tcW w:w="6095" w:type="dxa"/>
          </w:tcPr>
          <w:p w:rsidR="00463888" w:rsidRPr="00510A89" w:rsidRDefault="00463888" w:rsidP="00473859">
            <w:pPr>
              <w:rPr>
                <w:rFonts w:asciiTheme="minorHAnsi" w:hAnsiTheme="minorHAnsi"/>
                <w:b/>
                <w:szCs w:val="24"/>
              </w:rPr>
            </w:pPr>
            <w:r w:rsidRPr="00510A89">
              <w:rPr>
                <w:rFonts w:asciiTheme="minorHAnsi" w:hAnsiTheme="minorHAnsi"/>
                <w:b/>
                <w:szCs w:val="24"/>
              </w:rPr>
              <w:t>Qualifications, Education &amp; Training</w:t>
            </w:r>
          </w:p>
        </w:tc>
        <w:tc>
          <w:tcPr>
            <w:tcW w:w="993" w:type="dxa"/>
          </w:tcPr>
          <w:p w:rsidR="00463888" w:rsidRPr="00510A89" w:rsidRDefault="00463888" w:rsidP="00473859">
            <w:pPr>
              <w:rPr>
                <w:rFonts w:asciiTheme="minorHAnsi" w:hAnsiTheme="minorHAnsi"/>
                <w:szCs w:val="24"/>
              </w:rPr>
            </w:pPr>
          </w:p>
        </w:tc>
        <w:tc>
          <w:tcPr>
            <w:tcW w:w="1337" w:type="dxa"/>
          </w:tcPr>
          <w:p w:rsidR="00463888" w:rsidRPr="00510A89" w:rsidRDefault="00463888" w:rsidP="00473859">
            <w:pPr>
              <w:rPr>
                <w:rFonts w:asciiTheme="minorHAnsi" w:hAnsiTheme="minorHAnsi"/>
                <w:szCs w:val="24"/>
              </w:rPr>
            </w:pP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Degree level or equivalent experience.</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w:t>
            </w:r>
          </w:p>
        </w:tc>
      </w:tr>
      <w:tr w:rsidR="00463888" w:rsidRPr="00510A89" w:rsidTr="00473859">
        <w:tc>
          <w:tcPr>
            <w:tcW w:w="817" w:type="dxa"/>
          </w:tcPr>
          <w:p w:rsidR="00463888" w:rsidRPr="00510A89" w:rsidRDefault="00463888" w:rsidP="00473859">
            <w:pPr>
              <w:rPr>
                <w:rFonts w:asciiTheme="minorHAnsi" w:hAnsiTheme="minorHAnsi"/>
                <w:b/>
                <w:szCs w:val="24"/>
              </w:rPr>
            </w:pPr>
            <w:r w:rsidRPr="00510A89">
              <w:rPr>
                <w:rFonts w:asciiTheme="minorHAnsi" w:hAnsiTheme="minorHAnsi"/>
                <w:b/>
                <w:szCs w:val="24"/>
              </w:rPr>
              <w:t>4.</w:t>
            </w:r>
          </w:p>
        </w:tc>
        <w:tc>
          <w:tcPr>
            <w:tcW w:w="6095" w:type="dxa"/>
          </w:tcPr>
          <w:p w:rsidR="00463888" w:rsidRPr="00510A89" w:rsidRDefault="00463888" w:rsidP="00473859">
            <w:pPr>
              <w:rPr>
                <w:rFonts w:asciiTheme="minorHAnsi" w:hAnsiTheme="minorHAnsi"/>
                <w:b/>
                <w:szCs w:val="24"/>
              </w:rPr>
            </w:pPr>
            <w:r w:rsidRPr="00510A89">
              <w:rPr>
                <w:rFonts w:asciiTheme="minorHAnsi" w:hAnsiTheme="minorHAnsi"/>
                <w:b/>
                <w:szCs w:val="24"/>
              </w:rPr>
              <w:t>Other Requirements</w:t>
            </w:r>
          </w:p>
        </w:tc>
        <w:tc>
          <w:tcPr>
            <w:tcW w:w="993" w:type="dxa"/>
          </w:tcPr>
          <w:p w:rsidR="00463888" w:rsidRPr="00510A89" w:rsidRDefault="00463888" w:rsidP="00473859">
            <w:pPr>
              <w:rPr>
                <w:rFonts w:asciiTheme="minorHAnsi" w:hAnsiTheme="minorHAnsi"/>
                <w:szCs w:val="24"/>
              </w:rPr>
            </w:pPr>
          </w:p>
        </w:tc>
        <w:tc>
          <w:tcPr>
            <w:tcW w:w="1337" w:type="dxa"/>
          </w:tcPr>
          <w:p w:rsidR="00463888" w:rsidRPr="00510A89" w:rsidRDefault="00463888" w:rsidP="00473859">
            <w:pPr>
              <w:rPr>
                <w:rFonts w:asciiTheme="minorHAnsi" w:hAnsiTheme="minorHAnsi"/>
                <w:szCs w:val="24"/>
              </w:rPr>
            </w:pPr>
          </w:p>
        </w:tc>
      </w:tr>
      <w:tr w:rsidR="00463888" w:rsidRPr="00510A89" w:rsidTr="00473859">
        <w:trPr>
          <w:trHeight w:val="317"/>
        </w:trPr>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Highly motivated, proactive and creative problem solver</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Strong team player</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r w:rsidR="00463888" w:rsidRPr="00510A89" w:rsidTr="00473859">
        <w:tc>
          <w:tcPr>
            <w:tcW w:w="817" w:type="dxa"/>
          </w:tcPr>
          <w:p w:rsidR="00463888" w:rsidRPr="00510A89" w:rsidRDefault="00463888" w:rsidP="00473859">
            <w:pPr>
              <w:rPr>
                <w:rFonts w:asciiTheme="minorHAnsi" w:hAnsiTheme="minorHAnsi"/>
                <w:szCs w:val="24"/>
              </w:rPr>
            </w:pPr>
          </w:p>
        </w:tc>
        <w:tc>
          <w:tcPr>
            <w:tcW w:w="6095" w:type="dxa"/>
          </w:tcPr>
          <w:p w:rsidR="00463888" w:rsidRPr="00510A89" w:rsidRDefault="00463888" w:rsidP="00473859">
            <w:pPr>
              <w:rPr>
                <w:rFonts w:asciiTheme="minorHAnsi" w:hAnsiTheme="minorHAnsi"/>
                <w:szCs w:val="24"/>
              </w:rPr>
            </w:pPr>
            <w:r w:rsidRPr="00510A89">
              <w:rPr>
                <w:rFonts w:asciiTheme="minorHAnsi" w:hAnsiTheme="minorHAnsi"/>
                <w:szCs w:val="24"/>
              </w:rPr>
              <w:t>Customer Focussed</w:t>
            </w:r>
          </w:p>
        </w:tc>
        <w:tc>
          <w:tcPr>
            <w:tcW w:w="993" w:type="dxa"/>
          </w:tcPr>
          <w:p w:rsidR="00463888" w:rsidRPr="00510A89" w:rsidRDefault="00463888" w:rsidP="00473859">
            <w:pPr>
              <w:rPr>
                <w:rFonts w:asciiTheme="minorHAnsi" w:hAnsiTheme="minorHAnsi"/>
                <w:szCs w:val="24"/>
              </w:rPr>
            </w:pPr>
            <w:r w:rsidRPr="00510A89">
              <w:rPr>
                <w:rFonts w:asciiTheme="minorHAnsi" w:hAnsiTheme="minorHAnsi"/>
                <w:szCs w:val="24"/>
              </w:rPr>
              <w:t>E</w:t>
            </w:r>
          </w:p>
        </w:tc>
        <w:tc>
          <w:tcPr>
            <w:tcW w:w="1337" w:type="dxa"/>
          </w:tcPr>
          <w:p w:rsidR="00463888" w:rsidRPr="00510A89" w:rsidRDefault="00463888" w:rsidP="00473859">
            <w:pPr>
              <w:rPr>
                <w:rFonts w:asciiTheme="minorHAnsi" w:hAnsiTheme="minorHAnsi"/>
                <w:szCs w:val="24"/>
              </w:rPr>
            </w:pPr>
            <w:r w:rsidRPr="00510A89">
              <w:rPr>
                <w:rFonts w:asciiTheme="minorHAnsi" w:hAnsiTheme="minorHAnsi"/>
                <w:szCs w:val="24"/>
              </w:rPr>
              <w:t>AF, S</w:t>
            </w:r>
          </w:p>
        </w:tc>
      </w:tr>
    </w:tbl>
    <w:p w:rsidR="00463888" w:rsidRDefault="00463888" w:rsidP="00463888">
      <w:pPr>
        <w:rPr>
          <w:rFonts w:asciiTheme="minorHAnsi" w:hAnsiTheme="minorHAnsi"/>
          <w:b/>
          <w:szCs w:val="24"/>
        </w:rPr>
      </w:pPr>
    </w:p>
    <w:p w:rsidR="00463888" w:rsidRPr="00510A89" w:rsidRDefault="00463888" w:rsidP="00463888">
      <w:pPr>
        <w:rPr>
          <w:rFonts w:asciiTheme="minorHAnsi" w:hAnsiTheme="minorHAnsi"/>
          <w:b/>
          <w:szCs w:val="24"/>
        </w:rPr>
      </w:pPr>
      <w:r w:rsidRPr="00510A89">
        <w:rPr>
          <w:rFonts w:asciiTheme="minorHAnsi" w:hAnsiTheme="minorHAnsi"/>
          <w:b/>
          <w:szCs w:val="24"/>
        </w:rPr>
        <w:t xml:space="preserve">Legend  </w:t>
      </w:r>
    </w:p>
    <w:p w:rsidR="00463888" w:rsidRPr="00510A89" w:rsidRDefault="00463888" w:rsidP="00463888">
      <w:pPr>
        <w:rPr>
          <w:rFonts w:asciiTheme="minorHAnsi" w:hAnsiTheme="minorHAnsi"/>
          <w:szCs w:val="24"/>
        </w:rPr>
      </w:pPr>
      <w:r w:rsidRPr="00510A89">
        <w:rPr>
          <w:rFonts w:asciiTheme="minorHAnsi" w:hAnsiTheme="minorHAnsi"/>
          <w:szCs w:val="24"/>
        </w:rPr>
        <w:t>Rating of attribute: E = essential; D = desirable Source of evidence: AF = Application Form; S = Selection Programme (including Interview, Test, Presentation, References)</w:t>
      </w:r>
    </w:p>
    <w:p w:rsidR="00463888" w:rsidRPr="00510A89" w:rsidRDefault="00463888" w:rsidP="00463888">
      <w:pPr>
        <w:rPr>
          <w:rFonts w:asciiTheme="minorHAnsi" w:hAnsiTheme="minorHAnsi"/>
          <w:szCs w:val="24"/>
        </w:rPr>
      </w:pPr>
    </w:p>
    <w:p w:rsidR="00463888" w:rsidRPr="00510A89" w:rsidRDefault="00463888" w:rsidP="00463888">
      <w:pPr>
        <w:rPr>
          <w:rFonts w:asciiTheme="minorHAnsi" w:hAnsiTheme="minorHAnsi"/>
          <w:b/>
          <w:szCs w:val="24"/>
        </w:rPr>
      </w:pPr>
      <w:r>
        <w:rPr>
          <w:rFonts w:asciiTheme="minorHAnsi" w:hAnsiTheme="minorHAnsi"/>
          <w:b/>
          <w:szCs w:val="24"/>
        </w:rPr>
        <w:br w:type="page"/>
      </w:r>
      <w:r w:rsidRPr="00510A89">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63888" w:rsidRPr="00510A89" w:rsidTr="00473859">
        <w:trPr>
          <w:cantSplit/>
        </w:trPr>
        <w:tc>
          <w:tcPr>
            <w:tcW w:w="9214" w:type="dxa"/>
            <w:gridSpan w:val="4"/>
          </w:tcPr>
          <w:p w:rsidR="00463888" w:rsidRPr="00510A89" w:rsidRDefault="00463888" w:rsidP="00473859">
            <w:pPr>
              <w:pStyle w:val="Closing"/>
              <w:spacing w:before="120" w:after="100" w:afterAutospacing="1" w:line="240" w:lineRule="auto"/>
              <w:ind w:left="0"/>
              <w:jc w:val="center"/>
              <w:rPr>
                <w:rFonts w:asciiTheme="minorHAnsi" w:hAnsiTheme="minorHAnsi" w:cs="Arial"/>
                <w:b/>
                <w:bCs/>
                <w:sz w:val="24"/>
                <w:szCs w:val="24"/>
                <w:lang w:val="en-GB" w:eastAsia="en-US"/>
              </w:rPr>
            </w:pPr>
            <w:r w:rsidRPr="00510A89">
              <w:rPr>
                <w:rFonts w:asciiTheme="minorHAnsi" w:hAnsiTheme="minorHAnsi" w:cs="Arial"/>
                <w:b/>
                <w:bCs/>
                <w:sz w:val="24"/>
                <w:szCs w:val="24"/>
                <w:lang w:val="en-GB" w:eastAsia="en-US"/>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510A89">
                <w:rPr>
                  <w:rStyle w:val="Hyperlink"/>
                  <w:rFonts w:asciiTheme="minorHAnsi" w:hAnsiTheme="minorHAnsi" w:cs="Arial"/>
                  <w:b/>
                  <w:bCs/>
                  <w:sz w:val="24"/>
                  <w:szCs w:val="24"/>
                  <w:lang w:val="en-GB" w:eastAsia="en-US"/>
                </w:rPr>
                <w:t>Job Hazard Information</w:t>
              </w:r>
            </w:hyperlink>
            <w:r w:rsidRPr="00510A89">
              <w:rPr>
                <w:rFonts w:asciiTheme="minorHAnsi" w:hAnsiTheme="minorHAnsi" w:cs="Arial"/>
                <w:b/>
                <w:bCs/>
                <w:sz w:val="24"/>
                <w:szCs w:val="24"/>
                <w:lang w:val="en-GB" w:eastAsia="en-US"/>
              </w:rPr>
              <w:t xml:space="preserve"> document in order to do this. </w:t>
            </w:r>
          </w:p>
        </w:tc>
      </w:tr>
      <w:tr w:rsidR="00463888" w:rsidRPr="00510A89" w:rsidTr="00473859">
        <w:trPr>
          <w:trHeight w:val="560"/>
        </w:trPr>
        <w:tc>
          <w:tcPr>
            <w:tcW w:w="4114" w:type="dxa"/>
            <w:tcBorders>
              <w:right w:val="nil"/>
            </w:tcBorders>
          </w:tcPr>
          <w:p w:rsidR="00463888" w:rsidRPr="00510A89" w:rsidRDefault="00463888" w:rsidP="00463888">
            <w:pPr>
              <w:pStyle w:val="Closing"/>
              <w:numPr>
                <w:ilvl w:val="0"/>
                <w:numId w:val="2"/>
              </w:numPr>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 International travel/Fieldwork                                          </w:t>
            </w:r>
          </w:p>
        </w:tc>
        <w:tc>
          <w:tcPr>
            <w:tcW w:w="500"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6350" t="12065" r="9525" b="133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463888" w:rsidRDefault="00463888" w:rsidP="00463888">
                            <w:proofErr w:type="gramStart"/>
                            <w:r>
                              <w:t>x</w:t>
                            </w:r>
                            <w:proofErr w:type="gramEnd"/>
                          </w:p>
                        </w:txbxContent>
                      </v:textbox>
                    </v:shape>
                  </w:pict>
                </mc:Fallback>
              </mc:AlternateContent>
            </w:r>
          </w:p>
        </w:tc>
        <w:tc>
          <w:tcPr>
            <w:tcW w:w="4074" w:type="dxa"/>
            <w:tcBorders>
              <w:left w:val="single" w:sz="4" w:space="0" w:color="auto"/>
              <w:right w:val="nil"/>
            </w:tcBorders>
          </w:tcPr>
          <w:p w:rsidR="00463888" w:rsidRPr="00510A89" w:rsidRDefault="00463888" w:rsidP="00473859">
            <w:pPr>
              <w:pStyle w:val="Closing"/>
              <w:spacing w:after="100" w:afterAutospacing="1" w:line="240" w:lineRule="auto"/>
              <w:ind w:left="382" w:hanging="382"/>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6350" t="12065" r="9525" b="133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463888" w:rsidRDefault="00463888" w:rsidP="00463888"/>
                        </w:txbxContent>
                      </v:textbox>
                    </v:shape>
                  </w:pict>
                </mc:Fallback>
              </mc:AlternateContent>
            </w:r>
          </w:p>
        </w:tc>
      </w:tr>
      <w:tr w:rsidR="00463888" w:rsidRPr="00510A89" w:rsidTr="00473859">
        <w:trPr>
          <w:trHeight w:val="560"/>
        </w:trPr>
        <w:tc>
          <w:tcPr>
            <w:tcW w:w="4114" w:type="dxa"/>
            <w:tcBorders>
              <w:right w:val="nil"/>
            </w:tcBorders>
          </w:tcPr>
          <w:p w:rsidR="00463888" w:rsidRPr="00510A89" w:rsidRDefault="00463888" w:rsidP="00463888">
            <w:pPr>
              <w:pStyle w:val="Closing"/>
              <w:numPr>
                <w:ilvl w:val="0"/>
                <w:numId w:val="2"/>
              </w:numPr>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Manual Handling (of loads/people)                                                </w:t>
            </w:r>
          </w:p>
        </w:tc>
        <w:tc>
          <w:tcPr>
            <w:tcW w:w="500"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6350" t="1206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463888" w:rsidRDefault="00463888" w:rsidP="00463888"/>
                        </w:txbxContent>
                      </v:textbox>
                    </v:shape>
                  </w:pict>
                </mc:Fallback>
              </mc:AlternateContent>
            </w:r>
          </w:p>
        </w:tc>
        <w:tc>
          <w:tcPr>
            <w:tcW w:w="4074" w:type="dxa"/>
            <w:tcBorders>
              <w:left w:val="single" w:sz="4" w:space="0" w:color="auto"/>
              <w:right w:val="nil"/>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sz w:val="24"/>
                <w:szCs w:val="24"/>
                <w:lang w:val="en-GB" w:eastAsia="en-US"/>
              </w:rPr>
              <w:t>14.  Working at height</w:t>
            </w:r>
          </w:p>
        </w:tc>
        <w:tc>
          <w:tcPr>
            <w:tcW w:w="526"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6350" t="12065" r="9525"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463888" w:rsidRDefault="00463888" w:rsidP="00463888"/>
                        </w:txbxContent>
                      </v:textbox>
                    </v:shape>
                  </w:pict>
                </mc:Fallback>
              </mc:AlternateContent>
            </w:r>
          </w:p>
        </w:tc>
      </w:tr>
      <w:tr w:rsidR="00463888" w:rsidRPr="00510A89" w:rsidTr="00473859">
        <w:trPr>
          <w:trHeight w:val="560"/>
        </w:trPr>
        <w:tc>
          <w:tcPr>
            <w:tcW w:w="4114" w:type="dxa"/>
            <w:tcBorders>
              <w:right w:val="nil"/>
            </w:tcBorders>
          </w:tcPr>
          <w:p w:rsidR="00463888" w:rsidRPr="00510A89" w:rsidRDefault="00463888" w:rsidP="00463888">
            <w:pPr>
              <w:pStyle w:val="Closing"/>
              <w:numPr>
                <w:ilvl w:val="0"/>
                <w:numId w:val="2"/>
              </w:numPr>
              <w:spacing w:line="240" w:lineRule="auto"/>
              <w:ind w:left="318" w:hanging="318"/>
              <w:rPr>
                <w:rFonts w:asciiTheme="minorHAnsi" w:hAnsiTheme="minorHAnsi" w:cs="Arial"/>
                <w:iCs/>
                <w:sz w:val="24"/>
                <w:szCs w:val="24"/>
                <w:lang w:val="en-GB" w:eastAsia="en-US"/>
              </w:rPr>
            </w:pPr>
            <w:r w:rsidRPr="00510A89">
              <w:rPr>
                <w:rFonts w:asciiTheme="minorHAnsi" w:hAnsiTheme="minorHAnsi" w:cs="Arial"/>
                <w:sz w:val="24"/>
                <w:szCs w:val="24"/>
                <w:lang w:val="en-GB" w:eastAsia="en-US"/>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6350" t="10795" r="952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463888" w:rsidRDefault="00463888" w:rsidP="00463888"/>
                        </w:txbxContent>
                      </v:textbox>
                    </v:shape>
                  </w:pict>
                </mc:Fallback>
              </mc:AlternateContent>
            </w:r>
          </w:p>
        </w:tc>
        <w:tc>
          <w:tcPr>
            <w:tcW w:w="4074" w:type="dxa"/>
            <w:tcBorders>
              <w:left w:val="single" w:sz="4" w:space="0" w:color="auto"/>
              <w:right w:val="nil"/>
            </w:tcBorders>
          </w:tcPr>
          <w:p w:rsidR="00463888" w:rsidRPr="00510A89" w:rsidRDefault="00463888" w:rsidP="00473859">
            <w:pPr>
              <w:pStyle w:val="Closing"/>
              <w:spacing w:after="100" w:afterAutospacing="1" w:line="240" w:lineRule="auto"/>
              <w:ind w:left="382" w:hanging="382"/>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6350" t="10795" r="9525" b="50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463888" w:rsidRDefault="00463888" w:rsidP="00463888"/>
                        </w:txbxContent>
                      </v:textbox>
                    </v:shape>
                  </w:pict>
                </mc:Fallback>
              </mc:AlternateContent>
            </w:r>
          </w:p>
        </w:tc>
      </w:tr>
      <w:tr w:rsidR="00463888" w:rsidRPr="00510A89" w:rsidTr="00473859">
        <w:trPr>
          <w:trHeight w:val="560"/>
        </w:trPr>
        <w:tc>
          <w:tcPr>
            <w:tcW w:w="4114" w:type="dxa"/>
            <w:tcBorders>
              <w:right w:val="nil"/>
            </w:tcBorders>
          </w:tcPr>
          <w:p w:rsidR="00463888" w:rsidRPr="00510A89" w:rsidRDefault="00463888" w:rsidP="00463888">
            <w:pPr>
              <w:pStyle w:val="Closing"/>
              <w:numPr>
                <w:ilvl w:val="0"/>
                <w:numId w:val="2"/>
              </w:numPr>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Genetically Modified Organisms                        </w:t>
            </w:r>
          </w:p>
        </w:tc>
        <w:tc>
          <w:tcPr>
            <w:tcW w:w="500"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6350" t="12065" r="952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463888" w:rsidRDefault="00463888" w:rsidP="00463888"/>
                        </w:txbxContent>
                      </v:textbox>
                    </v:shape>
                  </w:pict>
                </mc:Fallback>
              </mc:AlternateContent>
            </w:r>
          </w:p>
        </w:tc>
        <w:tc>
          <w:tcPr>
            <w:tcW w:w="4074" w:type="dxa"/>
            <w:tcBorders>
              <w:left w:val="single" w:sz="4" w:space="0" w:color="auto"/>
              <w:right w:val="nil"/>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sz w:val="24"/>
                <w:szCs w:val="24"/>
                <w:lang w:val="en-GB" w:eastAsia="en-US"/>
              </w:rPr>
              <w:t>16.  Confined spaces</w:t>
            </w:r>
          </w:p>
        </w:tc>
        <w:tc>
          <w:tcPr>
            <w:tcW w:w="526"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6350" t="12065" r="952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463888" w:rsidRDefault="00463888" w:rsidP="00463888"/>
                        </w:txbxContent>
                      </v:textbox>
                    </v:shape>
                  </w:pict>
                </mc:Fallback>
              </mc:AlternateContent>
            </w:r>
          </w:p>
        </w:tc>
      </w:tr>
      <w:tr w:rsidR="00463888" w:rsidRPr="00510A89" w:rsidTr="00473859">
        <w:trPr>
          <w:trHeight w:val="560"/>
        </w:trPr>
        <w:tc>
          <w:tcPr>
            <w:tcW w:w="4114" w:type="dxa"/>
            <w:tcBorders>
              <w:right w:val="nil"/>
            </w:tcBorders>
          </w:tcPr>
          <w:p w:rsidR="00463888" w:rsidRPr="00510A89" w:rsidRDefault="00463888" w:rsidP="00463888">
            <w:pPr>
              <w:pStyle w:val="Closing"/>
              <w:numPr>
                <w:ilvl w:val="0"/>
                <w:numId w:val="2"/>
              </w:numPr>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Noise &gt; 80 DbA                                                 </w:t>
            </w:r>
          </w:p>
        </w:tc>
        <w:tc>
          <w:tcPr>
            <w:tcW w:w="500"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6350" t="10795" r="952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463888" w:rsidRDefault="00463888" w:rsidP="00463888"/>
                        </w:txbxContent>
                      </v:textbox>
                    </v:shape>
                  </w:pict>
                </mc:Fallback>
              </mc:AlternateContent>
            </w:r>
          </w:p>
        </w:tc>
        <w:tc>
          <w:tcPr>
            <w:tcW w:w="4074" w:type="dxa"/>
            <w:tcBorders>
              <w:left w:val="single" w:sz="4" w:space="0" w:color="auto"/>
              <w:right w:val="nil"/>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17.  Vibrating tools                                             </w:t>
            </w:r>
          </w:p>
        </w:tc>
        <w:tc>
          <w:tcPr>
            <w:tcW w:w="526"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6350" t="10795" r="952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463888" w:rsidRDefault="00463888" w:rsidP="00463888"/>
                        </w:txbxContent>
                      </v:textbox>
                    </v:shape>
                  </w:pict>
                </mc:Fallback>
              </mc:AlternateContent>
            </w:r>
          </w:p>
        </w:tc>
      </w:tr>
      <w:tr w:rsidR="00463888" w:rsidRPr="00510A89" w:rsidTr="00473859">
        <w:trPr>
          <w:trHeight w:val="560"/>
        </w:trPr>
        <w:tc>
          <w:tcPr>
            <w:tcW w:w="4114" w:type="dxa"/>
            <w:tcBorders>
              <w:right w:val="nil"/>
            </w:tcBorders>
          </w:tcPr>
          <w:p w:rsidR="00463888" w:rsidRPr="00510A89" w:rsidRDefault="00463888" w:rsidP="00463888">
            <w:pPr>
              <w:pStyle w:val="Closing"/>
              <w:numPr>
                <w:ilvl w:val="0"/>
                <w:numId w:val="2"/>
              </w:numPr>
              <w:spacing w:line="240" w:lineRule="auto"/>
              <w:ind w:left="318" w:hanging="318"/>
              <w:rPr>
                <w:rFonts w:asciiTheme="minorHAnsi" w:hAnsiTheme="minorHAnsi" w:cs="Arial"/>
                <w:sz w:val="24"/>
                <w:szCs w:val="24"/>
                <w:lang w:val="en-GB" w:eastAsia="en-US"/>
              </w:rPr>
            </w:pPr>
            <w:r w:rsidRPr="00510A89">
              <w:rPr>
                <w:rFonts w:asciiTheme="minorHAnsi" w:hAnsiTheme="minorHAnsi" w:cs="Arial"/>
                <w:sz w:val="24"/>
                <w:szCs w:val="24"/>
                <w:lang w:val="en-GB" w:eastAsia="en-US"/>
              </w:rPr>
              <w:t>Night Working</w:t>
            </w:r>
          </w:p>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     (between 2200 hrs and 0600 hrs)</w:t>
            </w:r>
          </w:p>
        </w:tc>
        <w:tc>
          <w:tcPr>
            <w:tcW w:w="500"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6350" t="9525"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463888" w:rsidRDefault="00463888" w:rsidP="00463888"/>
                        </w:txbxContent>
                      </v:textbox>
                    </v:shape>
                  </w:pict>
                </mc:Fallback>
              </mc:AlternateContent>
            </w:r>
          </w:p>
        </w:tc>
        <w:tc>
          <w:tcPr>
            <w:tcW w:w="4074" w:type="dxa"/>
            <w:tcBorders>
              <w:left w:val="single" w:sz="4" w:space="0" w:color="auto"/>
              <w:right w:val="nil"/>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sz w:val="24"/>
                <w:szCs w:val="24"/>
                <w:lang w:val="en-GB" w:eastAsia="en-US"/>
              </w:rPr>
              <w:t>18.  Diving</w:t>
            </w:r>
          </w:p>
        </w:tc>
        <w:tc>
          <w:tcPr>
            <w:tcW w:w="526"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6350" t="9525" r="952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463888" w:rsidRDefault="00463888" w:rsidP="00463888"/>
                        </w:txbxContent>
                      </v:textbox>
                    </v:shape>
                  </w:pict>
                </mc:Fallback>
              </mc:AlternateContent>
            </w:r>
          </w:p>
        </w:tc>
      </w:tr>
      <w:tr w:rsidR="00463888" w:rsidRPr="00510A89" w:rsidTr="00473859">
        <w:trPr>
          <w:trHeight w:val="560"/>
        </w:trPr>
        <w:tc>
          <w:tcPr>
            <w:tcW w:w="4114" w:type="dxa"/>
            <w:tcBorders>
              <w:right w:val="nil"/>
            </w:tcBorders>
          </w:tcPr>
          <w:p w:rsidR="00463888" w:rsidRPr="00510A89" w:rsidRDefault="00463888" w:rsidP="00463888">
            <w:pPr>
              <w:pStyle w:val="Closing"/>
              <w:numPr>
                <w:ilvl w:val="0"/>
                <w:numId w:val="2"/>
              </w:numPr>
              <w:spacing w:line="240" w:lineRule="auto"/>
              <w:ind w:left="318" w:hanging="318"/>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Display screen equipment </w:t>
            </w:r>
          </w:p>
        </w:tc>
        <w:tc>
          <w:tcPr>
            <w:tcW w:w="500"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463888" w:rsidRDefault="00463888" w:rsidP="00463888">
                            <w:r>
                              <w:t>X</w:t>
                            </w:r>
                          </w:p>
                        </w:txbxContent>
                      </v:textbox>
                    </v:shape>
                  </w:pict>
                </mc:Fallback>
              </mc:AlternateContent>
            </w:r>
          </w:p>
        </w:tc>
        <w:tc>
          <w:tcPr>
            <w:tcW w:w="4074" w:type="dxa"/>
            <w:tcBorders>
              <w:left w:val="single" w:sz="4" w:space="0" w:color="auto"/>
              <w:right w:val="nil"/>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sz w:val="24"/>
                <w:szCs w:val="24"/>
                <w:lang w:val="en-GB" w:eastAsia="en-US"/>
              </w:rPr>
              <w:t>19.  Compressed gases</w:t>
            </w:r>
          </w:p>
        </w:tc>
        <w:tc>
          <w:tcPr>
            <w:tcW w:w="526" w:type="dxa"/>
            <w:tcBorders>
              <w:top w:val="nil"/>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463888" w:rsidRDefault="00463888" w:rsidP="00463888"/>
                        </w:txbxContent>
                      </v:textbox>
                    </v:shape>
                  </w:pict>
                </mc:Fallback>
              </mc:AlternateContent>
            </w:r>
          </w:p>
        </w:tc>
      </w:tr>
      <w:tr w:rsidR="00463888" w:rsidRPr="00510A89" w:rsidTr="00473859">
        <w:trPr>
          <w:trHeight w:val="560"/>
        </w:trPr>
        <w:tc>
          <w:tcPr>
            <w:tcW w:w="4114" w:type="dxa"/>
            <w:tcBorders>
              <w:right w:val="nil"/>
            </w:tcBorders>
          </w:tcPr>
          <w:p w:rsidR="00463888" w:rsidRPr="00510A89" w:rsidRDefault="00463888" w:rsidP="00463888">
            <w:pPr>
              <w:pStyle w:val="Closing"/>
              <w:numPr>
                <w:ilvl w:val="0"/>
                <w:numId w:val="2"/>
              </w:numPr>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sz w:val="24"/>
                <w:szCs w:val="24"/>
                <w:lang w:val="en-GB" w:eastAsia="en-US"/>
              </w:rPr>
              <w:t xml:space="preserve">Repetitive tasks (e.g. pipette use, book sensitization etc)                                                         </w:t>
            </w:r>
          </w:p>
        </w:tc>
        <w:tc>
          <w:tcPr>
            <w:tcW w:w="500" w:type="dxa"/>
            <w:tcBorders>
              <w:top w:val="single" w:sz="4" w:space="0" w:color="auto"/>
              <w:left w:val="nil"/>
              <w:bottom w:val="nil"/>
              <w:right w:val="single" w:sz="4" w:space="0" w:color="auto"/>
            </w:tcBorders>
          </w:tcPr>
          <w:p w:rsidR="00463888" w:rsidRPr="00510A89" w:rsidRDefault="00463888" w:rsidP="00473859">
            <w:pPr>
              <w:pStyle w:val="Closing"/>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463888" w:rsidRDefault="00463888" w:rsidP="00463888"/>
                        </w:txbxContent>
                      </v:textbox>
                    </v:shape>
                  </w:pict>
                </mc:Fallback>
              </mc:AlternateContent>
            </w:r>
          </w:p>
        </w:tc>
        <w:tc>
          <w:tcPr>
            <w:tcW w:w="4074" w:type="dxa"/>
            <w:tcBorders>
              <w:left w:val="single" w:sz="4" w:space="0" w:color="auto"/>
              <w:bottom w:val="single" w:sz="4" w:space="0" w:color="auto"/>
              <w:right w:val="nil"/>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sz w:val="24"/>
                <w:szCs w:val="24"/>
                <w:lang w:val="en-GB" w:eastAsia="en-US"/>
              </w:rPr>
              <w:t>20.  Small print/colour coding</w:t>
            </w:r>
          </w:p>
        </w:tc>
        <w:tc>
          <w:tcPr>
            <w:tcW w:w="526" w:type="dxa"/>
            <w:tcBorders>
              <w:top w:val="single" w:sz="4" w:space="0" w:color="auto"/>
              <w:left w:val="nil"/>
              <w:bottom w:val="single" w:sz="4" w:space="0" w:color="auto"/>
              <w:right w:val="single" w:sz="4" w:space="0" w:color="auto"/>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463888" w:rsidRDefault="00463888" w:rsidP="00463888"/>
                        </w:txbxContent>
                      </v:textbox>
                    </v:shape>
                  </w:pict>
                </mc:Fallback>
              </mc:AlternateContent>
            </w:r>
          </w:p>
        </w:tc>
      </w:tr>
      <w:tr w:rsidR="00463888" w:rsidRPr="00510A89" w:rsidTr="00473859">
        <w:trPr>
          <w:cantSplit/>
          <w:trHeight w:val="560"/>
        </w:trPr>
        <w:tc>
          <w:tcPr>
            <w:tcW w:w="4614" w:type="dxa"/>
            <w:gridSpan w:val="2"/>
            <w:tcBorders>
              <w:right w:val="single" w:sz="4" w:space="0" w:color="auto"/>
            </w:tcBorders>
          </w:tcPr>
          <w:p w:rsidR="00463888" w:rsidRPr="00510A89" w:rsidRDefault="00463888" w:rsidP="00463888">
            <w:pPr>
              <w:pStyle w:val="Closing"/>
              <w:numPr>
                <w:ilvl w:val="0"/>
                <w:numId w:val="2"/>
              </w:numPr>
              <w:spacing w:after="100" w:afterAutospacing="1" w:line="240" w:lineRule="auto"/>
              <w:ind w:left="318" w:hanging="318"/>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6350" t="10160"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463888" w:rsidRDefault="00463888" w:rsidP="00463888"/>
                        </w:txbxContent>
                      </v:textbox>
                    </v:shape>
                  </w:pict>
                </mc:Fallback>
              </mc:AlternateContent>
            </w:r>
            <w:r w:rsidRPr="00510A89">
              <w:rPr>
                <w:rFonts w:asciiTheme="minorHAnsi" w:hAnsiTheme="minorHAnsi" w:cs="Arial"/>
                <w:sz w:val="24"/>
                <w:szCs w:val="24"/>
                <w:lang w:val="en-GB" w:eastAsia="en-US"/>
              </w:rPr>
              <w:t xml:space="preserve">Ionising radiation/                                                                            non-ionising radiation/lasers/UV radiation                           </w:t>
            </w:r>
          </w:p>
        </w:tc>
        <w:tc>
          <w:tcPr>
            <w:tcW w:w="4074" w:type="dxa"/>
            <w:tcBorders>
              <w:top w:val="single" w:sz="4" w:space="0" w:color="auto"/>
              <w:left w:val="single" w:sz="4" w:space="0" w:color="auto"/>
              <w:bottom w:val="nil"/>
              <w:right w:val="nil"/>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sz w:val="24"/>
                <w:szCs w:val="24"/>
                <w:lang w:val="en-GB" w:eastAsia="en-US"/>
              </w:rPr>
              <w:t>21.  Contaminated soil/bio-aerosols</w:t>
            </w:r>
          </w:p>
        </w:tc>
        <w:tc>
          <w:tcPr>
            <w:tcW w:w="526" w:type="dxa"/>
            <w:tcBorders>
              <w:left w:val="nil"/>
            </w:tcBorders>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6350" t="10160"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463888" w:rsidRDefault="00463888" w:rsidP="00463888"/>
                        </w:txbxContent>
                      </v:textbox>
                    </v:shape>
                  </w:pict>
                </mc:Fallback>
              </mc:AlternateContent>
            </w:r>
          </w:p>
        </w:tc>
      </w:tr>
      <w:tr w:rsidR="00463888" w:rsidRPr="00510A89" w:rsidTr="00473859">
        <w:trPr>
          <w:cantSplit/>
          <w:trHeight w:val="560"/>
        </w:trPr>
        <w:tc>
          <w:tcPr>
            <w:tcW w:w="4614" w:type="dxa"/>
            <w:gridSpan w:val="2"/>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463888" w:rsidRDefault="00463888" w:rsidP="00463888"/>
                        </w:txbxContent>
                      </v:textbox>
                    </v:shape>
                  </w:pict>
                </mc:Fallback>
              </mc:AlternateContent>
            </w:r>
            <w:r w:rsidRPr="00510A89">
              <w:rPr>
                <w:rFonts w:asciiTheme="minorHAnsi" w:hAnsiTheme="minorHAnsi" w:cs="Arial"/>
                <w:sz w:val="24"/>
                <w:szCs w:val="24"/>
                <w:lang w:val="en-GB" w:eastAsia="en-US"/>
              </w:rPr>
              <w:t xml:space="preserve">10.  Asbestos and lead                                                         </w:t>
            </w:r>
          </w:p>
        </w:tc>
        <w:tc>
          <w:tcPr>
            <w:tcW w:w="4600" w:type="dxa"/>
            <w:gridSpan w:val="2"/>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463888" w:rsidRDefault="00463888" w:rsidP="00463888"/>
                        </w:txbxContent>
                      </v:textbox>
                    </v:shape>
                  </w:pict>
                </mc:Fallback>
              </mc:AlternateContent>
            </w:r>
            <w:r w:rsidRPr="00510A89">
              <w:rPr>
                <w:rFonts w:asciiTheme="minorHAnsi" w:hAnsiTheme="minorHAnsi" w:cs="Arial"/>
                <w:sz w:val="24"/>
                <w:szCs w:val="24"/>
                <w:lang w:val="en-GB" w:eastAsia="en-US"/>
              </w:rPr>
              <w:t xml:space="preserve">22.  Nanomaterials                                           </w:t>
            </w:r>
          </w:p>
        </w:tc>
      </w:tr>
      <w:tr w:rsidR="00463888" w:rsidRPr="00510A89" w:rsidTr="00473859">
        <w:trPr>
          <w:cantSplit/>
          <w:trHeight w:val="560"/>
        </w:trPr>
        <w:tc>
          <w:tcPr>
            <w:tcW w:w="4614" w:type="dxa"/>
            <w:gridSpan w:val="2"/>
          </w:tcPr>
          <w:p w:rsidR="00463888" w:rsidRPr="00510A89" w:rsidRDefault="00463888" w:rsidP="00473859">
            <w:pPr>
              <w:pStyle w:val="Closing"/>
              <w:spacing w:after="100" w:afterAutospacing="1" w:line="240" w:lineRule="auto"/>
              <w:ind w:left="318" w:hanging="284"/>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6350" t="9525"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463888" w:rsidRDefault="00463888" w:rsidP="00463888"/>
                        </w:txbxContent>
                      </v:textbox>
                    </v:shape>
                  </w:pict>
                </mc:Fallback>
              </mc:AlternateContent>
            </w:r>
            <w:r w:rsidRPr="00510A89">
              <w:rPr>
                <w:rFonts w:asciiTheme="minorHAnsi" w:hAnsiTheme="minorHAnsi" w:cs="Arial"/>
                <w:sz w:val="24"/>
                <w:szCs w:val="24"/>
                <w:lang w:val="en-GB" w:eastAsia="en-US"/>
              </w:rPr>
              <w:t xml:space="preserve">11.  Driving on University business (mini-bus,    van, bus, forklift truck etc)                                                </w:t>
            </w:r>
          </w:p>
        </w:tc>
        <w:tc>
          <w:tcPr>
            <w:tcW w:w="4600" w:type="dxa"/>
            <w:gridSpan w:val="2"/>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6350" t="9525"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463888" w:rsidRDefault="00463888" w:rsidP="00463888"/>
                        </w:txbxContent>
                      </v:textbox>
                    </v:shape>
                  </w:pict>
                </mc:Fallback>
              </mc:AlternateContent>
            </w:r>
            <w:r w:rsidRPr="00510A89">
              <w:rPr>
                <w:rFonts w:asciiTheme="minorHAnsi" w:hAnsiTheme="minorHAnsi" w:cs="Arial"/>
                <w:sz w:val="24"/>
                <w:szCs w:val="24"/>
                <w:lang w:val="en-GB" w:eastAsia="en-US"/>
              </w:rPr>
              <w:t xml:space="preserve">23.  Workplace stressors (e.g. workload, relationships, job role etc)                                           </w:t>
            </w:r>
          </w:p>
        </w:tc>
      </w:tr>
      <w:tr w:rsidR="00463888" w:rsidRPr="00510A89" w:rsidTr="00473859">
        <w:trPr>
          <w:cantSplit/>
          <w:trHeight w:val="560"/>
        </w:trPr>
        <w:tc>
          <w:tcPr>
            <w:tcW w:w="4614" w:type="dxa"/>
            <w:gridSpan w:val="2"/>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6350" t="6985"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463888" w:rsidRDefault="00463888" w:rsidP="00463888"/>
                        </w:txbxContent>
                      </v:textbox>
                    </v:shape>
                  </w:pict>
                </mc:Fallback>
              </mc:AlternateContent>
            </w:r>
            <w:r w:rsidRPr="00510A89">
              <w:rPr>
                <w:rFonts w:asciiTheme="minorHAnsi" w:hAnsiTheme="minorHAnsi" w:cs="Arial"/>
                <w:sz w:val="24"/>
                <w:szCs w:val="24"/>
                <w:lang w:val="en-GB" w:eastAsia="en-US"/>
              </w:rPr>
              <w:t xml:space="preserve">12.  Food handling                                              </w:t>
            </w:r>
          </w:p>
        </w:tc>
        <w:tc>
          <w:tcPr>
            <w:tcW w:w="4600" w:type="dxa"/>
            <w:gridSpan w:val="2"/>
          </w:tcPr>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r w:rsidRPr="00510A89">
              <w:rPr>
                <w:rFonts w:asciiTheme="minorHAnsi" w:hAnsiTheme="minorHAnsi" w:cs="Arial"/>
                <w:noProof/>
                <w:sz w:val="24"/>
                <w:szCs w:val="24"/>
                <w:lang w:val="en-GB"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6350" t="6985"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63888" w:rsidRDefault="00463888" w:rsidP="004638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463888" w:rsidRDefault="00463888" w:rsidP="00463888"/>
                        </w:txbxContent>
                      </v:textbox>
                    </v:shape>
                  </w:pict>
                </mc:Fallback>
              </mc:AlternateContent>
            </w:r>
            <w:r w:rsidRPr="00510A89">
              <w:rPr>
                <w:rFonts w:asciiTheme="minorHAnsi" w:hAnsiTheme="minorHAnsi" w:cs="Arial"/>
                <w:sz w:val="24"/>
                <w:szCs w:val="24"/>
                <w:lang w:val="en-GB" w:eastAsia="en-US"/>
              </w:rPr>
              <w:t xml:space="preserve">24.  Other (please specify)                      </w:t>
            </w:r>
          </w:p>
          <w:p w:rsidR="00463888" w:rsidRPr="00510A89" w:rsidRDefault="00463888" w:rsidP="00473859">
            <w:pPr>
              <w:pStyle w:val="Closing"/>
              <w:spacing w:after="100" w:afterAutospacing="1" w:line="240" w:lineRule="auto"/>
              <w:ind w:left="0"/>
              <w:rPr>
                <w:rFonts w:asciiTheme="minorHAnsi" w:hAnsiTheme="minorHAnsi" w:cs="Arial"/>
                <w:sz w:val="24"/>
                <w:szCs w:val="24"/>
                <w:lang w:val="en-GB" w:eastAsia="en-US"/>
              </w:rPr>
            </w:pPr>
          </w:p>
        </w:tc>
      </w:tr>
    </w:tbl>
    <w:p w:rsidR="00463888" w:rsidRPr="00510A89" w:rsidRDefault="00463888" w:rsidP="00463888">
      <w:pPr>
        <w:rPr>
          <w:rFonts w:asciiTheme="minorHAnsi" w:hAnsiTheme="minorHAnsi"/>
          <w:b/>
          <w:szCs w:val="24"/>
        </w:rPr>
      </w:pPr>
      <w:r w:rsidRPr="00510A89">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02"/>
      </w:tblGrid>
      <w:tr w:rsidR="00463888" w:rsidRPr="00510A89" w:rsidTr="00473859">
        <w:tc>
          <w:tcPr>
            <w:tcW w:w="2660" w:type="dxa"/>
          </w:tcPr>
          <w:p w:rsidR="00463888" w:rsidRPr="00510A89" w:rsidRDefault="00463888" w:rsidP="00473859">
            <w:pPr>
              <w:rPr>
                <w:rFonts w:asciiTheme="minorHAnsi" w:hAnsiTheme="minorHAnsi"/>
                <w:b/>
                <w:szCs w:val="24"/>
              </w:rPr>
            </w:pPr>
            <w:r w:rsidRPr="00510A89">
              <w:rPr>
                <w:rFonts w:asciiTheme="minorHAnsi" w:hAnsiTheme="minorHAnsi"/>
                <w:b/>
                <w:szCs w:val="24"/>
              </w:rPr>
              <w:t>Name (block capitals)</w:t>
            </w:r>
          </w:p>
        </w:tc>
        <w:tc>
          <w:tcPr>
            <w:tcW w:w="6582" w:type="dxa"/>
          </w:tcPr>
          <w:p w:rsidR="00463888" w:rsidRPr="00510A89" w:rsidRDefault="00463888" w:rsidP="00473859">
            <w:pPr>
              <w:rPr>
                <w:rFonts w:asciiTheme="minorHAnsi" w:hAnsiTheme="minorHAnsi"/>
                <w:szCs w:val="24"/>
              </w:rPr>
            </w:pPr>
            <w:r w:rsidRPr="00510A89">
              <w:rPr>
                <w:rFonts w:asciiTheme="minorHAnsi" w:hAnsiTheme="minorHAnsi"/>
                <w:szCs w:val="24"/>
              </w:rPr>
              <w:t>N. Haines</w:t>
            </w:r>
          </w:p>
        </w:tc>
      </w:tr>
      <w:tr w:rsidR="00463888" w:rsidRPr="00510A89" w:rsidTr="00473859">
        <w:tc>
          <w:tcPr>
            <w:tcW w:w="2660" w:type="dxa"/>
          </w:tcPr>
          <w:p w:rsidR="00463888" w:rsidRPr="00510A89" w:rsidRDefault="00463888" w:rsidP="00473859">
            <w:pPr>
              <w:rPr>
                <w:rFonts w:asciiTheme="minorHAnsi" w:hAnsiTheme="minorHAnsi"/>
                <w:b/>
                <w:szCs w:val="24"/>
              </w:rPr>
            </w:pPr>
            <w:r w:rsidRPr="00510A89">
              <w:rPr>
                <w:rFonts w:asciiTheme="minorHAnsi" w:hAnsiTheme="minorHAnsi"/>
                <w:b/>
                <w:szCs w:val="24"/>
              </w:rPr>
              <w:t>Date</w:t>
            </w:r>
          </w:p>
        </w:tc>
        <w:tc>
          <w:tcPr>
            <w:tcW w:w="6582" w:type="dxa"/>
          </w:tcPr>
          <w:p w:rsidR="00463888" w:rsidRPr="00510A89" w:rsidRDefault="00463888" w:rsidP="00473859">
            <w:pPr>
              <w:rPr>
                <w:rFonts w:asciiTheme="minorHAnsi" w:hAnsiTheme="minorHAnsi"/>
                <w:szCs w:val="24"/>
              </w:rPr>
            </w:pPr>
            <w:r w:rsidRPr="00510A89">
              <w:rPr>
                <w:rFonts w:asciiTheme="minorHAnsi" w:hAnsiTheme="minorHAnsi"/>
                <w:szCs w:val="24"/>
              </w:rPr>
              <w:t>Aug 2017</w:t>
            </w:r>
          </w:p>
        </w:tc>
      </w:tr>
      <w:tr w:rsidR="00463888" w:rsidRPr="00510A89" w:rsidTr="00473859">
        <w:tc>
          <w:tcPr>
            <w:tcW w:w="2660" w:type="dxa"/>
          </w:tcPr>
          <w:p w:rsidR="00463888" w:rsidRPr="00510A89" w:rsidRDefault="00463888" w:rsidP="00473859">
            <w:pPr>
              <w:rPr>
                <w:rFonts w:asciiTheme="minorHAnsi" w:hAnsiTheme="minorHAnsi"/>
                <w:b/>
                <w:szCs w:val="24"/>
              </w:rPr>
            </w:pPr>
            <w:r w:rsidRPr="00510A89">
              <w:rPr>
                <w:rFonts w:asciiTheme="minorHAnsi" w:hAnsiTheme="minorHAnsi"/>
                <w:b/>
                <w:szCs w:val="24"/>
              </w:rPr>
              <w:t>Extension number</w:t>
            </w:r>
          </w:p>
        </w:tc>
        <w:tc>
          <w:tcPr>
            <w:tcW w:w="6582" w:type="dxa"/>
          </w:tcPr>
          <w:p w:rsidR="00463888" w:rsidRPr="00510A89" w:rsidRDefault="00463888" w:rsidP="00473859">
            <w:pPr>
              <w:rPr>
                <w:rFonts w:asciiTheme="minorHAnsi" w:hAnsiTheme="minorHAnsi"/>
                <w:szCs w:val="24"/>
              </w:rPr>
            </w:pPr>
            <w:r w:rsidRPr="00510A89">
              <w:rPr>
                <w:rFonts w:asciiTheme="minorHAnsi" w:hAnsiTheme="minorHAnsi"/>
                <w:szCs w:val="24"/>
              </w:rPr>
              <w:t>6207</w:t>
            </w:r>
          </w:p>
        </w:tc>
      </w:tr>
    </w:tbl>
    <w:p w:rsidR="00463888" w:rsidRPr="00510A89" w:rsidRDefault="00463888" w:rsidP="00463888">
      <w:pPr>
        <w:rPr>
          <w:rFonts w:asciiTheme="minorHAnsi" w:hAnsiTheme="minorHAnsi"/>
          <w:szCs w:val="24"/>
        </w:rPr>
      </w:pPr>
      <w:r w:rsidRPr="00510A89">
        <w:rPr>
          <w:rFonts w:asciiTheme="minorHAnsi" w:hAnsiTheme="minorHAnsi"/>
          <w:szCs w:val="24"/>
        </w:rPr>
        <w:t>Managers should use this form and the information contained in it during induction of new staff to identify any training needs or requirement for referral to Occupational Health (OH).</w:t>
      </w:r>
    </w:p>
    <w:p w:rsidR="00463888" w:rsidRPr="00510A89" w:rsidRDefault="00463888" w:rsidP="00463888">
      <w:pPr>
        <w:rPr>
          <w:rFonts w:asciiTheme="minorHAnsi" w:hAnsiTheme="minorHAnsi"/>
          <w:szCs w:val="24"/>
        </w:rPr>
      </w:pPr>
      <w:r w:rsidRPr="00510A89">
        <w:rPr>
          <w:rFonts w:asciiTheme="minorHAnsi" w:hAnsiTheme="minorHAnsi"/>
          <w:szCs w:val="24"/>
        </w:rPr>
        <w:t>Should any of this associated information be unavailable please contact OH (Tel: 023 9284 3187) so that appropriate advice can be given.</w:t>
      </w:r>
    </w:p>
    <w:p w:rsidR="002529F1" w:rsidRDefault="002529F1"/>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3165A"/>
    <w:multiLevelType w:val="hybridMultilevel"/>
    <w:tmpl w:val="3C96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B66FD"/>
    <w:multiLevelType w:val="hybridMultilevel"/>
    <w:tmpl w:val="70DC2908"/>
    <w:lvl w:ilvl="0" w:tplc="08090001">
      <w:start w:val="1"/>
      <w:numFmt w:val="bullet"/>
      <w:lvlText w:val=""/>
      <w:lvlJc w:val="left"/>
      <w:pPr>
        <w:ind w:left="360" w:hanging="180"/>
      </w:pPr>
      <w:rPr>
        <w:rFonts w:ascii="Symbol" w:hAnsi="Symbol" w:hint="default"/>
        <w:caps w:val="0"/>
        <w:smallCaps w:val="0"/>
        <w:strike w:val="0"/>
        <w:dstrike w:val="0"/>
        <w:outline w:val="0"/>
        <w:emboss w:val="0"/>
        <w:imprint w:val="0"/>
        <w:spacing w:val="0"/>
        <w:w w:val="100"/>
        <w:kern w:val="0"/>
        <w:position w:val="-2"/>
        <w:highlight w:val="none"/>
        <w:vertAlign w:val="baseline"/>
      </w:rPr>
    </w:lvl>
    <w:lvl w:ilvl="1" w:tplc="B766752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DB065E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432619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00037B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0FAD2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9547F7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CAC953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7748F74">
      <w:start w:val="1"/>
      <w:numFmt w:val="bullet"/>
      <w:lvlText w:val="•"/>
      <w:lvlJc w:val="left"/>
      <w:pPr>
        <w:ind w:left="180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732C40A2"/>
    <w:multiLevelType w:val="hybridMultilevel"/>
    <w:tmpl w:val="9E3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C6B37"/>
    <w:rsid w:val="002529F1"/>
    <w:rsid w:val="0032110E"/>
    <w:rsid w:val="00463888"/>
    <w:rsid w:val="00896379"/>
    <w:rsid w:val="009761DF"/>
    <w:rsid w:val="009E4EBB"/>
    <w:rsid w:val="00A4244F"/>
    <w:rsid w:val="00A42C87"/>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Closing">
    <w:name w:val="Closing"/>
    <w:basedOn w:val="Normal"/>
    <w:link w:val="ClosingChar"/>
    <w:rsid w:val="00463888"/>
    <w:pPr>
      <w:widowControl/>
      <w:spacing w:line="220" w:lineRule="atLeast"/>
      <w:ind w:left="835"/>
    </w:pPr>
    <w:rPr>
      <w:snapToGrid/>
      <w:sz w:val="20"/>
      <w:lang w:val="x-none" w:eastAsia="x-none"/>
    </w:rPr>
  </w:style>
  <w:style w:type="character" w:customStyle="1" w:styleId="ClosingChar">
    <w:name w:val="Closing Char"/>
    <w:basedOn w:val="DefaultParagraphFont"/>
    <w:link w:val="Closing"/>
    <w:rsid w:val="00463888"/>
    <w:rPr>
      <w:rFonts w:ascii="Times New Roman" w:eastAsia="Times New Roman" w:hAnsi="Times New Roman" w:cs="Times New Roman"/>
      <w:sz w:val="20"/>
      <w:szCs w:val="20"/>
      <w:lang w:val="x-none" w:eastAsia="x-none"/>
    </w:rPr>
  </w:style>
  <w:style w:type="paragraph" w:customStyle="1" w:styleId="Body">
    <w:name w:val="Body"/>
    <w:rsid w:val="0046388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4</cp:revision>
  <dcterms:created xsi:type="dcterms:W3CDTF">2017-11-08T16:03:00Z</dcterms:created>
  <dcterms:modified xsi:type="dcterms:W3CDTF">2017-11-09T14:11:00Z</dcterms:modified>
</cp:coreProperties>
</file>