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24" w:rsidRPr="000E6B24" w:rsidRDefault="000E6B24" w:rsidP="005343B7">
      <w:pPr>
        <w:spacing w:after="0" w:line="240" w:lineRule="auto"/>
        <w:rPr>
          <w:rFonts w:ascii="Times New Roman" w:eastAsia="Times New Roman" w:hAnsi="Times New Roman" w:cs="Times New Roman"/>
          <w:sz w:val="24"/>
          <w:szCs w:val="24"/>
          <w:lang w:eastAsia="en-GB"/>
        </w:rPr>
      </w:pPr>
      <w:r w:rsidRPr="000E6B24">
        <w:rPr>
          <w:rFonts w:ascii="Times New Roman" w:eastAsia="Times New Roman" w:hAnsi="Times New Roman" w:cs="Times New Roman"/>
          <w:sz w:val="24"/>
          <w:szCs w:val="24"/>
          <w:lang w:eastAsia="en-GB"/>
        </w:rPr>
        <w:br/>
      </w:r>
      <w:r w:rsidR="005343B7" w:rsidRPr="000E6B24">
        <w:rPr>
          <w:noProof/>
          <w:lang w:eastAsia="en-GB"/>
        </w:rPr>
        <w:drawing>
          <wp:inline distT="0" distB="0" distL="0" distR="0" wp14:anchorId="3E6F8344" wp14:editId="570BA80F">
            <wp:extent cx="1190625" cy="1323975"/>
            <wp:effectExtent l="0" t="0" r="9525" b="9525"/>
            <wp:docPr id="4" name="Picture 4" descr="\\Su2\u7\BiggsP\Downloads\Chrome Downloads\New UoP Logo- Nov 17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2\u7\BiggsP\Downloads\Chrome Downloads\New UoP Logo- Nov 17 stack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323975"/>
                    </a:xfrm>
                    <a:prstGeom prst="rect">
                      <a:avLst/>
                    </a:prstGeom>
                    <a:noFill/>
                    <a:ln>
                      <a:noFill/>
                    </a:ln>
                  </pic:spPr>
                </pic:pic>
              </a:graphicData>
            </a:graphic>
          </wp:inline>
        </w:drawing>
      </w:r>
      <w:r w:rsidRPr="000E6B24">
        <w:rPr>
          <w:noProof/>
          <w:lang w:eastAsia="en-GB"/>
        </w:rPr>
        <w:t xml:space="preserve"> </w:t>
      </w:r>
      <w:r w:rsidRPr="000E6B24">
        <w:rPr>
          <w:rFonts w:ascii="Calibri" w:eastAsia="Times New Roman" w:hAnsi="Calibri" w:cs="Times New Roman"/>
          <w:b/>
          <w:bCs/>
          <w:color w:val="000000"/>
          <w:sz w:val="32"/>
          <w:szCs w:val="32"/>
          <w:lang w:eastAsia="en-GB"/>
        </w:rPr>
        <w:tab/>
      </w:r>
      <w:r w:rsidR="005343B7" w:rsidRPr="000E6B24">
        <w:rPr>
          <w:rFonts w:ascii="Times New Roman" w:eastAsia="Times New Roman" w:hAnsi="Times New Roman" w:cs="Times New Roman"/>
          <w:noProof/>
          <w:sz w:val="24"/>
          <w:szCs w:val="24"/>
          <w:lang w:eastAsia="en-GB"/>
        </w:rPr>
        <w:drawing>
          <wp:inline distT="0" distB="0" distL="0" distR="0" wp14:anchorId="0BB155FC" wp14:editId="2D3C6357">
            <wp:extent cx="2057400" cy="447675"/>
            <wp:effectExtent l="0" t="0" r="0" b="9525"/>
            <wp:docPr id="2" name="Picture 2" descr="https://lh4.googleusercontent.com/dAaa-Yi4RORu3-u8aWIMP3XmQZ0yFuwU7kdYI4apvslDq7AjblQNiUduF8E7dqVRy-k24vRIzqgIp71TIqfvjc3kt6wj1zof1EJQQwBz4ozKpShnLzpEJeSPFhSZsUqkr8sbvjqxsCNE9rI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dAaa-Yi4RORu3-u8aWIMP3XmQZ0yFuwU7kdYI4apvslDq7AjblQNiUduF8E7dqVRy-k24vRIzqgIp71TIqfvjc3kt6wj1zof1EJQQwBz4ozKpShnLzpEJeSPFhSZsUqkr8sbvjqxsCNE9rIr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447675"/>
                    </a:xfrm>
                    <a:prstGeom prst="rect">
                      <a:avLst/>
                    </a:prstGeom>
                    <a:noFill/>
                    <a:ln>
                      <a:noFill/>
                    </a:ln>
                  </pic:spPr>
                </pic:pic>
              </a:graphicData>
            </a:graphic>
          </wp:inline>
        </w:drawing>
      </w:r>
    </w:p>
    <w:p w:rsidR="000E6B24" w:rsidRPr="000E6B24" w:rsidRDefault="000E6B24" w:rsidP="000E6B24">
      <w:pPr>
        <w:spacing w:after="240" w:line="240" w:lineRule="auto"/>
        <w:rPr>
          <w:rFonts w:ascii="Times New Roman" w:eastAsia="Times New Roman" w:hAnsi="Times New Roman" w:cs="Times New Roman"/>
          <w:sz w:val="24"/>
          <w:szCs w:val="24"/>
          <w:lang w:eastAsia="en-GB"/>
        </w:rPr>
      </w:pPr>
    </w:p>
    <w:p w:rsidR="000E6B24" w:rsidRPr="000E6B24" w:rsidRDefault="000E6B24" w:rsidP="000E6B24">
      <w:pPr>
        <w:spacing w:after="0" w:line="240" w:lineRule="auto"/>
        <w:jc w:val="both"/>
        <w:rPr>
          <w:rFonts w:ascii="Times New Roman" w:eastAsia="Times New Roman" w:hAnsi="Times New Roman" w:cs="Times New Roman"/>
          <w:sz w:val="24"/>
          <w:szCs w:val="24"/>
          <w:lang w:eastAsia="en-GB"/>
        </w:rPr>
      </w:pPr>
      <w:r w:rsidRPr="000E6B24">
        <w:rPr>
          <w:rFonts w:ascii="Calibri" w:eastAsia="Times New Roman" w:hAnsi="Calibri" w:cs="Times New Roman"/>
          <w:b/>
          <w:bCs/>
          <w:color w:val="000000"/>
          <w:sz w:val="32"/>
          <w:szCs w:val="32"/>
          <w:lang w:eastAsia="en-GB"/>
        </w:rPr>
        <w:t xml:space="preserve">Faculty </w:t>
      </w:r>
      <w:r w:rsidR="00491E4D">
        <w:rPr>
          <w:rFonts w:ascii="Calibri" w:eastAsia="Times New Roman" w:hAnsi="Calibri" w:cs="Times New Roman"/>
          <w:b/>
          <w:bCs/>
          <w:color w:val="000000"/>
          <w:sz w:val="32"/>
          <w:szCs w:val="32"/>
          <w:lang w:eastAsia="en-GB"/>
        </w:rPr>
        <w:t xml:space="preserve">of </w:t>
      </w:r>
      <w:r w:rsidR="00491E4D" w:rsidRPr="00491E4D">
        <w:rPr>
          <w:rFonts w:ascii="Calibri" w:eastAsia="Times New Roman" w:hAnsi="Calibri" w:cs="Times New Roman"/>
          <w:b/>
          <w:bCs/>
          <w:color w:val="000000"/>
          <w:sz w:val="32"/>
          <w:szCs w:val="32"/>
          <w:lang w:eastAsia="en-GB"/>
        </w:rPr>
        <w:t>Humanities and Social Sciences</w:t>
      </w:r>
    </w:p>
    <w:p w:rsidR="000E6B24" w:rsidRDefault="00491E4D" w:rsidP="000E6B24">
      <w:pPr>
        <w:spacing w:after="0" w:line="240" w:lineRule="auto"/>
        <w:rPr>
          <w:rFonts w:ascii="Calibri" w:eastAsia="Times New Roman" w:hAnsi="Calibri" w:cs="Times New Roman"/>
          <w:b/>
          <w:bCs/>
          <w:color w:val="000000"/>
          <w:sz w:val="32"/>
          <w:szCs w:val="32"/>
          <w:lang w:eastAsia="en-GB"/>
        </w:rPr>
      </w:pPr>
      <w:r w:rsidRPr="00491E4D">
        <w:rPr>
          <w:rFonts w:ascii="Calibri" w:eastAsia="Times New Roman" w:hAnsi="Calibri" w:cs="Times New Roman"/>
          <w:b/>
          <w:bCs/>
          <w:color w:val="000000"/>
          <w:sz w:val="32"/>
          <w:szCs w:val="32"/>
          <w:lang w:eastAsia="en-GB"/>
        </w:rPr>
        <w:t>School of Education and Continuing Studies</w:t>
      </w:r>
    </w:p>
    <w:p w:rsidR="00491E4D" w:rsidRPr="000E6B24" w:rsidRDefault="00491E4D" w:rsidP="000E6B24">
      <w:pPr>
        <w:spacing w:after="0" w:line="240" w:lineRule="auto"/>
        <w:rPr>
          <w:rFonts w:ascii="Times New Roman" w:eastAsia="Times New Roman" w:hAnsi="Times New Roman" w:cs="Times New Roman"/>
          <w:sz w:val="24"/>
          <w:szCs w:val="24"/>
          <w:lang w:eastAsia="en-GB"/>
        </w:rPr>
      </w:pPr>
    </w:p>
    <w:p w:rsidR="00491E4D" w:rsidRDefault="00491E4D" w:rsidP="000E6B24">
      <w:pPr>
        <w:spacing w:after="0" w:line="240" w:lineRule="auto"/>
        <w:jc w:val="both"/>
        <w:rPr>
          <w:rFonts w:ascii="Calibri" w:eastAsia="Times New Roman" w:hAnsi="Calibri" w:cs="Times New Roman"/>
          <w:b/>
          <w:bCs/>
          <w:color w:val="000000"/>
          <w:sz w:val="32"/>
          <w:szCs w:val="32"/>
          <w:lang w:eastAsia="en-GB"/>
        </w:rPr>
      </w:pPr>
      <w:r>
        <w:rPr>
          <w:rFonts w:ascii="Calibri" w:eastAsia="Times New Roman" w:hAnsi="Calibri" w:cs="Times New Roman"/>
          <w:b/>
          <w:bCs/>
          <w:color w:val="000000"/>
          <w:sz w:val="32"/>
          <w:szCs w:val="32"/>
          <w:lang w:eastAsia="en-GB"/>
        </w:rPr>
        <w:t>Part T</w:t>
      </w:r>
      <w:r w:rsidRPr="00491E4D">
        <w:rPr>
          <w:rFonts w:ascii="Calibri" w:eastAsia="Times New Roman" w:hAnsi="Calibri" w:cs="Times New Roman"/>
          <w:b/>
          <w:bCs/>
          <w:color w:val="000000"/>
          <w:sz w:val="32"/>
          <w:szCs w:val="32"/>
          <w:lang w:eastAsia="en-GB"/>
        </w:rPr>
        <w:t xml:space="preserve">ime Hourly Paid Lecturer </w:t>
      </w:r>
    </w:p>
    <w:p w:rsidR="000E6B24" w:rsidRDefault="00491E4D" w:rsidP="000E6B24">
      <w:pPr>
        <w:spacing w:after="0" w:line="240" w:lineRule="auto"/>
        <w:rPr>
          <w:rFonts w:ascii="Calibri" w:eastAsia="Times New Roman" w:hAnsi="Calibri" w:cs="Times New Roman"/>
          <w:b/>
          <w:bCs/>
          <w:color w:val="000000"/>
          <w:sz w:val="32"/>
          <w:szCs w:val="32"/>
          <w:lang w:eastAsia="en-GB"/>
        </w:rPr>
      </w:pPr>
      <w:r w:rsidRPr="00491E4D">
        <w:rPr>
          <w:rFonts w:ascii="Calibri" w:eastAsia="Times New Roman" w:hAnsi="Calibri" w:cs="Times New Roman"/>
          <w:b/>
          <w:bCs/>
          <w:color w:val="000000"/>
          <w:sz w:val="32"/>
          <w:szCs w:val="32"/>
          <w:lang w:eastAsia="en-GB"/>
        </w:rPr>
        <w:t>PTHP5006</w:t>
      </w:r>
    </w:p>
    <w:p w:rsidR="00491E4D" w:rsidRPr="000E6B24" w:rsidRDefault="00491E4D" w:rsidP="000E6B24">
      <w:pPr>
        <w:spacing w:after="0" w:line="240" w:lineRule="auto"/>
        <w:rPr>
          <w:rFonts w:ascii="Times New Roman" w:eastAsia="Times New Roman" w:hAnsi="Times New Roman" w:cs="Times New Roman"/>
          <w:sz w:val="24"/>
          <w:szCs w:val="24"/>
          <w:lang w:eastAsia="en-GB"/>
        </w:rPr>
      </w:pPr>
    </w:p>
    <w:p w:rsidR="000E6B24" w:rsidRPr="000E6B24" w:rsidRDefault="000E6B24" w:rsidP="000E6B24">
      <w:pPr>
        <w:spacing w:after="0" w:line="240" w:lineRule="auto"/>
        <w:jc w:val="both"/>
        <w:rPr>
          <w:rFonts w:ascii="Times New Roman" w:eastAsia="Times New Roman" w:hAnsi="Times New Roman" w:cs="Times New Roman"/>
          <w:sz w:val="24"/>
          <w:szCs w:val="24"/>
          <w:lang w:eastAsia="en-GB"/>
        </w:rPr>
      </w:pPr>
      <w:r w:rsidRPr="000E6B24">
        <w:rPr>
          <w:rFonts w:ascii="Calibri" w:eastAsia="Times New Roman" w:hAnsi="Calibri" w:cs="Times New Roman"/>
          <w:b/>
          <w:bCs/>
          <w:color w:val="000000"/>
          <w:sz w:val="24"/>
          <w:szCs w:val="24"/>
          <w:lang w:eastAsia="en-GB"/>
        </w:rPr>
        <w:t>THE POST</w:t>
      </w:r>
    </w:p>
    <w:p w:rsidR="000E6B24" w:rsidRPr="000E6B24" w:rsidRDefault="000E6B24" w:rsidP="000E6B24">
      <w:pPr>
        <w:spacing w:after="0" w:line="240" w:lineRule="auto"/>
        <w:rPr>
          <w:rFonts w:ascii="Times New Roman" w:eastAsia="Times New Roman" w:hAnsi="Times New Roman" w:cs="Times New Roman"/>
          <w:sz w:val="24"/>
          <w:szCs w:val="24"/>
          <w:lang w:eastAsia="en-GB"/>
        </w:rPr>
      </w:pPr>
    </w:p>
    <w:p w:rsidR="000E6B24" w:rsidRPr="000E6B24" w:rsidRDefault="000E6B24" w:rsidP="000E6B24">
      <w:pPr>
        <w:spacing w:after="0" w:line="240" w:lineRule="auto"/>
        <w:jc w:val="both"/>
        <w:rPr>
          <w:rFonts w:ascii="Times New Roman" w:eastAsia="Times New Roman" w:hAnsi="Times New Roman" w:cs="Times New Roman"/>
          <w:sz w:val="24"/>
          <w:szCs w:val="24"/>
          <w:lang w:eastAsia="en-GB"/>
        </w:rPr>
      </w:pPr>
      <w:r w:rsidRPr="000E6B24">
        <w:rPr>
          <w:rFonts w:ascii="Calibri" w:eastAsia="Times New Roman" w:hAnsi="Calibri" w:cs="Times New Roman"/>
          <w:color w:val="000000"/>
          <w:sz w:val="24"/>
          <w:szCs w:val="24"/>
          <w:lang w:eastAsia="en-GB"/>
        </w:rPr>
        <w:t>Please see the attached job description and person specification.</w:t>
      </w:r>
    </w:p>
    <w:p w:rsidR="000E6B24" w:rsidRPr="000E6B24" w:rsidRDefault="000E6B24" w:rsidP="000E6B24">
      <w:pPr>
        <w:spacing w:after="0" w:line="240" w:lineRule="auto"/>
        <w:rPr>
          <w:rFonts w:ascii="Times New Roman" w:eastAsia="Times New Roman" w:hAnsi="Times New Roman" w:cs="Times New Roman"/>
          <w:sz w:val="24"/>
          <w:szCs w:val="24"/>
          <w:lang w:eastAsia="en-GB"/>
        </w:rPr>
      </w:pPr>
    </w:p>
    <w:p w:rsidR="000E6B24" w:rsidRPr="000E6B24" w:rsidRDefault="000E6B24" w:rsidP="000E6B24">
      <w:pPr>
        <w:spacing w:after="0" w:line="240" w:lineRule="auto"/>
        <w:jc w:val="both"/>
        <w:rPr>
          <w:rFonts w:ascii="Times New Roman" w:eastAsia="Times New Roman" w:hAnsi="Times New Roman" w:cs="Times New Roman"/>
          <w:sz w:val="24"/>
          <w:szCs w:val="24"/>
          <w:lang w:eastAsia="en-GB"/>
        </w:rPr>
      </w:pPr>
      <w:r w:rsidRPr="000E6B24">
        <w:rPr>
          <w:rFonts w:ascii="Calibri" w:eastAsia="Times New Roman" w:hAnsi="Calibri" w:cs="Times New Roman"/>
          <w:b/>
          <w:bCs/>
          <w:color w:val="000000"/>
          <w:sz w:val="24"/>
          <w:szCs w:val="24"/>
          <w:lang w:eastAsia="en-GB"/>
        </w:rPr>
        <w:t>TERMS OF APPOINTMENT</w:t>
      </w:r>
    </w:p>
    <w:p w:rsidR="000E6B24" w:rsidRPr="000E6B24" w:rsidRDefault="000E6B24" w:rsidP="000E6B24">
      <w:pPr>
        <w:spacing w:after="0" w:line="240" w:lineRule="auto"/>
        <w:rPr>
          <w:rFonts w:ascii="Times New Roman" w:eastAsia="Times New Roman" w:hAnsi="Times New Roman" w:cs="Times New Roman"/>
          <w:sz w:val="24"/>
          <w:szCs w:val="24"/>
          <w:lang w:eastAsia="en-GB"/>
        </w:rPr>
      </w:pPr>
    </w:p>
    <w:p w:rsidR="000E6B24" w:rsidRPr="000E6B24" w:rsidRDefault="000E6B24" w:rsidP="000E6B24">
      <w:pPr>
        <w:spacing w:after="0" w:line="240" w:lineRule="auto"/>
        <w:jc w:val="both"/>
        <w:rPr>
          <w:rFonts w:ascii="Times New Roman" w:eastAsia="Times New Roman" w:hAnsi="Times New Roman" w:cs="Times New Roman"/>
          <w:sz w:val="24"/>
          <w:szCs w:val="24"/>
          <w:lang w:eastAsia="en-GB"/>
        </w:rPr>
      </w:pPr>
      <w:r w:rsidRPr="000E6B24">
        <w:rPr>
          <w:rFonts w:ascii="Calibri" w:eastAsia="Times New Roman" w:hAnsi="Calibri" w:cs="Times New Roman"/>
          <w:color w:val="000000"/>
          <w:sz w:val="24"/>
          <w:szCs w:val="24"/>
          <w:lang w:eastAsia="en-GB"/>
        </w:rPr>
        <w:t>Your rate of pay will be £44.</w:t>
      </w:r>
      <w:r w:rsidR="006330EB">
        <w:rPr>
          <w:rFonts w:ascii="Calibri" w:eastAsia="Times New Roman" w:hAnsi="Calibri" w:cs="Times New Roman"/>
          <w:color w:val="000000"/>
          <w:sz w:val="24"/>
          <w:szCs w:val="24"/>
          <w:lang w:eastAsia="en-GB"/>
        </w:rPr>
        <w:t>86</w:t>
      </w:r>
      <w:r w:rsidRPr="000E6B24">
        <w:rPr>
          <w:rFonts w:ascii="Calibri" w:eastAsia="Times New Roman" w:hAnsi="Calibri" w:cs="Times New Roman"/>
          <w:color w:val="000000"/>
          <w:sz w:val="24"/>
          <w:szCs w:val="24"/>
          <w:lang w:eastAsia="en-GB"/>
        </w:rPr>
        <w:t xml:space="preserve"> - £4</w:t>
      </w:r>
      <w:r w:rsidR="006330EB">
        <w:rPr>
          <w:rFonts w:ascii="Calibri" w:eastAsia="Times New Roman" w:hAnsi="Calibri" w:cs="Times New Roman"/>
          <w:color w:val="000000"/>
          <w:sz w:val="24"/>
          <w:szCs w:val="24"/>
          <w:lang w:eastAsia="en-GB"/>
        </w:rPr>
        <w:t>9</w:t>
      </w:r>
      <w:r w:rsidRPr="000E6B24">
        <w:rPr>
          <w:rFonts w:ascii="Calibri" w:eastAsia="Times New Roman" w:hAnsi="Calibri" w:cs="Times New Roman"/>
          <w:color w:val="000000"/>
          <w:sz w:val="24"/>
          <w:szCs w:val="24"/>
          <w:lang w:eastAsia="en-GB"/>
        </w:rPr>
        <w:t>.</w:t>
      </w:r>
      <w:r w:rsidR="006330EB">
        <w:rPr>
          <w:rFonts w:ascii="Calibri" w:eastAsia="Times New Roman" w:hAnsi="Calibri" w:cs="Times New Roman"/>
          <w:color w:val="000000"/>
          <w:sz w:val="24"/>
          <w:szCs w:val="24"/>
          <w:lang w:eastAsia="en-GB"/>
        </w:rPr>
        <w:t>00</w:t>
      </w:r>
      <w:bookmarkStart w:id="0" w:name="_GoBack"/>
      <w:bookmarkEnd w:id="0"/>
      <w:r w:rsidRPr="000E6B24">
        <w:rPr>
          <w:rFonts w:ascii="Calibri" w:eastAsia="Times New Roman" w:hAnsi="Calibri" w:cs="Times New Roman"/>
          <w:color w:val="000000"/>
          <w:sz w:val="24"/>
          <w:szCs w:val="24"/>
          <w:lang w:eastAsia="en-GB"/>
        </w:rPr>
        <w:t>. New employees will be appointed at the bottom of the scale unless you have previous relevant experience from another academic institution.</w:t>
      </w:r>
    </w:p>
    <w:p w:rsidR="000E6B24" w:rsidRPr="000E6B24" w:rsidRDefault="000E6B24" w:rsidP="000E6B24">
      <w:pPr>
        <w:spacing w:after="0" w:line="240" w:lineRule="auto"/>
        <w:rPr>
          <w:rFonts w:ascii="Times New Roman" w:eastAsia="Times New Roman" w:hAnsi="Times New Roman" w:cs="Times New Roman"/>
          <w:sz w:val="24"/>
          <w:szCs w:val="24"/>
          <w:lang w:eastAsia="en-GB"/>
        </w:rPr>
      </w:pPr>
    </w:p>
    <w:p w:rsidR="000E6B24" w:rsidRPr="000E6B24" w:rsidRDefault="000E6B24" w:rsidP="000E6B24">
      <w:pPr>
        <w:spacing w:after="0" w:line="240" w:lineRule="auto"/>
        <w:jc w:val="both"/>
        <w:rPr>
          <w:rFonts w:ascii="Times New Roman" w:eastAsia="Times New Roman" w:hAnsi="Times New Roman" w:cs="Times New Roman"/>
          <w:sz w:val="24"/>
          <w:szCs w:val="24"/>
          <w:lang w:eastAsia="en-GB"/>
        </w:rPr>
      </w:pPr>
      <w:r w:rsidRPr="000E6B24">
        <w:rPr>
          <w:rFonts w:ascii="Calibri" w:eastAsia="Times New Roman" w:hAnsi="Calibri" w:cs="Times New Roman"/>
          <w:color w:val="000000"/>
          <w:sz w:val="24"/>
          <w:szCs w:val="24"/>
          <w:lang w:eastAsia="en-GB"/>
        </w:rPr>
        <w:t>Your rate of pay will be in respect of each teaching hour delivered and for all the work in connection with that delivery.  This includes:  </w:t>
      </w:r>
    </w:p>
    <w:p w:rsidR="000E6B24" w:rsidRPr="000E6B24" w:rsidRDefault="000E6B24" w:rsidP="000E6B24">
      <w:pPr>
        <w:spacing w:after="0" w:line="240" w:lineRule="auto"/>
        <w:rPr>
          <w:rFonts w:ascii="Times New Roman" w:eastAsia="Times New Roman" w:hAnsi="Times New Roman" w:cs="Times New Roman"/>
          <w:sz w:val="24"/>
          <w:szCs w:val="24"/>
          <w:lang w:eastAsia="en-GB"/>
        </w:rPr>
      </w:pPr>
    </w:p>
    <w:p w:rsidR="000E6B24" w:rsidRPr="000E6B24" w:rsidRDefault="000E6B24" w:rsidP="000E6B24">
      <w:pPr>
        <w:numPr>
          <w:ilvl w:val="0"/>
          <w:numId w:val="1"/>
        </w:numPr>
        <w:spacing w:after="0" w:line="240" w:lineRule="auto"/>
        <w:jc w:val="both"/>
        <w:textAlignment w:val="baseline"/>
        <w:rPr>
          <w:rFonts w:ascii="Calibri" w:eastAsia="Times New Roman" w:hAnsi="Calibri" w:cs="Times New Roman"/>
          <w:color w:val="000000"/>
          <w:sz w:val="24"/>
          <w:szCs w:val="24"/>
          <w:lang w:eastAsia="en-GB"/>
        </w:rPr>
      </w:pPr>
      <w:r w:rsidRPr="000E6B24">
        <w:rPr>
          <w:rFonts w:ascii="Calibri" w:eastAsia="Times New Roman" w:hAnsi="Calibri" w:cs="Times New Roman"/>
          <w:color w:val="000000"/>
          <w:sz w:val="24"/>
          <w:szCs w:val="24"/>
          <w:lang w:eastAsia="en-GB"/>
        </w:rPr>
        <w:t xml:space="preserve">one hour scheduled teaching; </w:t>
      </w:r>
    </w:p>
    <w:p w:rsidR="000E6B24" w:rsidRPr="000E6B24" w:rsidRDefault="000E6B24" w:rsidP="000E6B24">
      <w:pPr>
        <w:numPr>
          <w:ilvl w:val="0"/>
          <w:numId w:val="1"/>
        </w:numPr>
        <w:spacing w:after="0" w:line="240" w:lineRule="auto"/>
        <w:jc w:val="both"/>
        <w:textAlignment w:val="baseline"/>
        <w:rPr>
          <w:rFonts w:ascii="Calibri" w:eastAsia="Times New Roman" w:hAnsi="Calibri" w:cs="Times New Roman"/>
          <w:color w:val="000000"/>
          <w:sz w:val="24"/>
          <w:szCs w:val="24"/>
          <w:lang w:eastAsia="en-GB"/>
        </w:rPr>
      </w:pPr>
      <w:r w:rsidRPr="000E6B24">
        <w:rPr>
          <w:rFonts w:ascii="Calibri" w:eastAsia="Times New Roman" w:hAnsi="Calibri" w:cs="Times New Roman"/>
          <w:color w:val="000000"/>
          <w:sz w:val="24"/>
          <w:szCs w:val="24"/>
          <w:lang w:eastAsia="en-GB"/>
        </w:rPr>
        <w:t>preparation for teaching;</w:t>
      </w:r>
    </w:p>
    <w:p w:rsidR="000E6B24" w:rsidRPr="000E6B24" w:rsidRDefault="000E6B24" w:rsidP="000E6B24">
      <w:pPr>
        <w:numPr>
          <w:ilvl w:val="0"/>
          <w:numId w:val="1"/>
        </w:numPr>
        <w:spacing w:after="0" w:line="240" w:lineRule="auto"/>
        <w:jc w:val="both"/>
        <w:textAlignment w:val="baseline"/>
        <w:rPr>
          <w:rFonts w:ascii="Calibri" w:eastAsia="Times New Roman" w:hAnsi="Calibri" w:cs="Times New Roman"/>
          <w:color w:val="000000"/>
          <w:sz w:val="24"/>
          <w:szCs w:val="24"/>
          <w:lang w:eastAsia="en-GB"/>
        </w:rPr>
      </w:pPr>
      <w:r w:rsidRPr="000E6B24">
        <w:rPr>
          <w:rFonts w:ascii="Calibri" w:eastAsia="Times New Roman" w:hAnsi="Calibri" w:cs="Times New Roman"/>
          <w:color w:val="000000"/>
          <w:sz w:val="24"/>
          <w:szCs w:val="24"/>
          <w:lang w:eastAsia="en-GB"/>
        </w:rPr>
        <w:t xml:space="preserve">the setting and marking of projects and assignments; </w:t>
      </w:r>
    </w:p>
    <w:p w:rsidR="000E6B24" w:rsidRPr="000E6B24" w:rsidRDefault="000E6B24" w:rsidP="000E6B24">
      <w:pPr>
        <w:numPr>
          <w:ilvl w:val="0"/>
          <w:numId w:val="1"/>
        </w:numPr>
        <w:spacing w:after="0" w:line="240" w:lineRule="auto"/>
        <w:jc w:val="both"/>
        <w:textAlignment w:val="baseline"/>
        <w:rPr>
          <w:rFonts w:ascii="Calibri" w:eastAsia="Times New Roman" w:hAnsi="Calibri" w:cs="Times New Roman"/>
          <w:color w:val="000000"/>
          <w:sz w:val="24"/>
          <w:szCs w:val="24"/>
          <w:lang w:eastAsia="en-GB"/>
        </w:rPr>
      </w:pPr>
      <w:r w:rsidRPr="000E6B24">
        <w:rPr>
          <w:rFonts w:ascii="Calibri" w:eastAsia="Times New Roman" w:hAnsi="Calibri" w:cs="Times New Roman"/>
          <w:color w:val="000000"/>
          <w:sz w:val="24"/>
          <w:szCs w:val="24"/>
          <w:lang w:eastAsia="en-GB"/>
        </w:rPr>
        <w:t>the setting and marking of examinations;</w:t>
      </w:r>
    </w:p>
    <w:p w:rsidR="000E6B24" w:rsidRPr="000E6B24" w:rsidRDefault="000E6B24" w:rsidP="000E6B24">
      <w:pPr>
        <w:numPr>
          <w:ilvl w:val="0"/>
          <w:numId w:val="1"/>
        </w:numPr>
        <w:spacing w:after="0" w:line="240" w:lineRule="auto"/>
        <w:jc w:val="both"/>
        <w:textAlignment w:val="baseline"/>
        <w:rPr>
          <w:rFonts w:ascii="Calibri" w:eastAsia="Times New Roman" w:hAnsi="Calibri" w:cs="Times New Roman"/>
          <w:color w:val="000000"/>
          <w:sz w:val="24"/>
          <w:szCs w:val="24"/>
          <w:lang w:eastAsia="en-GB"/>
        </w:rPr>
      </w:pPr>
      <w:r w:rsidRPr="000E6B24">
        <w:rPr>
          <w:rFonts w:ascii="Calibri" w:eastAsia="Times New Roman" w:hAnsi="Calibri" w:cs="Times New Roman"/>
          <w:color w:val="000000"/>
          <w:sz w:val="24"/>
          <w:szCs w:val="24"/>
          <w:lang w:eastAsia="en-GB"/>
        </w:rPr>
        <w:t>the supervision of examinations;</w:t>
      </w:r>
    </w:p>
    <w:p w:rsidR="000E6B24" w:rsidRPr="000E6B24" w:rsidRDefault="000E6B24" w:rsidP="000E6B24">
      <w:pPr>
        <w:numPr>
          <w:ilvl w:val="0"/>
          <w:numId w:val="1"/>
        </w:numPr>
        <w:spacing w:after="0" w:line="240" w:lineRule="auto"/>
        <w:jc w:val="both"/>
        <w:textAlignment w:val="baseline"/>
        <w:rPr>
          <w:rFonts w:ascii="Calibri" w:eastAsia="Times New Roman" w:hAnsi="Calibri" w:cs="Times New Roman"/>
          <w:color w:val="000000"/>
          <w:sz w:val="24"/>
          <w:szCs w:val="24"/>
          <w:lang w:eastAsia="en-GB"/>
        </w:rPr>
      </w:pPr>
      <w:r w:rsidRPr="000E6B24">
        <w:rPr>
          <w:rFonts w:ascii="Calibri" w:eastAsia="Times New Roman" w:hAnsi="Calibri" w:cs="Times New Roman"/>
          <w:color w:val="000000"/>
          <w:sz w:val="24"/>
          <w:szCs w:val="24"/>
          <w:lang w:eastAsia="en-GB"/>
        </w:rPr>
        <w:t>completion of registers;</w:t>
      </w:r>
    </w:p>
    <w:p w:rsidR="000E6B24" w:rsidRPr="000E6B24" w:rsidRDefault="000E6B24" w:rsidP="000E6B24">
      <w:pPr>
        <w:numPr>
          <w:ilvl w:val="0"/>
          <w:numId w:val="1"/>
        </w:numPr>
        <w:spacing w:after="0" w:line="240" w:lineRule="auto"/>
        <w:jc w:val="both"/>
        <w:textAlignment w:val="baseline"/>
        <w:rPr>
          <w:rFonts w:ascii="Calibri" w:eastAsia="Times New Roman" w:hAnsi="Calibri" w:cs="Times New Roman"/>
          <w:color w:val="000000"/>
          <w:sz w:val="24"/>
          <w:szCs w:val="24"/>
          <w:lang w:eastAsia="en-GB"/>
        </w:rPr>
      </w:pPr>
      <w:r w:rsidRPr="000E6B24">
        <w:rPr>
          <w:rFonts w:ascii="Calibri" w:eastAsia="Times New Roman" w:hAnsi="Calibri" w:cs="Times New Roman"/>
          <w:color w:val="000000"/>
          <w:sz w:val="24"/>
          <w:szCs w:val="24"/>
          <w:lang w:eastAsia="en-GB"/>
        </w:rPr>
        <w:t xml:space="preserve">provision of data and related course administration; </w:t>
      </w:r>
    </w:p>
    <w:p w:rsidR="000E6B24" w:rsidRPr="000E6B24" w:rsidRDefault="000E6B24" w:rsidP="000E6B24">
      <w:pPr>
        <w:numPr>
          <w:ilvl w:val="0"/>
          <w:numId w:val="1"/>
        </w:numPr>
        <w:spacing w:after="0" w:line="240" w:lineRule="auto"/>
        <w:jc w:val="both"/>
        <w:textAlignment w:val="baseline"/>
        <w:rPr>
          <w:rFonts w:ascii="Calibri" w:eastAsia="Times New Roman" w:hAnsi="Calibri" w:cs="Times New Roman"/>
          <w:color w:val="000000"/>
          <w:sz w:val="24"/>
          <w:szCs w:val="24"/>
          <w:lang w:eastAsia="en-GB"/>
        </w:rPr>
      </w:pPr>
      <w:r w:rsidRPr="000E6B24">
        <w:rPr>
          <w:rFonts w:ascii="Calibri" w:eastAsia="Times New Roman" w:hAnsi="Calibri" w:cs="Times New Roman"/>
          <w:color w:val="000000"/>
          <w:sz w:val="24"/>
          <w:szCs w:val="24"/>
          <w:lang w:eastAsia="en-GB"/>
        </w:rPr>
        <w:t>an allocation of holiday pay.</w:t>
      </w:r>
    </w:p>
    <w:p w:rsidR="000E6B24" w:rsidRPr="000E6B24" w:rsidRDefault="000E6B24" w:rsidP="000E6B24">
      <w:pPr>
        <w:spacing w:after="0" w:line="240" w:lineRule="auto"/>
        <w:rPr>
          <w:rFonts w:ascii="Times New Roman" w:eastAsia="Times New Roman" w:hAnsi="Times New Roman" w:cs="Times New Roman"/>
          <w:sz w:val="24"/>
          <w:szCs w:val="24"/>
          <w:lang w:eastAsia="en-GB"/>
        </w:rPr>
      </w:pPr>
    </w:p>
    <w:p w:rsidR="000E6B24" w:rsidRPr="000E6B24" w:rsidRDefault="000E6B24" w:rsidP="000E6B24">
      <w:pPr>
        <w:spacing w:after="0" w:line="240" w:lineRule="auto"/>
        <w:jc w:val="both"/>
        <w:rPr>
          <w:rFonts w:ascii="Times New Roman" w:eastAsia="Times New Roman" w:hAnsi="Times New Roman" w:cs="Times New Roman"/>
          <w:sz w:val="24"/>
          <w:szCs w:val="24"/>
          <w:lang w:eastAsia="en-GB"/>
        </w:rPr>
      </w:pPr>
      <w:r w:rsidRPr="000E6B24">
        <w:rPr>
          <w:rFonts w:ascii="Calibri" w:eastAsia="Times New Roman" w:hAnsi="Calibri" w:cs="Times New Roman"/>
          <w:color w:val="000000"/>
          <w:sz w:val="24"/>
          <w:szCs w:val="24"/>
          <w:lang w:eastAsia="en-GB"/>
        </w:rPr>
        <w:t>The annual leave entitlement for a full time post at your grade is 35 days in addition to statutory bank holidays, local discretionary holidays and days when the institution is closed in the interests of efficiency.  Your entitlement to paid leave is calculated on an equivalent basis, proportionate to the part of the leave year you are required to work. Your holiday pay is included in your payment for each teaching hour delivered and will be separately itemised in your contract and payslip.  Holidays are allocated to days in each pay period when you are not required to teach.  </w:t>
      </w:r>
    </w:p>
    <w:p w:rsidR="000E6B24" w:rsidRPr="000E6B24" w:rsidRDefault="000E6B24" w:rsidP="000E6B24">
      <w:pPr>
        <w:spacing w:after="0" w:line="240" w:lineRule="auto"/>
        <w:rPr>
          <w:rFonts w:ascii="Times New Roman" w:eastAsia="Times New Roman" w:hAnsi="Times New Roman" w:cs="Times New Roman"/>
          <w:sz w:val="24"/>
          <w:szCs w:val="24"/>
          <w:lang w:eastAsia="en-GB"/>
        </w:rPr>
      </w:pPr>
    </w:p>
    <w:p w:rsidR="000E6B24" w:rsidRPr="000E6B24" w:rsidRDefault="000E6B24" w:rsidP="000E6B24">
      <w:pPr>
        <w:spacing w:after="0" w:line="240" w:lineRule="auto"/>
        <w:jc w:val="both"/>
        <w:rPr>
          <w:rFonts w:ascii="Times New Roman" w:eastAsia="Times New Roman" w:hAnsi="Times New Roman" w:cs="Times New Roman"/>
          <w:sz w:val="24"/>
          <w:szCs w:val="24"/>
          <w:lang w:eastAsia="en-GB"/>
        </w:rPr>
      </w:pPr>
      <w:r w:rsidRPr="000E6B24">
        <w:rPr>
          <w:rFonts w:ascii="Calibri" w:eastAsia="Times New Roman" w:hAnsi="Calibri" w:cs="Times New Roman"/>
          <w:color w:val="000000"/>
          <w:sz w:val="24"/>
          <w:szCs w:val="24"/>
          <w:lang w:eastAsia="en-GB"/>
        </w:rPr>
        <w:t>Salary is paid into a bank or building society monthly in arrears.</w:t>
      </w:r>
    </w:p>
    <w:p w:rsidR="000E6B24" w:rsidRPr="000E6B24" w:rsidRDefault="000E6B24" w:rsidP="000E6B24">
      <w:pPr>
        <w:spacing w:after="0" w:line="240" w:lineRule="auto"/>
        <w:rPr>
          <w:rFonts w:ascii="Times New Roman" w:eastAsia="Times New Roman" w:hAnsi="Times New Roman" w:cs="Times New Roman"/>
          <w:sz w:val="24"/>
          <w:szCs w:val="24"/>
          <w:lang w:eastAsia="en-GB"/>
        </w:rPr>
      </w:pPr>
    </w:p>
    <w:p w:rsidR="000E6B24" w:rsidRPr="000E6B24" w:rsidRDefault="000E6B24" w:rsidP="000E6B24">
      <w:pPr>
        <w:spacing w:after="0" w:line="240" w:lineRule="auto"/>
        <w:rPr>
          <w:rFonts w:ascii="Times New Roman" w:eastAsia="Times New Roman" w:hAnsi="Times New Roman" w:cs="Times New Roman"/>
          <w:sz w:val="24"/>
          <w:szCs w:val="24"/>
          <w:lang w:eastAsia="en-GB"/>
        </w:rPr>
      </w:pPr>
      <w:r w:rsidRPr="000E6B24">
        <w:rPr>
          <w:rFonts w:ascii="Calibri" w:eastAsia="Times New Roman" w:hAnsi="Calibri" w:cs="Times New Roman"/>
          <w:color w:val="000000"/>
          <w:sz w:val="24"/>
          <w:szCs w:val="24"/>
          <w:lang w:eastAsia="en-GB"/>
        </w:rPr>
        <w:lastRenderedPageBreak/>
        <w:t>You will be automatically enrolled in the Teachers' Pension Scheme.  The scheme's provisions include a final salary based index-linked pension and a lump sum on retirement together with dependants’ benefits.  </w:t>
      </w:r>
    </w:p>
    <w:p w:rsidR="000E6B24" w:rsidRPr="000E6B24" w:rsidRDefault="000E6B24" w:rsidP="000E6B24">
      <w:pPr>
        <w:spacing w:after="0" w:line="240" w:lineRule="auto"/>
        <w:rPr>
          <w:rFonts w:ascii="Times New Roman" w:eastAsia="Times New Roman" w:hAnsi="Times New Roman" w:cs="Times New Roman"/>
          <w:sz w:val="24"/>
          <w:szCs w:val="24"/>
          <w:lang w:eastAsia="en-GB"/>
        </w:rPr>
      </w:pPr>
    </w:p>
    <w:p w:rsidR="000E6B24" w:rsidRPr="000E6B24" w:rsidRDefault="000E6B24" w:rsidP="000E6B24">
      <w:pPr>
        <w:spacing w:after="360" w:line="240" w:lineRule="auto"/>
        <w:rPr>
          <w:rFonts w:ascii="Times New Roman" w:eastAsia="Times New Roman" w:hAnsi="Times New Roman" w:cs="Times New Roman"/>
          <w:sz w:val="24"/>
          <w:szCs w:val="24"/>
          <w:lang w:eastAsia="en-GB"/>
        </w:rPr>
      </w:pPr>
      <w:r w:rsidRPr="000E6B24">
        <w:rPr>
          <w:rFonts w:ascii="Calibri" w:eastAsia="Times New Roman" w:hAnsi="Calibri" w:cs="Times New Roman"/>
          <w:color w:val="000000"/>
          <w:sz w:val="24"/>
          <w:szCs w:val="24"/>
          <w:lang w:eastAsia="en-GB"/>
        </w:rPr>
        <w:t xml:space="preserve">The University offers support for Maternity, Paternity and Shared Parental Leave. Your contractual entitlement is in accordance with the procedures contained in the Academic Staff Handbook and on the University website: </w:t>
      </w:r>
      <w:hyperlink r:id="rId7" w:history="1">
        <w:r w:rsidRPr="000E6B24">
          <w:rPr>
            <w:rFonts w:ascii="Calibri" w:eastAsia="Times New Roman" w:hAnsi="Calibri" w:cs="Times New Roman"/>
            <w:color w:val="0000FF"/>
            <w:sz w:val="24"/>
            <w:szCs w:val="24"/>
            <w:u w:val="single"/>
            <w:lang w:eastAsia="en-GB"/>
          </w:rPr>
          <w:t>http://www.port.ac.uk/accesstoinformation/policies/</w:t>
        </w:r>
      </w:hyperlink>
    </w:p>
    <w:p w:rsidR="000E6B24" w:rsidRPr="000E6B24" w:rsidRDefault="000E6B24" w:rsidP="000E6B24">
      <w:pPr>
        <w:spacing w:after="0" w:line="240" w:lineRule="auto"/>
        <w:rPr>
          <w:rFonts w:ascii="Times New Roman" w:eastAsia="Times New Roman" w:hAnsi="Times New Roman" w:cs="Times New Roman"/>
          <w:sz w:val="24"/>
          <w:szCs w:val="24"/>
          <w:lang w:eastAsia="en-GB"/>
        </w:rPr>
      </w:pPr>
      <w:r w:rsidRPr="000E6B24">
        <w:rPr>
          <w:rFonts w:ascii="Calibri" w:eastAsia="Times New Roman" w:hAnsi="Calibri" w:cs="Times New Roman"/>
          <w:color w:val="000000"/>
          <w:sz w:val="24"/>
          <w:szCs w:val="24"/>
          <w:lang w:eastAsia="en-GB"/>
        </w:rPr>
        <w:t>All interview applicants will be required to bring their passport or full birth certificate and any other 'Right to Work' information to interview where it will be copied and verified.  The successful</w:t>
      </w:r>
      <w:r w:rsidRPr="000E6B24">
        <w:rPr>
          <w:rFonts w:ascii="Calibri" w:eastAsia="Times New Roman" w:hAnsi="Calibri" w:cs="Times New Roman"/>
          <w:color w:val="333333"/>
          <w:sz w:val="24"/>
          <w:szCs w:val="24"/>
          <w:shd w:val="clear" w:color="auto" w:fill="FFFFFF"/>
          <w:lang w:eastAsia="en-GB"/>
        </w:rPr>
        <w:t xml:space="preserve"> applicant will not be able to start work until their right to work documentation has been verified.</w:t>
      </w:r>
    </w:p>
    <w:p w:rsidR="000E6B24" w:rsidRPr="000E6B24" w:rsidRDefault="000E6B24" w:rsidP="000E6B24">
      <w:pPr>
        <w:spacing w:after="0" w:line="240" w:lineRule="auto"/>
        <w:rPr>
          <w:rFonts w:ascii="Times New Roman" w:eastAsia="Times New Roman" w:hAnsi="Times New Roman" w:cs="Times New Roman"/>
          <w:sz w:val="24"/>
          <w:szCs w:val="24"/>
          <w:lang w:eastAsia="en-GB"/>
        </w:rPr>
      </w:pPr>
    </w:p>
    <w:p w:rsidR="000E6B24" w:rsidRPr="000E6B24" w:rsidRDefault="000E6B24" w:rsidP="000E6B24">
      <w:pPr>
        <w:spacing w:after="0" w:line="240" w:lineRule="auto"/>
        <w:rPr>
          <w:rFonts w:ascii="Times New Roman" w:eastAsia="Times New Roman" w:hAnsi="Times New Roman" w:cs="Times New Roman"/>
          <w:sz w:val="24"/>
          <w:szCs w:val="24"/>
          <w:lang w:eastAsia="en-GB"/>
        </w:rPr>
      </w:pPr>
      <w:r w:rsidRPr="000E6B24">
        <w:rPr>
          <w:rFonts w:ascii="Calibri" w:eastAsia="Times New Roman" w:hAnsi="Calibri" w:cs="Times New Roman"/>
          <w:color w:val="000000"/>
          <w:sz w:val="24"/>
          <w:szCs w:val="24"/>
          <w:lang w:eastAsia="en-GB"/>
        </w:rPr>
        <w:t xml:space="preserve">Under the University’s Recruitment and Selection Policy we will take up references for appointable candidates. </w:t>
      </w:r>
      <w:r w:rsidRPr="000E6B24">
        <w:rPr>
          <w:rFonts w:ascii="Calibri" w:eastAsia="Times New Roman" w:hAnsi="Calibri" w:cs="Times New Roman"/>
          <w:color w:val="222222"/>
          <w:sz w:val="24"/>
          <w:szCs w:val="24"/>
          <w:lang w:eastAsia="en-GB"/>
        </w:rPr>
        <w:t>Your current employer reference must be your current line manager.  It is also a requirement of this policy that we take up references to cover the previous three years of your employment or study.</w:t>
      </w:r>
    </w:p>
    <w:p w:rsidR="000E6B24" w:rsidRPr="000E6B24" w:rsidRDefault="000E6B24" w:rsidP="000E6B24">
      <w:pPr>
        <w:spacing w:after="0" w:line="240" w:lineRule="auto"/>
        <w:rPr>
          <w:rFonts w:ascii="Times New Roman" w:eastAsia="Times New Roman" w:hAnsi="Times New Roman" w:cs="Times New Roman"/>
          <w:sz w:val="24"/>
          <w:szCs w:val="24"/>
          <w:lang w:eastAsia="en-GB"/>
        </w:rPr>
      </w:pPr>
    </w:p>
    <w:p w:rsidR="000E6B24" w:rsidRPr="000E6B24" w:rsidRDefault="000E6B24" w:rsidP="000E6B24">
      <w:pPr>
        <w:spacing w:after="0" w:line="240" w:lineRule="auto"/>
        <w:rPr>
          <w:rFonts w:ascii="Times New Roman" w:eastAsia="Times New Roman" w:hAnsi="Times New Roman" w:cs="Times New Roman"/>
          <w:sz w:val="24"/>
          <w:szCs w:val="24"/>
          <w:lang w:eastAsia="en-GB"/>
        </w:rPr>
      </w:pPr>
      <w:r w:rsidRPr="000E6B24">
        <w:rPr>
          <w:rFonts w:ascii="Calibri" w:eastAsia="Times New Roman" w:hAnsi="Calibri" w:cs="Times New Roman"/>
          <w:color w:val="000000"/>
          <w:sz w:val="24"/>
          <w:szCs w:val="24"/>
          <w:lang w:eastAsia="en-GB"/>
        </w:rPr>
        <w:t>The successful candidate will need to bring documentary evidence of their qualifications to Human Resources on taking up their appointment.</w:t>
      </w:r>
    </w:p>
    <w:p w:rsidR="000E6B24" w:rsidRPr="000E6B24" w:rsidRDefault="000E6B24" w:rsidP="000E6B24">
      <w:pPr>
        <w:spacing w:after="0" w:line="240" w:lineRule="auto"/>
        <w:rPr>
          <w:rFonts w:ascii="Times New Roman" w:eastAsia="Times New Roman" w:hAnsi="Times New Roman" w:cs="Times New Roman"/>
          <w:sz w:val="24"/>
          <w:szCs w:val="24"/>
          <w:lang w:eastAsia="en-GB"/>
        </w:rPr>
      </w:pPr>
    </w:p>
    <w:p w:rsidR="000E6B24" w:rsidRPr="000E6B24" w:rsidRDefault="000E6B24" w:rsidP="000E6B24">
      <w:pPr>
        <w:spacing w:after="0" w:line="240" w:lineRule="auto"/>
        <w:rPr>
          <w:rFonts w:ascii="Times New Roman" w:eastAsia="Times New Roman" w:hAnsi="Times New Roman" w:cs="Times New Roman"/>
          <w:sz w:val="24"/>
          <w:szCs w:val="24"/>
          <w:lang w:eastAsia="en-GB"/>
        </w:rPr>
      </w:pPr>
      <w:r w:rsidRPr="000E6B24">
        <w:rPr>
          <w:rFonts w:ascii="Calibri" w:eastAsia="Times New Roman" w:hAnsi="Calibri" w:cs="Times New Roman"/>
          <w:color w:val="000000"/>
          <w:sz w:val="24"/>
          <w:szCs w:val="24"/>
          <w:lang w:eastAsia="en-GB"/>
        </w:rPr>
        <w:t>If the position has a requirement for Disclosure and Barring Service check (DBS), this will be stated in the advert.  The DBS Application Form will be provided once the selection process has been completed.</w:t>
      </w:r>
    </w:p>
    <w:p w:rsidR="000E6B24" w:rsidRPr="000E6B24" w:rsidRDefault="000E6B24" w:rsidP="000E6B24">
      <w:pPr>
        <w:spacing w:after="0" w:line="240" w:lineRule="auto"/>
        <w:rPr>
          <w:rFonts w:ascii="Times New Roman" w:eastAsia="Times New Roman" w:hAnsi="Times New Roman" w:cs="Times New Roman"/>
          <w:sz w:val="24"/>
          <w:szCs w:val="24"/>
          <w:lang w:eastAsia="en-GB"/>
        </w:rPr>
      </w:pPr>
    </w:p>
    <w:p w:rsidR="00491E4D" w:rsidRDefault="000E6B24" w:rsidP="000E6B24">
      <w:pPr>
        <w:spacing w:after="0" w:line="240" w:lineRule="auto"/>
        <w:rPr>
          <w:rFonts w:ascii="Calibri" w:eastAsia="Times New Roman" w:hAnsi="Calibri" w:cs="Times New Roman"/>
          <w:color w:val="000000"/>
          <w:sz w:val="24"/>
          <w:szCs w:val="24"/>
          <w:lang w:eastAsia="en-GB"/>
        </w:rPr>
      </w:pPr>
      <w:r w:rsidRPr="000E6B24">
        <w:rPr>
          <w:rFonts w:ascii="Calibri" w:eastAsia="Times New Roman" w:hAnsi="Calibri" w:cs="Times New Roman"/>
          <w:color w:val="000000"/>
          <w:sz w:val="24"/>
          <w:szCs w:val="24"/>
          <w:lang w:eastAsia="en-GB"/>
        </w:rPr>
        <w:t>All applications must be submitted by Midnight (GMT) on the closing date published.  </w:t>
      </w:r>
    </w:p>
    <w:p w:rsidR="00491E4D" w:rsidRDefault="00491E4D">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br w:type="page"/>
      </w:r>
    </w:p>
    <w:p w:rsidR="00491E4D" w:rsidRPr="004E2C99" w:rsidRDefault="00491E4D" w:rsidP="00491E4D">
      <w:pPr>
        <w:spacing w:after="0"/>
        <w:rPr>
          <w:b/>
          <w:sz w:val="24"/>
          <w:szCs w:val="24"/>
        </w:rPr>
      </w:pPr>
      <w:r w:rsidRPr="004E2C99">
        <w:rPr>
          <w:b/>
          <w:sz w:val="24"/>
          <w:szCs w:val="24"/>
        </w:rPr>
        <w:lastRenderedPageBreak/>
        <w:t>UNIVERSITY OF PORTSMOUTH</w:t>
      </w:r>
      <w:r>
        <w:rPr>
          <w:b/>
          <w:sz w:val="24"/>
          <w:szCs w:val="24"/>
        </w:rPr>
        <w:t xml:space="preserve"> – RECRUITMENT PAPERWORK</w:t>
      </w:r>
    </w:p>
    <w:p w:rsidR="00491E4D" w:rsidRPr="004E2C99" w:rsidRDefault="00491E4D" w:rsidP="00491E4D">
      <w:pPr>
        <w:pStyle w:val="ListParagraph"/>
        <w:numPr>
          <w:ilvl w:val="0"/>
          <w:numId w:val="2"/>
        </w:numPr>
        <w:spacing w:after="0"/>
        <w:rPr>
          <w:b/>
          <w:sz w:val="24"/>
          <w:szCs w:val="24"/>
        </w:rPr>
      </w:pPr>
      <w:r w:rsidRPr="004E2C99">
        <w:rPr>
          <w:b/>
          <w:sz w:val="24"/>
          <w:szCs w:val="24"/>
        </w:rPr>
        <w:t>JOB DESCRIPTION</w:t>
      </w:r>
    </w:p>
    <w:p w:rsidR="00491E4D" w:rsidRDefault="00491E4D" w:rsidP="00491E4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2"/>
        <w:gridCol w:w="5694"/>
      </w:tblGrid>
      <w:tr w:rsidR="00491E4D" w:rsidRPr="00AF1CF1" w:rsidTr="00085A1C">
        <w:tc>
          <w:tcPr>
            <w:tcW w:w="3369" w:type="dxa"/>
          </w:tcPr>
          <w:p w:rsidR="00491E4D" w:rsidRPr="00AF1CF1" w:rsidRDefault="00491E4D" w:rsidP="00085A1C">
            <w:pPr>
              <w:spacing w:after="0"/>
              <w:rPr>
                <w:b/>
              </w:rPr>
            </w:pPr>
            <w:r w:rsidRPr="00AF1CF1">
              <w:rPr>
                <w:b/>
              </w:rPr>
              <w:t>Job Title:</w:t>
            </w:r>
          </w:p>
          <w:p w:rsidR="00491E4D" w:rsidRPr="00AF1CF1" w:rsidRDefault="00491E4D" w:rsidP="00085A1C">
            <w:pPr>
              <w:spacing w:after="0"/>
              <w:rPr>
                <w:b/>
              </w:rPr>
            </w:pPr>
          </w:p>
        </w:tc>
        <w:tc>
          <w:tcPr>
            <w:tcW w:w="5873" w:type="dxa"/>
          </w:tcPr>
          <w:p w:rsidR="00491E4D" w:rsidRPr="00CB1E78" w:rsidRDefault="00491E4D" w:rsidP="00085A1C">
            <w:pPr>
              <w:spacing w:after="0"/>
            </w:pPr>
            <w:r w:rsidRPr="00CB1E78">
              <w:rPr>
                <w:rFonts w:cs="Arial"/>
              </w:rPr>
              <w:t>(PTHP)</w:t>
            </w:r>
            <w:r>
              <w:rPr>
                <w:rFonts w:cs="Arial"/>
              </w:rPr>
              <w:t xml:space="preserve"> Part-time Hourly Paid</w:t>
            </w:r>
            <w:r w:rsidRPr="00CB1E78">
              <w:rPr>
                <w:rFonts w:cs="Arial"/>
              </w:rPr>
              <w:t xml:space="preserve"> Lecturer </w:t>
            </w:r>
          </w:p>
        </w:tc>
      </w:tr>
      <w:tr w:rsidR="00491E4D" w:rsidRPr="00AF1CF1" w:rsidTr="00085A1C">
        <w:tc>
          <w:tcPr>
            <w:tcW w:w="3369" w:type="dxa"/>
          </w:tcPr>
          <w:p w:rsidR="00491E4D" w:rsidRDefault="00491E4D" w:rsidP="00085A1C">
            <w:pPr>
              <w:spacing w:after="0"/>
              <w:rPr>
                <w:b/>
              </w:rPr>
            </w:pPr>
            <w:r>
              <w:rPr>
                <w:b/>
              </w:rPr>
              <w:t>Grade:</w:t>
            </w:r>
          </w:p>
          <w:p w:rsidR="00491E4D" w:rsidRPr="00AF1CF1" w:rsidRDefault="00491E4D" w:rsidP="00085A1C">
            <w:pPr>
              <w:spacing w:after="0"/>
              <w:rPr>
                <w:b/>
              </w:rPr>
            </w:pPr>
          </w:p>
        </w:tc>
        <w:tc>
          <w:tcPr>
            <w:tcW w:w="5873" w:type="dxa"/>
          </w:tcPr>
          <w:p w:rsidR="00491E4D" w:rsidRPr="00CB1E78" w:rsidRDefault="00491E4D" w:rsidP="00085A1C">
            <w:pPr>
              <w:spacing w:after="0"/>
            </w:pPr>
            <w:r w:rsidRPr="00CB1E78">
              <w:t>7</w:t>
            </w:r>
          </w:p>
        </w:tc>
      </w:tr>
      <w:tr w:rsidR="00491E4D" w:rsidRPr="00AF1CF1" w:rsidTr="00085A1C">
        <w:tc>
          <w:tcPr>
            <w:tcW w:w="3369" w:type="dxa"/>
          </w:tcPr>
          <w:p w:rsidR="00491E4D" w:rsidRPr="00AF1CF1" w:rsidRDefault="00491E4D" w:rsidP="00085A1C">
            <w:pPr>
              <w:spacing w:after="0"/>
              <w:rPr>
                <w:b/>
              </w:rPr>
            </w:pPr>
            <w:r w:rsidRPr="00AF1CF1">
              <w:rPr>
                <w:b/>
              </w:rPr>
              <w:t>Faculty/Centre:</w:t>
            </w:r>
          </w:p>
          <w:p w:rsidR="00491E4D" w:rsidRPr="00AF1CF1" w:rsidRDefault="00491E4D" w:rsidP="00085A1C">
            <w:pPr>
              <w:spacing w:after="0"/>
              <w:rPr>
                <w:b/>
              </w:rPr>
            </w:pPr>
          </w:p>
        </w:tc>
        <w:tc>
          <w:tcPr>
            <w:tcW w:w="5873" w:type="dxa"/>
          </w:tcPr>
          <w:p w:rsidR="00491E4D" w:rsidRPr="00CB1E78" w:rsidRDefault="00491E4D" w:rsidP="00085A1C">
            <w:pPr>
              <w:spacing w:after="0"/>
            </w:pPr>
            <w:r w:rsidRPr="00CB1E78">
              <w:rPr>
                <w:rFonts w:cs="Arial"/>
              </w:rPr>
              <w:t>Humanities and Social Sciences</w:t>
            </w:r>
          </w:p>
        </w:tc>
      </w:tr>
      <w:tr w:rsidR="00491E4D" w:rsidRPr="00AF1CF1" w:rsidTr="00085A1C">
        <w:tc>
          <w:tcPr>
            <w:tcW w:w="3369" w:type="dxa"/>
          </w:tcPr>
          <w:p w:rsidR="00491E4D" w:rsidRPr="00AF1CF1" w:rsidRDefault="00491E4D" w:rsidP="00085A1C">
            <w:pPr>
              <w:spacing w:after="0"/>
              <w:rPr>
                <w:b/>
              </w:rPr>
            </w:pPr>
            <w:r w:rsidRPr="00AF1CF1">
              <w:rPr>
                <w:b/>
              </w:rPr>
              <w:t>Department/Service:</w:t>
            </w:r>
          </w:p>
          <w:p w:rsidR="00491E4D" w:rsidRPr="00AF1CF1" w:rsidRDefault="00491E4D" w:rsidP="00085A1C">
            <w:pPr>
              <w:spacing w:after="0"/>
              <w:rPr>
                <w:b/>
              </w:rPr>
            </w:pPr>
            <w:r w:rsidRPr="00AF1CF1">
              <w:rPr>
                <w:b/>
              </w:rPr>
              <w:t>Location:</w:t>
            </w:r>
          </w:p>
        </w:tc>
        <w:tc>
          <w:tcPr>
            <w:tcW w:w="5873" w:type="dxa"/>
          </w:tcPr>
          <w:p w:rsidR="00491E4D" w:rsidRPr="00CB1E78" w:rsidRDefault="00491E4D" w:rsidP="00085A1C">
            <w:pPr>
              <w:spacing w:after="0"/>
            </w:pPr>
            <w:r w:rsidRPr="00CB1E78">
              <w:rPr>
                <w:rFonts w:cs="Arial"/>
              </w:rPr>
              <w:t>School of Education and Continuing Studies</w:t>
            </w:r>
          </w:p>
        </w:tc>
      </w:tr>
      <w:tr w:rsidR="00491E4D" w:rsidRPr="00AF1CF1" w:rsidTr="00085A1C">
        <w:tc>
          <w:tcPr>
            <w:tcW w:w="3369" w:type="dxa"/>
          </w:tcPr>
          <w:p w:rsidR="00491E4D" w:rsidRPr="00AF1CF1" w:rsidRDefault="00491E4D" w:rsidP="00085A1C">
            <w:pPr>
              <w:spacing w:after="0"/>
              <w:rPr>
                <w:b/>
              </w:rPr>
            </w:pPr>
            <w:r w:rsidRPr="00AF1CF1">
              <w:rPr>
                <w:b/>
              </w:rPr>
              <w:t>Position Reference No:</w:t>
            </w:r>
          </w:p>
          <w:p w:rsidR="00491E4D" w:rsidRPr="00AF1CF1" w:rsidRDefault="00491E4D" w:rsidP="00085A1C">
            <w:pPr>
              <w:spacing w:after="0"/>
              <w:rPr>
                <w:b/>
              </w:rPr>
            </w:pPr>
          </w:p>
        </w:tc>
        <w:tc>
          <w:tcPr>
            <w:tcW w:w="5873" w:type="dxa"/>
          </w:tcPr>
          <w:p w:rsidR="00491E4D" w:rsidRPr="00CB1E78" w:rsidRDefault="00491E4D" w:rsidP="00085A1C">
            <w:pPr>
              <w:spacing w:after="0"/>
            </w:pPr>
            <w:r>
              <w:t>PTHP5006</w:t>
            </w:r>
          </w:p>
        </w:tc>
      </w:tr>
      <w:tr w:rsidR="00491E4D" w:rsidRPr="00AF1CF1" w:rsidTr="00085A1C">
        <w:tc>
          <w:tcPr>
            <w:tcW w:w="3369" w:type="dxa"/>
          </w:tcPr>
          <w:p w:rsidR="00491E4D" w:rsidRPr="00AF1CF1" w:rsidRDefault="00491E4D" w:rsidP="00085A1C">
            <w:pPr>
              <w:spacing w:after="0"/>
              <w:rPr>
                <w:b/>
              </w:rPr>
            </w:pPr>
            <w:r w:rsidRPr="00AF1CF1">
              <w:rPr>
                <w:b/>
              </w:rPr>
              <w:t>Cost Centre:</w:t>
            </w:r>
          </w:p>
          <w:p w:rsidR="00491E4D" w:rsidRPr="00AF1CF1" w:rsidRDefault="00491E4D" w:rsidP="00085A1C">
            <w:pPr>
              <w:spacing w:after="0"/>
              <w:rPr>
                <w:b/>
              </w:rPr>
            </w:pPr>
          </w:p>
        </w:tc>
        <w:tc>
          <w:tcPr>
            <w:tcW w:w="5873" w:type="dxa"/>
          </w:tcPr>
          <w:p w:rsidR="00491E4D" w:rsidRPr="00CB1E78" w:rsidRDefault="00491E4D" w:rsidP="00085A1C">
            <w:pPr>
              <w:spacing w:after="0"/>
            </w:pPr>
            <w:r w:rsidRPr="00CB1E78">
              <w:t>43100</w:t>
            </w:r>
          </w:p>
        </w:tc>
      </w:tr>
      <w:tr w:rsidR="00491E4D" w:rsidRPr="00AF1CF1" w:rsidTr="00085A1C">
        <w:tc>
          <w:tcPr>
            <w:tcW w:w="3369" w:type="dxa"/>
          </w:tcPr>
          <w:p w:rsidR="00491E4D" w:rsidRPr="00AF1CF1" w:rsidRDefault="00491E4D" w:rsidP="00085A1C">
            <w:pPr>
              <w:spacing w:after="0"/>
              <w:rPr>
                <w:b/>
              </w:rPr>
            </w:pPr>
            <w:r w:rsidRPr="00AF1CF1">
              <w:rPr>
                <w:b/>
              </w:rPr>
              <w:t>Responsible to:</w:t>
            </w:r>
          </w:p>
          <w:p w:rsidR="00491E4D" w:rsidRPr="00AF1CF1" w:rsidRDefault="00491E4D" w:rsidP="00085A1C">
            <w:pPr>
              <w:spacing w:after="0"/>
              <w:rPr>
                <w:b/>
              </w:rPr>
            </w:pPr>
          </w:p>
        </w:tc>
        <w:tc>
          <w:tcPr>
            <w:tcW w:w="5873" w:type="dxa"/>
          </w:tcPr>
          <w:p w:rsidR="00491E4D" w:rsidRPr="00CB1E78" w:rsidRDefault="00491E4D" w:rsidP="00085A1C">
            <w:pPr>
              <w:spacing w:after="0"/>
            </w:pPr>
            <w:r w:rsidRPr="00CB1E78">
              <w:t>Head of School</w:t>
            </w:r>
          </w:p>
        </w:tc>
      </w:tr>
      <w:tr w:rsidR="00491E4D" w:rsidRPr="00AF1CF1" w:rsidTr="00085A1C">
        <w:tc>
          <w:tcPr>
            <w:tcW w:w="3369" w:type="dxa"/>
          </w:tcPr>
          <w:p w:rsidR="00491E4D" w:rsidRPr="00AF1CF1" w:rsidRDefault="00491E4D" w:rsidP="00085A1C">
            <w:pPr>
              <w:spacing w:after="0"/>
              <w:rPr>
                <w:b/>
              </w:rPr>
            </w:pPr>
            <w:r w:rsidRPr="00AF1CF1">
              <w:rPr>
                <w:b/>
              </w:rPr>
              <w:t>Responsible for:</w:t>
            </w:r>
          </w:p>
          <w:p w:rsidR="00491E4D" w:rsidRPr="00AF1CF1" w:rsidRDefault="00491E4D" w:rsidP="00085A1C">
            <w:pPr>
              <w:spacing w:after="0"/>
              <w:rPr>
                <w:b/>
              </w:rPr>
            </w:pPr>
          </w:p>
        </w:tc>
        <w:tc>
          <w:tcPr>
            <w:tcW w:w="5873" w:type="dxa"/>
          </w:tcPr>
          <w:p w:rsidR="00491E4D" w:rsidRPr="00CB1E78" w:rsidRDefault="00491E4D" w:rsidP="00085A1C">
            <w:pPr>
              <w:spacing w:after="0"/>
            </w:pPr>
            <w:r w:rsidRPr="00CB1E78">
              <w:t>n/a</w:t>
            </w:r>
          </w:p>
        </w:tc>
      </w:tr>
      <w:tr w:rsidR="00491E4D" w:rsidRPr="00AF1CF1" w:rsidTr="00085A1C">
        <w:tc>
          <w:tcPr>
            <w:tcW w:w="3369" w:type="dxa"/>
          </w:tcPr>
          <w:p w:rsidR="00491E4D" w:rsidRPr="00AF1CF1" w:rsidRDefault="00491E4D" w:rsidP="00085A1C">
            <w:pPr>
              <w:spacing w:after="0"/>
              <w:rPr>
                <w:b/>
              </w:rPr>
            </w:pPr>
            <w:r w:rsidRPr="00AF1CF1">
              <w:rPr>
                <w:b/>
              </w:rPr>
              <w:t>Effective date of job description:</w:t>
            </w:r>
          </w:p>
          <w:p w:rsidR="00491E4D" w:rsidRPr="00AF1CF1" w:rsidRDefault="00491E4D" w:rsidP="00085A1C">
            <w:pPr>
              <w:spacing w:after="0"/>
              <w:rPr>
                <w:b/>
              </w:rPr>
            </w:pPr>
          </w:p>
        </w:tc>
        <w:tc>
          <w:tcPr>
            <w:tcW w:w="5873" w:type="dxa"/>
          </w:tcPr>
          <w:p w:rsidR="00491E4D" w:rsidRPr="00CB1E78" w:rsidRDefault="00491E4D" w:rsidP="00085A1C">
            <w:pPr>
              <w:spacing w:after="0"/>
            </w:pPr>
            <w:r>
              <w:t>November 2017</w:t>
            </w:r>
          </w:p>
        </w:tc>
      </w:tr>
    </w:tbl>
    <w:p w:rsidR="00491E4D" w:rsidRDefault="00491E4D" w:rsidP="00491E4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91E4D" w:rsidTr="00085A1C">
        <w:trPr>
          <w:trHeight w:val="209"/>
        </w:trPr>
        <w:tc>
          <w:tcPr>
            <w:tcW w:w="9242" w:type="dxa"/>
            <w:shd w:val="clear" w:color="auto" w:fill="auto"/>
          </w:tcPr>
          <w:p w:rsidR="00491E4D" w:rsidRDefault="00491E4D" w:rsidP="00085A1C">
            <w:pPr>
              <w:spacing w:after="0"/>
            </w:pPr>
            <w:r w:rsidRPr="00B70213">
              <w:rPr>
                <w:b/>
              </w:rPr>
              <w:t xml:space="preserve">Purpose of Job: </w:t>
            </w:r>
          </w:p>
        </w:tc>
      </w:tr>
      <w:tr w:rsidR="00491E4D" w:rsidTr="00085A1C">
        <w:tc>
          <w:tcPr>
            <w:tcW w:w="9242" w:type="dxa"/>
            <w:shd w:val="clear" w:color="auto" w:fill="auto"/>
          </w:tcPr>
          <w:p w:rsidR="00491E4D" w:rsidRDefault="00491E4D" w:rsidP="00085A1C">
            <w:pPr>
              <w:spacing w:after="0"/>
              <w:rPr>
                <w:rFonts w:cs="Arial"/>
              </w:rPr>
            </w:pPr>
            <w:r>
              <w:rPr>
                <w:rFonts w:cs="Arial"/>
              </w:rPr>
              <w:t>To join a bank of part time hourly paid lecturers to be available to provide cover for teaching and marking (maximum 12 hour per week by negotiation) in the fields of Childhood Studies; Early Years; Teacher Development and Special Educational Needs and Disabilities.</w:t>
            </w:r>
          </w:p>
          <w:p w:rsidR="00491E4D" w:rsidRDefault="00491E4D" w:rsidP="00085A1C">
            <w:pPr>
              <w:spacing w:after="0"/>
              <w:rPr>
                <w:rFonts w:cs="Arial"/>
              </w:rPr>
            </w:pPr>
          </w:p>
          <w:p w:rsidR="00491E4D" w:rsidRPr="00CB1E78" w:rsidRDefault="00491E4D" w:rsidP="00085A1C">
            <w:pPr>
              <w:spacing w:after="0"/>
            </w:pPr>
            <w:r w:rsidRPr="00CB1E78">
              <w:rPr>
                <w:rFonts w:cs="Arial"/>
              </w:rPr>
              <w:t>To provide teaching and learning support to students, to include pastoral care.  To carry out the associated administrative tasks with the Units taught and to be a member of the teaching team.</w:t>
            </w:r>
          </w:p>
        </w:tc>
      </w:tr>
    </w:tbl>
    <w:p w:rsidR="00491E4D" w:rsidRDefault="00491E4D" w:rsidP="00491E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91E4D" w:rsidRPr="00AF1CF1" w:rsidTr="00085A1C">
        <w:tc>
          <w:tcPr>
            <w:tcW w:w="9242" w:type="dxa"/>
          </w:tcPr>
          <w:p w:rsidR="00491E4D" w:rsidRPr="00AF1CF1" w:rsidRDefault="00491E4D" w:rsidP="00085A1C">
            <w:pPr>
              <w:spacing w:after="0"/>
              <w:rPr>
                <w:b/>
              </w:rPr>
            </w:pPr>
            <w:r w:rsidRPr="00AF1CF1">
              <w:rPr>
                <w:b/>
              </w:rPr>
              <w:t>Key Responsibilities:</w:t>
            </w:r>
          </w:p>
        </w:tc>
      </w:tr>
      <w:tr w:rsidR="00491E4D" w:rsidRPr="00AF1CF1" w:rsidTr="00085A1C">
        <w:tc>
          <w:tcPr>
            <w:tcW w:w="9242" w:type="dxa"/>
          </w:tcPr>
          <w:p w:rsidR="00491E4D" w:rsidRPr="00CB1E78" w:rsidRDefault="00491E4D" w:rsidP="00491E4D">
            <w:pPr>
              <w:widowControl w:val="0"/>
              <w:numPr>
                <w:ilvl w:val="0"/>
                <w:numId w:val="4"/>
              </w:numPr>
              <w:autoSpaceDE w:val="0"/>
              <w:autoSpaceDN w:val="0"/>
              <w:adjustRightInd w:val="0"/>
              <w:spacing w:after="200" w:line="240" w:lineRule="auto"/>
              <w:rPr>
                <w:rFonts w:cs="Arial"/>
              </w:rPr>
            </w:pPr>
            <w:r w:rsidRPr="00CB1E78">
              <w:rPr>
                <w:rFonts w:cs="Arial"/>
              </w:rPr>
              <w:t>To prepare teaching and learning materials, ensuring that these meet the needs of the students and the defined learning objectives of the Unit.</w:t>
            </w:r>
          </w:p>
          <w:p w:rsidR="00491E4D" w:rsidRPr="00CB1E78" w:rsidRDefault="00491E4D" w:rsidP="00491E4D">
            <w:pPr>
              <w:widowControl w:val="0"/>
              <w:numPr>
                <w:ilvl w:val="0"/>
                <w:numId w:val="4"/>
              </w:numPr>
              <w:autoSpaceDE w:val="0"/>
              <w:autoSpaceDN w:val="0"/>
              <w:adjustRightInd w:val="0"/>
              <w:spacing w:after="200" w:line="240" w:lineRule="auto"/>
              <w:rPr>
                <w:rFonts w:cs="Arial"/>
              </w:rPr>
            </w:pPr>
            <w:r w:rsidRPr="00CB1E78">
              <w:rPr>
                <w:rFonts w:cs="Arial"/>
              </w:rPr>
              <w:t>To deliver teaching, ensuring that content and methods of delivery meet the           learning needs of the students and the defined learning objectives of the Unit.</w:t>
            </w:r>
          </w:p>
          <w:p w:rsidR="00491E4D" w:rsidRPr="00CB1E78" w:rsidRDefault="00491E4D" w:rsidP="00491E4D">
            <w:pPr>
              <w:widowControl w:val="0"/>
              <w:numPr>
                <w:ilvl w:val="0"/>
                <w:numId w:val="4"/>
              </w:numPr>
              <w:autoSpaceDE w:val="0"/>
              <w:autoSpaceDN w:val="0"/>
              <w:adjustRightInd w:val="0"/>
              <w:spacing w:after="200" w:line="240" w:lineRule="auto"/>
              <w:rPr>
                <w:rFonts w:cs="Arial"/>
              </w:rPr>
            </w:pPr>
            <w:r w:rsidRPr="00CB1E78">
              <w:rPr>
                <w:rFonts w:cs="Arial"/>
              </w:rPr>
              <w:t>To reflect on teaching and learning design by obtaining and analysing students’ feedback.</w:t>
            </w:r>
          </w:p>
          <w:p w:rsidR="00491E4D" w:rsidRPr="00CB1E78" w:rsidRDefault="00491E4D" w:rsidP="00491E4D">
            <w:pPr>
              <w:widowControl w:val="0"/>
              <w:numPr>
                <w:ilvl w:val="0"/>
                <w:numId w:val="4"/>
              </w:numPr>
              <w:autoSpaceDE w:val="0"/>
              <w:autoSpaceDN w:val="0"/>
              <w:adjustRightInd w:val="0"/>
              <w:spacing w:after="200" w:line="240" w:lineRule="auto"/>
              <w:rPr>
                <w:rFonts w:cs="Arial"/>
              </w:rPr>
            </w:pPr>
            <w:r w:rsidRPr="00CB1E78">
              <w:rPr>
                <w:rFonts w:cs="Arial"/>
              </w:rPr>
              <w:t>To carry out assessment activities, providing comprehensive feedback to students on their assignments.</w:t>
            </w:r>
          </w:p>
          <w:p w:rsidR="00491E4D" w:rsidRPr="00CB1E78" w:rsidRDefault="00491E4D" w:rsidP="00491E4D">
            <w:pPr>
              <w:widowControl w:val="0"/>
              <w:numPr>
                <w:ilvl w:val="0"/>
                <w:numId w:val="4"/>
              </w:numPr>
              <w:autoSpaceDE w:val="0"/>
              <w:autoSpaceDN w:val="0"/>
              <w:adjustRightInd w:val="0"/>
              <w:spacing w:after="200" w:line="240" w:lineRule="auto"/>
              <w:rPr>
                <w:rFonts w:cs="Arial"/>
              </w:rPr>
            </w:pPr>
            <w:r w:rsidRPr="00CB1E78">
              <w:rPr>
                <w:rFonts w:cs="Arial"/>
              </w:rPr>
              <w:t>To carry out the administrative tasks associated with teaching and assessing a Unit of study, including providing marks to prescribed deadlines and attending Unit Boards if required.</w:t>
            </w:r>
          </w:p>
          <w:p w:rsidR="00491E4D" w:rsidRPr="00CB1E78" w:rsidRDefault="00491E4D" w:rsidP="00491E4D">
            <w:pPr>
              <w:widowControl w:val="0"/>
              <w:numPr>
                <w:ilvl w:val="0"/>
                <w:numId w:val="4"/>
              </w:numPr>
              <w:autoSpaceDE w:val="0"/>
              <w:autoSpaceDN w:val="0"/>
              <w:adjustRightInd w:val="0"/>
              <w:spacing w:after="200" w:line="240" w:lineRule="auto"/>
              <w:rPr>
                <w:rFonts w:cs="Arial"/>
              </w:rPr>
            </w:pPr>
            <w:r w:rsidRPr="00CB1E78">
              <w:rPr>
                <w:rFonts w:cs="Arial"/>
              </w:rPr>
              <w:t>To reflect on practice and the development of own teaching and learning skills.</w:t>
            </w:r>
          </w:p>
          <w:p w:rsidR="00491E4D" w:rsidRDefault="00491E4D" w:rsidP="00491E4D">
            <w:pPr>
              <w:widowControl w:val="0"/>
              <w:numPr>
                <w:ilvl w:val="0"/>
                <w:numId w:val="4"/>
              </w:numPr>
              <w:autoSpaceDE w:val="0"/>
              <w:autoSpaceDN w:val="0"/>
              <w:adjustRightInd w:val="0"/>
              <w:spacing w:after="200" w:line="240" w:lineRule="auto"/>
              <w:rPr>
                <w:rFonts w:cs="Arial"/>
              </w:rPr>
            </w:pPr>
            <w:r w:rsidRPr="00CB1E78">
              <w:rPr>
                <w:rFonts w:cs="Arial"/>
              </w:rPr>
              <w:lastRenderedPageBreak/>
              <w:t>To liaise with academic and support staff colleagues, building internal networks for the purposes of exchange of information and collaboration.</w:t>
            </w:r>
          </w:p>
          <w:p w:rsidR="00491E4D" w:rsidRPr="00CB1E78" w:rsidRDefault="00491E4D" w:rsidP="00491E4D">
            <w:pPr>
              <w:widowControl w:val="0"/>
              <w:numPr>
                <w:ilvl w:val="0"/>
                <w:numId w:val="4"/>
              </w:numPr>
              <w:autoSpaceDE w:val="0"/>
              <w:autoSpaceDN w:val="0"/>
              <w:adjustRightInd w:val="0"/>
              <w:spacing w:after="200" w:line="240" w:lineRule="auto"/>
              <w:rPr>
                <w:rFonts w:cs="Arial"/>
              </w:rPr>
            </w:pPr>
            <w:r>
              <w:rPr>
                <w:rFonts w:cs="Arial"/>
              </w:rPr>
              <w:t>Contribution to Research and Innovation Projects.</w:t>
            </w:r>
          </w:p>
          <w:p w:rsidR="00491E4D" w:rsidRPr="00CB1E78" w:rsidRDefault="00491E4D" w:rsidP="00491E4D">
            <w:pPr>
              <w:widowControl w:val="0"/>
              <w:numPr>
                <w:ilvl w:val="0"/>
                <w:numId w:val="4"/>
              </w:numPr>
              <w:autoSpaceDE w:val="0"/>
              <w:autoSpaceDN w:val="0"/>
              <w:adjustRightInd w:val="0"/>
              <w:spacing w:after="200" w:line="240" w:lineRule="auto"/>
              <w:rPr>
                <w:rFonts w:cs="Arial"/>
              </w:rPr>
            </w:pPr>
            <w:r w:rsidRPr="00CB1E78">
              <w:rPr>
                <w:rFonts w:cs="Arial"/>
              </w:rPr>
              <w:t>To attend staff meetings as required.</w:t>
            </w:r>
          </w:p>
          <w:p w:rsidR="00491E4D" w:rsidRPr="00AF1CF1" w:rsidRDefault="00491E4D" w:rsidP="00085A1C">
            <w:pPr>
              <w:spacing w:after="0"/>
            </w:pPr>
            <w:r w:rsidRPr="00CB1E78">
              <w:rPr>
                <w:rFonts w:cs="Arial"/>
                <w:i/>
              </w:rPr>
              <w:t>Other reasonable duties that may be required by the Head of Department and Unit Coordinator</w:t>
            </w:r>
          </w:p>
        </w:tc>
      </w:tr>
    </w:tbl>
    <w:p w:rsidR="00491E4D" w:rsidRPr="00891B06" w:rsidRDefault="00491E4D" w:rsidP="00491E4D">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91E4D" w:rsidRPr="00AF1CF1" w:rsidTr="00085A1C">
        <w:tc>
          <w:tcPr>
            <w:tcW w:w="9242" w:type="dxa"/>
          </w:tcPr>
          <w:p w:rsidR="00491E4D" w:rsidRPr="00AF1CF1" w:rsidRDefault="00491E4D" w:rsidP="00085A1C">
            <w:pPr>
              <w:spacing w:after="0"/>
              <w:rPr>
                <w:b/>
              </w:rPr>
            </w:pPr>
            <w:r w:rsidRPr="00AF1CF1">
              <w:rPr>
                <w:b/>
              </w:rPr>
              <w:t>Working Relationships:</w:t>
            </w:r>
          </w:p>
        </w:tc>
      </w:tr>
      <w:tr w:rsidR="00491E4D" w:rsidRPr="00AF1CF1" w:rsidTr="00085A1C">
        <w:tc>
          <w:tcPr>
            <w:tcW w:w="9242" w:type="dxa"/>
          </w:tcPr>
          <w:p w:rsidR="00491E4D" w:rsidRPr="00CB1E78" w:rsidRDefault="00491E4D" w:rsidP="00085A1C">
            <w:pPr>
              <w:spacing w:after="0"/>
              <w:rPr>
                <w:rFonts w:cs="Arial"/>
              </w:rPr>
            </w:pPr>
            <w:r w:rsidRPr="00CB1E78">
              <w:rPr>
                <w:rFonts w:cs="Arial"/>
              </w:rPr>
              <w:t>Course Leader</w:t>
            </w:r>
            <w:r>
              <w:rPr>
                <w:rFonts w:cs="Arial"/>
              </w:rPr>
              <w:t xml:space="preserve"> and Team</w:t>
            </w:r>
          </w:p>
          <w:p w:rsidR="00491E4D" w:rsidRPr="00CB1E78" w:rsidRDefault="00491E4D" w:rsidP="00085A1C">
            <w:pPr>
              <w:spacing w:after="0"/>
              <w:rPr>
                <w:rFonts w:cs="Arial"/>
              </w:rPr>
            </w:pPr>
            <w:r w:rsidRPr="00CB1E78">
              <w:rPr>
                <w:rFonts w:cs="Arial"/>
              </w:rPr>
              <w:t>Head of School</w:t>
            </w:r>
          </w:p>
          <w:p w:rsidR="00491E4D" w:rsidRPr="00CB1E78" w:rsidRDefault="00491E4D" w:rsidP="00085A1C">
            <w:pPr>
              <w:spacing w:after="0"/>
              <w:rPr>
                <w:rFonts w:cs="Arial"/>
              </w:rPr>
            </w:pPr>
            <w:r w:rsidRPr="00CB1E78">
              <w:rPr>
                <w:rFonts w:cs="Arial"/>
              </w:rPr>
              <w:t>Principal School Manager</w:t>
            </w:r>
          </w:p>
          <w:p w:rsidR="00491E4D" w:rsidRPr="00AF1CF1" w:rsidRDefault="00491E4D" w:rsidP="00085A1C">
            <w:pPr>
              <w:spacing w:after="0"/>
            </w:pPr>
            <w:r w:rsidRPr="00CB1E78">
              <w:rPr>
                <w:rFonts w:cs="Arial"/>
              </w:rPr>
              <w:t>School Administrative Team</w:t>
            </w:r>
          </w:p>
        </w:tc>
      </w:tr>
    </w:tbl>
    <w:p w:rsidR="00491E4D" w:rsidRDefault="00491E4D" w:rsidP="00491E4D">
      <w:pPr>
        <w:pStyle w:val="ListParagraph"/>
        <w:rPr>
          <w:b/>
          <w:sz w:val="24"/>
          <w:szCs w:val="24"/>
        </w:rPr>
      </w:pPr>
    </w:p>
    <w:p w:rsidR="00491E4D" w:rsidRPr="00FD4B9E" w:rsidRDefault="00491E4D" w:rsidP="00491E4D">
      <w:pPr>
        <w:pStyle w:val="ListParagraph"/>
        <w:numPr>
          <w:ilvl w:val="0"/>
          <w:numId w:val="2"/>
        </w:numPr>
        <w:rPr>
          <w:b/>
          <w:sz w:val="24"/>
          <w:szCs w:val="24"/>
        </w:rPr>
      </w:pPr>
      <w:r>
        <w:rPr>
          <w:b/>
          <w:sz w:val="24"/>
          <w:szCs w:val="24"/>
        </w:rPr>
        <w:br w:type="page"/>
      </w:r>
      <w:r w:rsidRPr="00FD4B9E">
        <w:rPr>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491E4D" w:rsidRPr="00AF1CF1" w:rsidTr="00085A1C">
        <w:tc>
          <w:tcPr>
            <w:tcW w:w="817" w:type="dxa"/>
          </w:tcPr>
          <w:p w:rsidR="00491E4D" w:rsidRPr="00AF1CF1" w:rsidRDefault="00491E4D" w:rsidP="00085A1C">
            <w:pPr>
              <w:spacing w:after="0"/>
              <w:rPr>
                <w:b/>
                <w:sz w:val="24"/>
                <w:szCs w:val="24"/>
              </w:rPr>
            </w:pPr>
            <w:r w:rsidRPr="00AF1CF1">
              <w:rPr>
                <w:b/>
                <w:sz w:val="24"/>
                <w:szCs w:val="24"/>
              </w:rPr>
              <w:t>No</w:t>
            </w:r>
          </w:p>
        </w:tc>
        <w:tc>
          <w:tcPr>
            <w:tcW w:w="6095" w:type="dxa"/>
          </w:tcPr>
          <w:p w:rsidR="00491E4D" w:rsidRPr="00AF1CF1" w:rsidRDefault="00491E4D" w:rsidP="00085A1C">
            <w:pPr>
              <w:spacing w:after="0"/>
              <w:rPr>
                <w:b/>
                <w:sz w:val="24"/>
                <w:szCs w:val="24"/>
              </w:rPr>
            </w:pPr>
            <w:r w:rsidRPr="00AF1CF1">
              <w:rPr>
                <w:b/>
                <w:sz w:val="24"/>
                <w:szCs w:val="24"/>
              </w:rPr>
              <w:t>Attributes</w:t>
            </w:r>
          </w:p>
        </w:tc>
        <w:tc>
          <w:tcPr>
            <w:tcW w:w="993" w:type="dxa"/>
          </w:tcPr>
          <w:p w:rsidR="00491E4D" w:rsidRPr="00AF1CF1" w:rsidRDefault="00491E4D" w:rsidP="00085A1C">
            <w:pPr>
              <w:spacing w:after="0"/>
              <w:rPr>
                <w:b/>
                <w:sz w:val="24"/>
                <w:szCs w:val="24"/>
              </w:rPr>
            </w:pPr>
            <w:r w:rsidRPr="00AF1CF1">
              <w:rPr>
                <w:b/>
                <w:sz w:val="24"/>
                <w:szCs w:val="24"/>
              </w:rPr>
              <w:t>Rating</w:t>
            </w:r>
          </w:p>
        </w:tc>
        <w:tc>
          <w:tcPr>
            <w:tcW w:w="1337" w:type="dxa"/>
          </w:tcPr>
          <w:p w:rsidR="00491E4D" w:rsidRPr="00AF1CF1" w:rsidRDefault="00491E4D" w:rsidP="00085A1C">
            <w:pPr>
              <w:spacing w:after="0"/>
              <w:rPr>
                <w:b/>
                <w:sz w:val="24"/>
                <w:szCs w:val="24"/>
              </w:rPr>
            </w:pPr>
            <w:r w:rsidRPr="00AF1CF1">
              <w:rPr>
                <w:b/>
                <w:sz w:val="24"/>
                <w:szCs w:val="24"/>
              </w:rPr>
              <w:t>Source</w:t>
            </w:r>
          </w:p>
        </w:tc>
      </w:tr>
      <w:tr w:rsidR="00491E4D" w:rsidRPr="00AF1CF1" w:rsidTr="00085A1C">
        <w:tc>
          <w:tcPr>
            <w:tcW w:w="817" w:type="dxa"/>
          </w:tcPr>
          <w:p w:rsidR="00491E4D" w:rsidRPr="00AF1CF1" w:rsidRDefault="00491E4D" w:rsidP="00085A1C">
            <w:pPr>
              <w:spacing w:after="0"/>
              <w:rPr>
                <w:b/>
                <w:sz w:val="24"/>
                <w:szCs w:val="24"/>
              </w:rPr>
            </w:pPr>
            <w:r w:rsidRPr="00AF1CF1">
              <w:rPr>
                <w:b/>
                <w:sz w:val="24"/>
                <w:szCs w:val="24"/>
              </w:rPr>
              <w:t>1.</w:t>
            </w:r>
          </w:p>
        </w:tc>
        <w:tc>
          <w:tcPr>
            <w:tcW w:w="6095" w:type="dxa"/>
          </w:tcPr>
          <w:p w:rsidR="00491E4D" w:rsidRPr="00AF1CF1" w:rsidRDefault="00491E4D" w:rsidP="00085A1C">
            <w:pPr>
              <w:spacing w:after="0"/>
              <w:rPr>
                <w:b/>
                <w:sz w:val="24"/>
                <w:szCs w:val="24"/>
              </w:rPr>
            </w:pPr>
            <w:r w:rsidRPr="00AF1CF1">
              <w:rPr>
                <w:b/>
                <w:sz w:val="24"/>
                <w:szCs w:val="24"/>
              </w:rPr>
              <w:t>Specific Knowledge &amp; Experience</w:t>
            </w:r>
          </w:p>
        </w:tc>
        <w:tc>
          <w:tcPr>
            <w:tcW w:w="993" w:type="dxa"/>
          </w:tcPr>
          <w:p w:rsidR="00491E4D" w:rsidRPr="00AF1CF1" w:rsidRDefault="00491E4D" w:rsidP="00085A1C">
            <w:pPr>
              <w:spacing w:after="0"/>
              <w:rPr>
                <w:sz w:val="24"/>
                <w:szCs w:val="24"/>
              </w:rPr>
            </w:pPr>
          </w:p>
        </w:tc>
        <w:tc>
          <w:tcPr>
            <w:tcW w:w="1337" w:type="dxa"/>
          </w:tcPr>
          <w:p w:rsidR="00491E4D" w:rsidRPr="00AF1CF1" w:rsidRDefault="00491E4D" w:rsidP="00085A1C">
            <w:pPr>
              <w:spacing w:after="0"/>
              <w:rPr>
                <w:sz w:val="24"/>
                <w:szCs w:val="24"/>
              </w:rPr>
            </w:pPr>
          </w:p>
        </w:tc>
      </w:tr>
      <w:tr w:rsidR="00491E4D" w:rsidRPr="00AF1CF1" w:rsidTr="00085A1C">
        <w:tc>
          <w:tcPr>
            <w:tcW w:w="817" w:type="dxa"/>
          </w:tcPr>
          <w:p w:rsidR="00491E4D" w:rsidRPr="00AF1CF1" w:rsidRDefault="00491E4D" w:rsidP="00085A1C">
            <w:pPr>
              <w:spacing w:after="0"/>
              <w:rPr>
                <w:sz w:val="24"/>
                <w:szCs w:val="24"/>
              </w:rPr>
            </w:pPr>
          </w:p>
        </w:tc>
        <w:tc>
          <w:tcPr>
            <w:tcW w:w="6095" w:type="dxa"/>
          </w:tcPr>
          <w:p w:rsidR="00491E4D" w:rsidRPr="00AF1CF1" w:rsidRDefault="00491E4D" w:rsidP="00085A1C">
            <w:pPr>
              <w:spacing w:after="0"/>
              <w:rPr>
                <w:sz w:val="24"/>
                <w:szCs w:val="24"/>
              </w:rPr>
            </w:pPr>
            <w:r>
              <w:rPr>
                <w:sz w:val="24"/>
                <w:szCs w:val="24"/>
              </w:rPr>
              <w:t>Specialist knowledge and expertise in the subject area;</w:t>
            </w:r>
          </w:p>
        </w:tc>
        <w:tc>
          <w:tcPr>
            <w:tcW w:w="993" w:type="dxa"/>
          </w:tcPr>
          <w:p w:rsidR="00491E4D" w:rsidRPr="00AF1CF1" w:rsidRDefault="00491E4D" w:rsidP="00085A1C">
            <w:pPr>
              <w:spacing w:after="0"/>
              <w:rPr>
                <w:sz w:val="24"/>
                <w:szCs w:val="24"/>
              </w:rPr>
            </w:pPr>
            <w:r>
              <w:rPr>
                <w:sz w:val="24"/>
                <w:szCs w:val="24"/>
              </w:rPr>
              <w:t>E</w:t>
            </w:r>
          </w:p>
        </w:tc>
        <w:tc>
          <w:tcPr>
            <w:tcW w:w="1337" w:type="dxa"/>
          </w:tcPr>
          <w:p w:rsidR="00491E4D" w:rsidRPr="00AF1CF1" w:rsidRDefault="00491E4D" w:rsidP="00085A1C">
            <w:pPr>
              <w:spacing w:after="0"/>
              <w:rPr>
                <w:sz w:val="24"/>
                <w:szCs w:val="24"/>
              </w:rPr>
            </w:pPr>
            <w:r>
              <w:rPr>
                <w:sz w:val="24"/>
                <w:szCs w:val="24"/>
              </w:rPr>
              <w:t>AF,S</w:t>
            </w:r>
          </w:p>
        </w:tc>
      </w:tr>
      <w:tr w:rsidR="00491E4D" w:rsidRPr="00AF1CF1" w:rsidTr="00085A1C">
        <w:tc>
          <w:tcPr>
            <w:tcW w:w="817" w:type="dxa"/>
          </w:tcPr>
          <w:p w:rsidR="00491E4D" w:rsidRPr="00AF1CF1" w:rsidRDefault="00491E4D" w:rsidP="00085A1C">
            <w:pPr>
              <w:spacing w:after="0"/>
              <w:rPr>
                <w:sz w:val="24"/>
                <w:szCs w:val="24"/>
              </w:rPr>
            </w:pPr>
          </w:p>
        </w:tc>
        <w:tc>
          <w:tcPr>
            <w:tcW w:w="6095" w:type="dxa"/>
          </w:tcPr>
          <w:p w:rsidR="00491E4D" w:rsidRPr="00AF1CF1" w:rsidRDefault="00491E4D" w:rsidP="00085A1C">
            <w:pPr>
              <w:spacing w:after="0"/>
              <w:rPr>
                <w:sz w:val="24"/>
                <w:szCs w:val="24"/>
              </w:rPr>
            </w:pPr>
            <w:r>
              <w:rPr>
                <w:sz w:val="24"/>
                <w:szCs w:val="24"/>
              </w:rPr>
              <w:t>To engage in continuous professional development;</w:t>
            </w:r>
          </w:p>
        </w:tc>
        <w:tc>
          <w:tcPr>
            <w:tcW w:w="993" w:type="dxa"/>
          </w:tcPr>
          <w:p w:rsidR="00491E4D" w:rsidRPr="00AF1CF1" w:rsidRDefault="00491E4D" w:rsidP="00085A1C">
            <w:pPr>
              <w:spacing w:after="0"/>
              <w:rPr>
                <w:sz w:val="24"/>
                <w:szCs w:val="24"/>
              </w:rPr>
            </w:pPr>
            <w:r>
              <w:rPr>
                <w:sz w:val="24"/>
                <w:szCs w:val="24"/>
              </w:rPr>
              <w:t>E</w:t>
            </w:r>
          </w:p>
        </w:tc>
        <w:tc>
          <w:tcPr>
            <w:tcW w:w="1337" w:type="dxa"/>
          </w:tcPr>
          <w:p w:rsidR="00491E4D" w:rsidRPr="00AF1CF1" w:rsidRDefault="00491E4D" w:rsidP="00085A1C">
            <w:pPr>
              <w:spacing w:after="0"/>
              <w:rPr>
                <w:sz w:val="24"/>
                <w:szCs w:val="24"/>
              </w:rPr>
            </w:pPr>
            <w:r>
              <w:rPr>
                <w:sz w:val="24"/>
                <w:szCs w:val="24"/>
              </w:rPr>
              <w:t>AF,S</w:t>
            </w:r>
          </w:p>
        </w:tc>
      </w:tr>
      <w:tr w:rsidR="00491E4D" w:rsidRPr="00AF1CF1" w:rsidTr="00085A1C">
        <w:tc>
          <w:tcPr>
            <w:tcW w:w="817" w:type="dxa"/>
          </w:tcPr>
          <w:p w:rsidR="00491E4D" w:rsidRPr="00AF1CF1" w:rsidRDefault="00491E4D" w:rsidP="00085A1C">
            <w:pPr>
              <w:spacing w:after="0"/>
              <w:rPr>
                <w:sz w:val="24"/>
                <w:szCs w:val="24"/>
              </w:rPr>
            </w:pPr>
          </w:p>
        </w:tc>
        <w:tc>
          <w:tcPr>
            <w:tcW w:w="6095" w:type="dxa"/>
          </w:tcPr>
          <w:p w:rsidR="00491E4D" w:rsidRPr="00AF1CF1" w:rsidRDefault="00491E4D" w:rsidP="00085A1C">
            <w:pPr>
              <w:spacing w:after="0"/>
              <w:rPr>
                <w:sz w:val="24"/>
                <w:szCs w:val="24"/>
              </w:rPr>
            </w:pPr>
            <w:r>
              <w:rPr>
                <w:sz w:val="24"/>
                <w:szCs w:val="24"/>
              </w:rPr>
              <w:t>Teaching and administrative experience in teaching students in higher education;</w:t>
            </w:r>
          </w:p>
        </w:tc>
        <w:tc>
          <w:tcPr>
            <w:tcW w:w="993" w:type="dxa"/>
          </w:tcPr>
          <w:p w:rsidR="00491E4D" w:rsidRPr="00AF1CF1" w:rsidRDefault="00491E4D" w:rsidP="00085A1C">
            <w:pPr>
              <w:spacing w:after="0"/>
              <w:rPr>
                <w:sz w:val="24"/>
                <w:szCs w:val="24"/>
              </w:rPr>
            </w:pPr>
            <w:r>
              <w:rPr>
                <w:sz w:val="24"/>
                <w:szCs w:val="24"/>
              </w:rPr>
              <w:t>E</w:t>
            </w:r>
          </w:p>
        </w:tc>
        <w:tc>
          <w:tcPr>
            <w:tcW w:w="1337" w:type="dxa"/>
          </w:tcPr>
          <w:p w:rsidR="00491E4D" w:rsidRPr="00AF1CF1" w:rsidRDefault="00491E4D" w:rsidP="00085A1C">
            <w:pPr>
              <w:spacing w:after="0"/>
              <w:rPr>
                <w:sz w:val="24"/>
                <w:szCs w:val="24"/>
              </w:rPr>
            </w:pPr>
            <w:r>
              <w:rPr>
                <w:sz w:val="24"/>
                <w:szCs w:val="24"/>
              </w:rPr>
              <w:t>AF,S</w:t>
            </w:r>
          </w:p>
        </w:tc>
      </w:tr>
      <w:tr w:rsidR="00491E4D" w:rsidRPr="00AF1CF1" w:rsidTr="00085A1C">
        <w:tc>
          <w:tcPr>
            <w:tcW w:w="817" w:type="dxa"/>
          </w:tcPr>
          <w:p w:rsidR="00491E4D" w:rsidRPr="00AF1CF1" w:rsidRDefault="00491E4D" w:rsidP="00085A1C">
            <w:pPr>
              <w:spacing w:after="0"/>
              <w:rPr>
                <w:sz w:val="24"/>
                <w:szCs w:val="24"/>
              </w:rPr>
            </w:pPr>
          </w:p>
        </w:tc>
        <w:tc>
          <w:tcPr>
            <w:tcW w:w="6095" w:type="dxa"/>
          </w:tcPr>
          <w:p w:rsidR="00491E4D" w:rsidRPr="00AF1CF1" w:rsidRDefault="00491E4D" w:rsidP="00085A1C">
            <w:pPr>
              <w:spacing w:after="0"/>
              <w:rPr>
                <w:sz w:val="24"/>
                <w:szCs w:val="24"/>
              </w:rPr>
            </w:pPr>
            <w:r>
              <w:rPr>
                <w:sz w:val="24"/>
                <w:szCs w:val="24"/>
              </w:rPr>
              <w:t>Knowledge of assessment procedures</w:t>
            </w:r>
          </w:p>
        </w:tc>
        <w:tc>
          <w:tcPr>
            <w:tcW w:w="993" w:type="dxa"/>
          </w:tcPr>
          <w:p w:rsidR="00491E4D" w:rsidRPr="00AF1CF1" w:rsidRDefault="00491E4D" w:rsidP="00085A1C">
            <w:pPr>
              <w:spacing w:after="0"/>
              <w:rPr>
                <w:sz w:val="24"/>
                <w:szCs w:val="24"/>
              </w:rPr>
            </w:pPr>
            <w:r>
              <w:rPr>
                <w:sz w:val="24"/>
                <w:szCs w:val="24"/>
              </w:rPr>
              <w:t>E</w:t>
            </w:r>
          </w:p>
        </w:tc>
        <w:tc>
          <w:tcPr>
            <w:tcW w:w="1337" w:type="dxa"/>
          </w:tcPr>
          <w:p w:rsidR="00491E4D" w:rsidRPr="00AF1CF1" w:rsidRDefault="00491E4D" w:rsidP="00085A1C">
            <w:pPr>
              <w:spacing w:after="0"/>
              <w:rPr>
                <w:sz w:val="24"/>
                <w:szCs w:val="24"/>
              </w:rPr>
            </w:pPr>
            <w:r>
              <w:rPr>
                <w:sz w:val="24"/>
                <w:szCs w:val="24"/>
              </w:rPr>
              <w:t>AF,S</w:t>
            </w:r>
          </w:p>
        </w:tc>
      </w:tr>
      <w:tr w:rsidR="00491E4D" w:rsidRPr="00AF1CF1" w:rsidTr="00085A1C">
        <w:tc>
          <w:tcPr>
            <w:tcW w:w="817" w:type="dxa"/>
          </w:tcPr>
          <w:p w:rsidR="00491E4D" w:rsidRPr="00AF1CF1" w:rsidRDefault="00491E4D" w:rsidP="00085A1C">
            <w:pPr>
              <w:spacing w:after="0"/>
              <w:rPr>
                <w:b/>
                <w:sz w:val="24"/>
                <w:szCs w:val="24"/>
              </w:rPr>
            </w:pPr>
            <w:r w:rsidRPr="00AF1CF1">
              <w:rPr>
                <w:b/>
                <w:sz w:val="24"/>
                <w:szCs w:val="24"/>
              </w:rPr>
              <w:t>2.</w:t>
            </w:r>
          </w:p>
        </w:tc>
        <w:tc>
          <w:tcPr>
            <w:tcW w:w="6095" w:type="dxa"/>
          </w:tcPr>
          <w:p w:rsidR="00491E4D" w:rsidRPr="00AF1CF1" w:rsidRDefault="00491E4D" w:rsidP="00085A1C">
            <w:pPr>
              <w:spacing w:after="0"/>
              <w:rPr>
                <w:b/>
                <w:sz w:val="24"/>
                <w:szCs w:val="24"/>
              </w:rPr>
            </w:pPr>
            <w:r w:rsidRPr="00AF1CF1">
              <w:rPr>
                <w:b/>
                <w:sz w:val="24"/>
                <w:szCs w:val="24"/>
              </w:rPr>
              <w:t>Skills &amp; Abilities</w:t>
            </w:r>
          </w:p>
        </w:tc>
        <w:tc>
          <w:tcPr>
            <w:tcW w:w="993" w:type="dxa"/>
          </w:tcPr>
          <w:p w:rsidR="00491E4D" w:rsidRPr="00AF1CF1" w:rsidRDefault="00491E4D" w:rsidP="00085A1C">
            <w:pPr>
              <w:spacing w:after="0"/>
              <w:rPr>
                <w:sz w:val="24"/>
                <w:szCs w:val="24"/>
              </w:rPr>
            </w:pPr>
          </w:p>
        </w:tc>
        <w:tc>
          <w:tcPr>
            <w:tcW w:w="1337" w:type="dxa"/>
          </w:tcPr>
          <w:p w:rsidR="00491E4D" w:rsidRPr="00AF1CF1" w:rsidRDefault="00491E4D" w:rsidP="00085A1C">
            <w:pPr>
              <w:spacing w:after="0"/>
              <w:rPr>
                <w:sz w:val="24"/>
                <w:szCs w:val="24"/>
              </w:rPr>
            </w:pPr>
          </w:p>
        </w:tc>
      </w:tr>
      <w:tr w:rsidR="00491E4D" w:rsidRPr="00AF1CF1" w:rsidTr="00085A1C">
        <w:tc>
          <w:tcPr>
            <w:tcW w:w="817" w:type="dxa"/>
          </w:tcPr>
          <w:p w:rsidR="00491E4D" w:rsidRPr="00AF1CF1" w:rsidRDefault="00491E4D" w:rsidP="00085A1C">
            <w:pPr>
              <w:spacing w:after="0"/>
              <w:rPr>
                <w:sz w:val="24"/>
                <w:szCs w:val="24"/>
              </w:rPr>
            </w:pPr>
          </w:p>
        </w:tc>
        <w:tc>
          <w:tcPr>
            <w:tcW w:w="6095" w:type="dxa"/>
          </w:tcPr>
          <w:p w:rsidR="00491E4D" w:rsidRPr="00AF1CF1" w:rsidRDefault="00491E4D" w:rsidP="00085A1C">
            <w:pPr>
              <w:spacing w:after="0"/>
              <w:rPr>
                <w:sz w:val="24"/>
                <w:szCs w:val="24"/>
              </w:rPr>
            </w:pPr>
            <w:r>
              <w:rPr>
                <w:sz w:val="24"/>
                <w:szCs w:val="24"/>
              </w:rPr>
              <w:t>Good teaching, communication and team working skills;</w:t>
            </w:r>
          </w:p>
        </w:tc>
        <w:tc>
          <w:tcPr>
            <w:tcW w:w="993" w:type="dxa"/>
          </w:tcPr>
          <w:p w:rsidR="00491E4D" w:rsidRPr="00AF1CF1" w:rsidRDefault="00491E4D" w:rsidP="00085A1C">
            <w:pPr>
              <w:spacing w:after="0"/>
              <w:rPr>
                <w:sz w:val="24"/>
                <w:szCs w:val="24"/>
              </w:rPr>
            </w:pPr>
            <w:r>
              <w:rPr>
                <w:sz w:val="24"/>
                <w:szCs w:val="24"/>
              </w:rPr>
              <w:t>E</w:t>
            </w:r>
          </w:p>
        </w:tc>
        <w:tc>
          <w:tcPr>
            <w:tcW w:w="1337" w:type="dxa"/>
          </w:tcPr>
          <w:p w:rsidR="00491E4D" w:rsidRPr="00AF1CF1" w:rsidRDefault="00491E4D" w:rsidP="00085A1C">
            <w:pPr>
              <w:spacing w:after="0"/>
              <w:rPr>
                <w:sz w:val="24"/>
                <w:szCs w:val="24"/>
              </w:rPr>
            </w:pPr>
            <w:r>
              <w:rPr>
                <w:sz w:val="24"/>
                <w:szCs w:val="24"/>
              </w:rPr>
              <w:t>AF,S</w:t>
            </w:r>
          </w:p>
        </w:tc>
      </w:tr>
      <w:tr w:rsidR="00491E4D" w:rsidRPr="00AF1CF1" w:rsidTr="00085A1C">
        <w:tc>
          <w:tcPr>
            <w:tcW w:w="817" w:type="dxa"/>
          </w:tcPr>
          <w:p w:rsidR="00491E4D" w:rsidRPr="00AF1CF1" w:rsidRDefault="00491E4D" w:rsidP="00085A1C">
            <w:pPr>
              <w:spacing w:after="0"/>
              <w:rPr>
                <w:sz w:val="24"/>
                <w:szCs w:val="24"/>
              </w:rPr>
            </w:pPr>
          </w:p>
        </w:tc>
        <w:tc>
          <w:tcPr>
            <w:tcW w:w="6095" w:type="dxa"/>
          </w:tcPr>
          <w:p w:rsidR="00491E4D" w:rsidRPr="00AF1CF1" w:rsidRDefault="00491E4D" w:rsidP="00085A1C">
            <w:pPr>
              <w:spacing w:after="0"/>
              <w:rPr>
                <w:sz w:val="24"/>
                <w:szCs w:val="24"/>
              </w:rPr>
            </w:pPr>
            <w:r>
              <w:rPr>
                <w:sz w:val="24"/>
                <w:szCs w:val="24"/>
              </w:rPr>
              <w:t>Enthusiasm for subject area and a collegiate attitude to colleagues;</w:t>
            </w:r>
          </w:p>
        </w:tc>
        <w:tc>
          <w:tcPr>
            <w:tcW w:w="993" w:type="dxa"/>
          </w:tcPr>
          <w:p w:rsidR="00491E4D" w:rsidRPr="00AF1CF1" w:rsidRDefault="00491E4D" w:rsidP="00085A1C">
            <w:pPr>
              <w:spacing w:after="0"/>
              <w:rPr>
                <w:sz w:val="24"/>
                <w:szCs w:val="24"/>
              </w:rPr>
            </w:pPr>
            <w:r>
              <w:rPr>
                <w:sz w:val="24"/>
                <w:szCs w:val="24"/>
              </w:rPr>
              <w:t>E</w:t>
            </w:r>
          </w:p>
        </w:tc>
        <w:tc>
          <w:tcPr>
            <w:tcW w:w="1337" w:type="dxa"/>
          </w:tcPr>
          <w:p w:rsidR="00491E4D" w:rsidRPr="00AF1CF1" w:rsidRDefault="00491E4D" w:rsidP="00085A1C">
            <w:pPr>
              <w:spacing w:after="0"/>
              <w:rPr>
                <w:sz w:val="24"/>
                <w:szCs w:val="24"/>
              </w:rPr>
            </w:pPr>
            <w:r>
              <w:rPr>
                <w:sz w:val="24"/>
                <w:szCs w:val="24"/>
              </w:rPr>
              <w:t>AF,S</w:t>
            </w:r>
          </w:p>
        </w:tc>
      </w:tr>
      <w:tr w:rsidR="00491E4D" w:rsidRPr="00AF1CF1" w:rsidTr="00085A1C">
        <w:tc>
          <w:tcPr>
            <w:tcW w:w="817" w:type="dxa"/>
          </w:tcPr>
          <w:p w:rsidR="00491E4D" w:rsidRPr="00AF1CF1" w:rsidRDefault="00491E4D" w:rsidP="00085A1C">
            <w:pPr>
              <w:spacing w:after="0"/>
              <w:rPr>
                <w:sz w:val="24"/>
                <w:szCs w:val="24"/>
              </w:rPr>
            </w:pPr>
          </w:p>
        </w:tc>
        <w:tc>
          <w:tcPr>
            <w:tcW w:w="6095" w:type="dxa"/>
          </w:tcPr>
          <w:p w:rsidR="00491E4D" w:rsidRPr="00AF1CF1" w:rsidRDefault="00491E4D" w:rsidP="00085A1C">
            <w:pPr>
              <w:spacing w:after="0"/>
              <w:rPr>
                <w:sz w:val="24"/>
                <w:szCs w:val="24"/>
              </w:rPr>
            </w:pPr>
            <w:r>
              <w:rPr>
                <w:sz w:val="24"/>
                <w:szCs w:val="24"/>
              </w:rPr>
              <w:t>Ability to reflect on practice and the development of own teaching and learning skills;</w:t>
            </w:r>
          </w:p>
        </w:tc>
        <w:tc>
          <w:tcPr>
            <w:tcW w:w="993" w:type="dxa"/>
          </w:tcPr>
          <w:p w:rsidR="00491E4D" w:rsidRPr="00AF1CF1" w:rsidRDefault="00491E4D" w:rsidP="00085A1C">
            <w:pPr>
              <w:spacing w:after="0"/>
              <w:rPr>
                <w:sz w:val="24"/>
                <w:szCs w:val="24"/>
              </w:rPr>
            </w:pPr>
            <w:r>
              <w:rPr>
                <w:sz w:val="24"/>
                <w:szCs w:val="24"/>
              </w:rPr>
              <w:t>E</w:t>
            </w:r>
          </w:p>
        </w:tc>
        <w:tc>
          <w:tcPr>
            <w:tcW w:w="1337" w:type="dxa"/>
          </w:tcPr>
          <w:p w:rsidR="00491E4D" w:rsidRPr="00AF1CF1" w:rsidRDefault="00491E4D" w:rsidP="00085A1C">
            <w:pPr>
              <w:spacing w:after="0"/>
              <w:rPr>
                <w:sz w:val="24"/>
                <w:szCs w:val="24"/>
              </w:rPr>
            </w:pPr>
            <w:r>
              <w:rPr>
                <w:sz w:val="24"/>
                <w:szCs w:val="24"/>
              </w:rPr>
              <w:t>AF,S</w:t>
            </w:r>
          </w:p>
        </w:tc>
      </w:tr>
      <w:tr w:rsidR="00491E4D" w:rsidRPr="00AF1CF1" w:rsidTr="00085A1C">
        <w:tc>
          <w:tcPr>
            <w:tcW w:w="817" w:type="dxa"/>
          </w:tcPr>
          <w:p w:rsidR="00491E4D" w:rsidRPr="00AF1CF1" w:rsidRDefault="00491E4D" w:rsidP="00085A1C">
            <w:pPr>
              <w:spacing w:after="0"/>
              <w:rPr>
                <w:sz w:val="24"/>
                <w:szCs w:val="24"/>
              </w:rPr>
            </w:pPr>
          </w:p>
        </w:tc>
        <w:tc>
          <w:tcPr>
            <w:tcW w:w="6095" w:type="dxa"/>
          </w:tcPr>
          <w:p w:rsidR="00491E4D" w:rsidRPr="00AF1CF1" w:rsidRDefault="00491E4D" w:rsidP="00085A1C">
            <w:pPr>
              <w:spacing w:after="0"/>
              <w:rPr>
                <w:sz w:val="24"/>
                <w:szCs w:val="24"/>
              </w:rPr>
            </w:pPr>
            <w:r>
              <w:rPr>
                <w:sz w:val="24"/>
                <w:szCs w:val="24"/>
              </w:rPr>
              <w:t>An understanding of e-Learning and/or willingness to train in this area;</w:t>
            </w:r>
          </w:p>
        </w:tc>
        <w:tc>
          <w:tcPr>
            <w:tcW w:w="993" w:type="dxa"/>
          </w:tcPr>
          <w:p w:rsidR="00491E4D" w:rsidRPr="00AF1CF1" w:rsidRDefault="00491E4D" w:rsidP="00085A1C">
            <w:pPr>
              <w:spacing w:after="0"/>
              <w:rPr>
                <w:sz w:val="24"/>
                <w:szCs w:val="24"/>
              </w:rPr>
            </w:pPr>
            <w:r>
              <w:rPr>
                <w:sz w:val="24"/>
                <w:szCs w:val="24"/>
              </w:rPr>
              <w:t>E</w:t>
            </w:r>
          </w:p>
        </w:tc>
        <w:tc>
          <w:tcPr>
            <w:tcW w:w="1337" w:type="dxa"/>
          </w:tcPr>
          <w:p w:rsidR="00491E4D" w:rsidRPr="00AF1CF1" w:rsidRDefault="00491E4D" w:rsidP="00085A1C">
            <w:pPr>
              <w:spacing w:after="0"/>
              <w:rPr>
                <w:sz w:val="24"/>
                <w:szCs w:val="24"/>
              </w:rPr>
            </w:pPr>
            <w:r>
              <w:rPr>
                <w:sz w:val="24"/>
                <w:szCs w:val="24"/>
              </w:rPr>
              <w:t>AF,S</w:t>
            </w:r>
          </w:p>
        </w:tc>
      </w:tr>
      <w:tr w:rsidR="00491E4D" w:rsidRPr="00AF1CF1" w:rsidTr="00085A1C">
        <w:tc>
          <w:tcPr>
            <w:tcW w:w="817" w:type="dxa"/>
          </w:tcPr>
          <w:p w:rsidR="00491E4D" w:rsidRPr="00AF1CF1" w:rsidRDefault="00491E4D" w:rsidP="00085A1C">
            <w:pPr>
              <w:spacing w:after="0"/>
              <w:rPr>
                <w:sz w:val="24"/>
                <w:szCs w:val="24"/>
              </w:rPr>
            </w:pPr>
          </w:p>
        </w:tc>
        <w:tc>
          <w:tcPr>
            <w:tcW w:w="6095" w:type="dxa"/>
          </w:tcPr>
          <w:p w:rsidR="00491E4D" w:rsidRPr="00AF1CF1" w:rsidRDefault="00491E4D" w:rsidP="00085A1C">
            <w:pPr>
              <w:spacing w:after="0"/>
              <w:rPr>
                <w:sz w:val="24"/>
                <w:szCs w:val="24"/>
              </w:rPr>
            </w:pPr>
            <w:r>
              <w:rPr>
                <w:sz w:val="24"/>
                <w:szCs w:val="24"/>
              </w:rPr>
              <w:t>Successful and sustained experience of teaching in HE.</w:t>
            </w:r>
          </w:p>
        </w:tc>
        <w:tc>
          <w:tcPr>
            <w:tcW w:w="993" w:type="dxa"/>
          </w:tcPr>
          <w:p w:rsidR="00491E4D" w:rsidRPr="00AF1CF1" w:rsidRDefault="00491E4D" w:rsidP="00085A1C">
            <w:pPr>
              <w:spacing w:after="0"/>
              <w:rPr>
                <w:sz w:val="24"/>
                <w:szCs w:val="24"/>
              </w:rPr>
            </w:pPr>
            <w:r>
              <w:rPr>
                <w:sz w:val="24"/>
                <w:szCs w:val="24"/>
              </w:rPr>
              <w:t>E</w:t>
            </w:r>
          </w:p>
        </w:tc>
        <w:tc>
          <w:tcPr>
            <w:tcW w:w="1337" w:type="dxa"/>
          </w:tcPr>
          <w:p w:rsidR="00491E4D" w:rsidRPr="00AF1CF1" w:rsidRDefault="00491E4D" w:rsidP="00085A1C">
            <w:pPr>
              <w:spacing w:after="0"/>
              <w:rPr>
                <w:sz w:val="24"/>
                <w:szCs w:val="24"/>
              </w:rPr>
            </w:pPr>
            <w:r>
              <w:rPr>
                <w:sz w:val="24"/>
                <w:szCs w:val="24"/>
              </w:rPr>
              <w:t>AF,S</w:t>
            </w:r>
          </w:p>
        </w:tc>
      </w:tr>
      <w:tr w:rsidR="00491E4D" w:rsidRPr="00AF1CF1" w:rsidTr="00085A1C">
        <w:tc>
          <w:tcPr>
            <w:tcW w:w="817" w:type="dxa"/>
          </w:tcPr>
          <w:p w:rsidR="00491E4D" w:rsidRPr="00AF1CF1" w:rsidRDefault="00491E4D" w:rsidP="00085A1C">
            <w:pPr>
              <w:spacing w:after="0"/>
              <w:rPr>
                <w:b/>
                <w:sz w:val="24"/>
                <w:szCs w:val="24"/>
              </w:rPr>
            </w:pPr>
            <w:r w:rsidRPr="00AF1CF1">
              <w:rPr>
                <w:b/>
                <w:sz w:val="24"/>
                <w:szCs w:val="24"/>
              </w:rPr>
              <w:t xml:space="preserve">3. </w:t>
            </w:r>
          </w:p>
        </w:tc>
        <w:tc>
          <w:tcPr>
            <w:tcW w:w="6095" w:type="dxa"/>
          </w:tcPr>
          <w:p w:rsidR="00491E4D" w:rsidRPr="00AF1CF1" w:rsidRDefault="00491E4D" w:rsidP="00085A1C">
            <w:pPr>
              <w:spacing w:after="0"/>
              <w:rPr>
                <w:b/>
                <w:sz w:val="24"/>
                <w:szCs w:val="24"/>
              </w:rPr>
            </w:pPr>
            <w:r>
              <w:rPr>
                <w:b/>
                <w:sz w:val="24"/>
                <w:szCs w:val="24"/>
              </w:rPr>
              <w:t xml:space="preserve">Qualifications, </w:t>
            </w:r>
            <w:r w:rsidRPr="00AF1CF1">
              <w:rPr>
                <w:b/>
                <w:sz w:val="24"/>
                <w:szCs w:val="24"/>
              </w:rPr>
              <w:t>Education &amp; Training</w:t>
            </w:r>
          </w:p>
        </w:tc>
        <w:tc>
          <w:tcPr>
            <w:tcW w:w="993" w:type="dxa"/>
          </w:tcPr>
          <w:p w:rsidR="00491E4D" w:rsidRPr="00AF1CF1" w:rsidRDefault="00491E4D" w:rsidP="00085A1C">
            <w:pPr>
              <w:spacing w:after="0"/>
              <w:rPr>
                <w:sz w:val="24"/>
                <w:szCs w:val="24"/>
              </w:rPr>
            </w:pPr>
          </w:p>
        </w:tc>
        <w:tc>
          <w:tcPr>
            <w:tcW w:w="1337" w:type="dxa"/>
          </w:tcPr>
          <w:p w:rsidR="00491E4D" w:rsidRPr="00AF1CF1" w:rsidRDefault="00491E4D" w:rsidP="00085A1C">
            <w:pPr>
              <w:spacing w:after="0"/>
              <w:rPr>
                <w:sz w:val="24"/>
                <w:szCs w:val="24"/>
              </w:rPr>
            </w:pPr>
          </w:p>
        </w:tc>
      </w:tr>
      <w:tr w:rsidR="00491E4D" w:rsidRPr="00AF1CF1" w:rsidTr="00085A1C">
        <w:tc>
          <w:tcPr>
            <w:tcW w:w="817" w:type="dxa"/>
          </w:tcPr>
          <w:p w:rsidR="00491E4D" w:rsidRPr="00AF1CF1" w:rsidRDefault="00491E4D" w:rsidP="00085A1C">
            <w:pPr>
              <w:spacing w:after="0"/>
              <w:rPr>
                <w:sz w:val="24"/>
                <w:szCs w:val="24"/>
              </w:rPr>
            </w:pPr>
          </w:p>
        </w:tc>
        <w:tc>
          <w:tcPr>
            <w:tcW w:w="6095" w:type="dxa"/>
          </w:tcPr>
          <w:p w:rsidR="00491E4D" w:rsidRPr="00AF1CF1" w:rsidRDefault="00491E4D" w:rsidP="00085A1C">
            <w:pPr>
              <w:spacing w:after="0"/>
              <w:rPr>
                <w:sz w:val="24"/>
                <w:szCs w:val="24"/>
              </w:rPr>
            </w:pPr>
            <w:r>
              <w:rPr>
                <w:sz w:val="24"/>
                <w:szCs w:val="24"/>
              </w:rPr>
              <w:t>First Degree in relevant subject area;</w:t>
            </w:r>
          </w:p>
        </w:tc>
        <w:tc>
          <w:tcPr>
            <w:tcW w:w="993" w:type="dxa"/>
          </w:tcPr>
          <w:p w:rsidR="00491E4D" w:rsidRPr="00AF1CF1" w:rsidRDefault="00491E4D" w:rsidP="00085A1C">
            <w:pPr>
              <w:spacing w:after="0"/>
              <w:rPr>
                <w:sz w:val="24"/>
                <w:szCs w:val="24"/>
              </w:rPr>
            </w:pPr>
            <w:r>
              <w:rPr>
                <w:sz w:val="24"/>
                <w:szCs w:val="24"/>
              </w:rPr>
              <w:t>E</w:t>
            </w:r>
          </w:p>
        </w:tc>
        <w:tc>
          <w:tcPr>
            <w:tcW w:w="1337" w:type="dxa"/>
          </w:tcPr>
          <w:p w:rsidR="00491E4D" w:rsidRPr="00AF1CF1" w:rsidRDefault="00491E4D" w:rsidP="00085A1C">
            <w:pPr>
              <w:spacing w:after="0"/>
              <w:rPr>
                <w:sz w:val="24"/>
                <w:szCs w:val="24"/>
              </w:rPr>
            </w:pPr>
            <w:r>
              <w:rPr>
                <w:sz w:val="24"/>
                <w:szCs w:val="24"/>
              </w:rPr>
              <w:t>AF,</w:t>
            </w:r>
          </w:p>
        </w:tc>
      </w:tr>
      <w:tr w:rsidR="00491E4D" w:rsidRPr="00AF1CF1" w:rsidTr="00085A1C">
        <w:tc>
          <w:tcPr>
            <w:tcW w:w="817" w:type="dxa"/>
          </w:tcPr>
          <w:p w:rsidR="00491E4D" w:rsidRPr="00AF1CF1" w:rsidRDefault="00491E4D" w:rsidP="00085A1C">
            <w:pPr>
              <w:spacing w:after="0"/>
              <w:rPr>
                <w:sz w:val="24"/>
                <w:szCs w:val="24"/>
              </w:rPr>
            </w:pPr>
          </w:p>
        </w:tc>
        <w:tc>
          <w:tcPr>
            <w:tcW w:w="6095" w:type="dxa"/>
          </w:tcPr>
          <w:p w:rsidR="00491E4D" w:rsidRPr="00AF1CF1" w:rsidRDefault="00491E4D" w:rsidP="00085A1C">
            <w:pPr>
              <w:spacing w:after="0"/>
              <w:rPr>
                <w:sz w:val="24"/>
                <w:szCs w:val="24"/>
              </w:rPr>
            </w:pPr>
            <w:r>
              <w:rPr>
                <w:sz w:val="24"/>
                <w:szCs w:val="24"/>
              </w:rPr>
              <w:t>Teaching Qualification</w:t>
            </w:r>
          </w:p>
        </w:tc>
        <w:tc>
          <w:tcPr>
            <w:tcW w:w="993" w:type="dxa"/>
          </w:tcPr>
          <w:p w:rsidR="00491E4D" w:rsidRPr="00AF1CF1" w:rsidRDefault="00491E4D" w:rsidP="00085A1C">
            <w:pPr>
              <w:spacing w:after="0"/>
              <w:rPr>
                <w:sz w:val="24"/>
                <w:szCs w:val="24"/>
              </w:rPr>
            </w:pPr>
            <w:r>
              <w:rPr>
                <w:sz w:val="24"/>
                <w:szCs w:val="24"/>
              </w:rPr>
              <w:t>E</w:t>
            </w:r>
          </w:p>
        </w:tc>
        <w:tc>
          <w:tcPr>
            <w:tcW w:w="1337" w:type="dxa"/>
          </w:tcPr>
          <w:p w:rsidR="00491E4D" w:rsidRPr="00AF1CF1" w:rsidRDefault="00491E4D" w:rsidP="00085A1C">
            <w:pPr>
              <w:spacing w:after="0"/>
              <w:rPr>
                <w:sz w:val="24"/>
                <w:szCs w:val="24"/>
              </w:rPr>
            </w:pPr>
            <w:r>
              <w:rPr>
                <w:sz w:val="24"/>
                <w:szCs w:val="24"/>
              </w:rPr>
              <w:t>AF,</w:t>
            </w:r>
          </w:p>
        </w:tc>
      </w:tr>
      <w:tr w:rsidR="00491E4D" w:rsidRPr="00AF1CF1" w:rsidTr="00085A1C">
        <w:tc>
          <w:tcPr>
            <w:tcW w:w="817" w:type="dxa"/>
          </w:tcPr>
          <w:p w:rsidR="00491E4D" w:rsidRPr="00AF1CF1" w:rsidRDefault="00491E4D" w:rsidP="00085A1C">
            <w:pPr>
              <w:spacing w:after="0"/>
              <w:rPr>
                <w:sz w:val="24"/>
                <w:szCs w:val="24"/>
              </w:rPr>
            </w:pPr>
          </w:p>
        </w:tc>
        <w:tc>
          <w:tcPr>
            <w:tcW w:w="6095" w:type="dxa"/>
          </w:tcPr>
          <w:p w:rsidR="00491E4D" w:rsidRDefault="00491E4D" w:rsidP="00085A1C">
            <w:pPr>
              <w:spacing w:after="0"/>
              <w:rPr>
                <w:sz w:val="24"/>
                <w:szCs w:val="24"/>
              </w:rPr>
            </w:pPr>
            <w:r>
              <w:rPr>
                <w:sz w:val="24"/>
                <w:szCs w:val="24"/>
              </w:rPr>
              <w:t>Masters Degree in a relevant subject discipline;</w:t>
            </w:r>
          </w:p>
        </w:tc>
        <w:tc>
          <w:tcPr>
            <w:tcW w:w="993" w:type="dxa"/>
          </w:tcPr>
          <w:p w:rsidR="00491E4D" w:rsidRPr="00AF1CF1" w:rsidRDefault="00491E4D" w:rsidP="00085A1C">
            <w:pPr>
              <w:spacing w:after="0"/>
              <w:rPr>
                <w:sz w:val="24"/>
                <w:szCs w:val="24"/>
              </w:rPr>
            </w:pPr>
            <w:r>
              <w:rPr>
                <w:sz w:val="24"/>
                <w:szCs w:val="24"/>
              </w:rPr>
              <w:t>D</w:t>
            </w:r>
          </w:p>
        </w:tc>
        <w:tc>
          <w:tcPr>
            <w:tcW w:w="1337" w:type="dxa"/>
          </w:tcPr>
          <w:p w:rsidR="00491E4D" w:rsidRPr="00AF1CF1" w:rsidRDefault="00491E4D" w:rsidP="00085A1C">
            <w:pPr>
              <w:spacing w:after="0"/>
              <w:rPr>
                <w:sz w:val="24"/>
                <w:szCs w:val="24"/>
              </w:rPr>
            </w:pPr>
            <w:r>
              <w:rPr>
                <w:sz w:val="24"/>
                <w:szCs w:val="24"/>
              </w:rPr>
              <w:t>AF,</w:t>
            </w:r>
          </w:p>
        </w:tc>
      </w:tr>
      <w:tr w:rsidR="00491E4D" w:rsidRPr="00AF1CF1" w:rsidTr="00085A1C">
        <w:tc>
          <w:tcPr>
            <w:tcW w:w="817" w:type="dxa"/>
          </w:tcPr>
          <w:p w:rsidR="00491E4D" w:rsidRPr="00AF1CF1" w:rsidRDefault="00491E4D" w:rsidP="00085A1C">
            <w:pPr>
              <w:spacing w:after="0"/>
              <w:rPr>
                <w:sz w:val="24"/>
                <w:szCs w:val="24"/>
              </w:rPr>
            </w:pPr>
          </w:p>
        </w:tc>
        <w:tc>
          <w:tcPr>
            <w:tcW w:w="6095" w:type="dxa"/>
          </w:tcPr>
          <w:p w:rsidR="00491E4D" w:rsidRPr="00AF1CF1" w:rsidRDefault="00491E4D" w:rsidP="00085A1C">
            <w:pPr>
              <w:spacing w:after="0"/>
              <w:rPr>
                <w:sz w:val="24"/>
                <w:szCs w:val="24"/>
              </w:rPr>
            </w:pPr>
            <w:r>
              <w:rPr>
                <w:sz w:val="24"/>
                <w:szCs w:val="24"/>
              </w:rPr>
              <w:t>PG Cert Learning and Teaching in HE</w:t>
            </w:r>
          </w:p>
        </w:tc>
        <w:tc>
          <w:tcPr>
            <w:tcW w:w="993" w:type="dxa"/>
          </w:tcPr>
          <w:p w:rsidR="00491E4D" w:rsidRPr="00AF1CF1" w:rsidRDefault="00491E4D" w:rsidP="00085A1C">
            <w:pPr>
              <w:spacing w:after="0"/>
              <w:rPr>
                <w:sz w:val="24"/>
                <w:szCs w:val="24"/>
              </w:rPr>
            </w:pPr>
            <w:r>
              <w:rPr>
                <w:sz w:val="24"/>
                <w:szCs w:val="24"/>
              </w:rPr>
              <w:t>D</w:t>
            </w:r>
          </w:p>
        </w:tc>
        <w:tc>
          <w:tcPr>
            <w:tcW w:w="1337" w:type="dxa"/>
          </w:tcPr>
          <w:p w:rsidR="00491E4D" w:rsidRPr="00AF1CF1" w:rsidRDefault="00491E4D" w:rsidP="00085A1C">
            <w:pPr>
              <w:spacing w:after="0"/>
              <w:rPr>
                <w:sz w:val="24"/>
                <w:szCs w:val="24"/>
              </w:rPr>
            </w:pPr>
            <w:r>
              <w:rPr>
                <w:sz w:val="24"/>
                <w:szCs w:val="24"/>
              </w:rPr>
              <w:t>AF,</w:t>
            </w:r>
          </w:p>
        </w:tc>
      </w:tr>
      <w:tr w:rsidR="00491E4D" w:rsidRPr="00AF1CF1" w:rsidTr="00085A1C">
        <w:tc>
          <w:tcPr>
            <w:tcW w:w="817" w:type="dxa"/>
          </w:tcPr>
          <w:p w:rsidR="00491E4D" w:rsidRPr="00AF1CF1" w:rsidRDefault="00491E4D" w:rsidP="00085A1C">
            <w:pPr>
              <w:spacing w:after="0"/>
              <w:rPr>
                <w:b/>
                <w:sz w:val="24"/>
                <w:szCs w:val="24"/>
              </w:rPr>
            </w:pPr>
            <w:r w:rsidRPr="00AF1CF1">
              <w:rPr>
                <w:b/>
                <w:sz w:val="24"/>
                <w:szCs w:val="24"/>
              </w:rPr>
              <w:t>4.</w:t>
            </w:r>
          </w:p>
        </w:tc>
        <w:tc>
          <w:tcPr>
            <w:tcW w:w="6095" w:type="dxa"/>
          </w:tcPr>
          <w:p w:rsidR="00491E4D" w:rsidRPr="00AF1CF1" w:rsidRDefault="00491E4D" w:rsidP="00085A1C">
            <w:pPr>
              <w:spacing w:after="0"/>
              <w:rPr>
                <w:b/>
                <w:sz w:val="24"/>
                <w:szCs w:val="24"/>
              </w:rPr>
            </w:pPr>
            <w:r w:rsidRPr="00AF1CF1">
              <w:rPr>
                <w:b/>
                <w:sz w:val="24"/>
                <w:szCs w:val="24"/>
              </w:rPr>
              <w:t>Other Requirements</w:t>
            </w:r>
          </w:p>
        </w:tc>
        <w:tc>
          <w:tcPr>
            <w:tcW w:w="993" w:type="dxa"/>
          </w:tcPr>
          <w:p w:rsidR="00491E4D" w:rsidRPr="00AF1CF1" w:rsidRDefault="00491E4D" w:rsidP="00085A1C">
            <w:pPr>
              <w:spacing w:after="0"/>
              <w:rPr>
                <w:sz w:val="24"/>
                <w:szCs w:val="24"/>
              </w:rPr>
            </w:pPr>
          </w:p>
        </w:tc>
        <w:tc>
          <w:tcPr>
            <w:tcW w:w="1337" w:type="dxa"/>
          </w:tcPr>
          <w:p w:rsidR="00491E4D" w:rsidRPr="00AF1CF1" w:rsidRDefault="00491E4D" w:rsidP="00085A1C">
            <w:pPr>
              <w:spacing w:after="0"/>
              <w:rPr>
                <w:sz w:val="24"/>
                <w:szCs w:val="24"/>
              </w:rPr>
            </w:pPr>
          </w:p>
        </w:tc>
      </w:tr>
      <w:tr w:rsidR="00491E4D" w:rsidRPr="00AF1CF1" w:rsidTr="00085A1C">
        <w:tc>
          <w:tcPr>
            <w:tcW w:w="817" w:type="dxa"/>
          </w:tcPr>
          <w:p w:rsidR="00491E4D" w:rsidRPr="00AF1CF1" w:rsidRDefault="00491E4D" w:rsidP="00085A1C">
            <w:pPr>
              <w:spacing w:after="0"/>
              <w:rPr>
                <w:sz w:val="24"/>
                <w:szCs w:val="24"/>
              </w:rPr>
            </w:pPr>
          </w:p>
        </w:tc>
        <w:tc>
          <w:tcPr>
            <w:tcW w:w="6095" w:type="dxa"/>
          </w:tcPr>
          <w:p w:rsidR="00491E4D" w:rsidRPr="00AF1CF1" w:rsidRDefault="00491E4D" w:rsidP="00085A1C">
            <w:pPr>
              <w:spacing w:after="0"/>
              <w:rPr>
                <w:sz w:val="24"/>
                <w:szCs w:val="24"/>
              </w:rPr>
            </w:pPr>
            <w:r>
              <w:rPr>
                <w:sz w:val="24"/>
                <w:szCs w:val="24"/>
              </w:rPr>
              <w:t>An understanding of equal opportunities issues and how they may impact on academic content and student needs;</w:t>
            </w:r>
          </w:p>
        </w:tc>
        <w:tc>
          <w:tcPr>
            <w:tcW w:w="993" w:type="dxa"/>
          </w:tcPr>
          <w:p w:rsidR="00491E4D" w:rsidRPr="00AF1CF1" w:rsidRDefault="00491E4D" w:rsidP="00085A1C">
            <w:pPr>
              <w:spacing w:after="0"/>
              <w:rPr>
                <w:sz w:val="24"/>
                <w:szCs w:val="24"/>
              </w:rPr>
            </w:pPr>
            <w:r>
              <w:rPr>
                <w:sz w:val="24"/>
                <w:szCs w:val="24"/>
              </w:rPr>
              <w:t>E</w:t>
            </w:r>
          </w:p>
        </w:tc>
        <w:tc>
          <w:tcPr>
            <w:tcW w:w="1337" w:type="dxa"/>
          </w:tcPr>
          <w:p w:rsidR="00491E4D" w:rsidRPr="00AF1CF1" w:rsidRDefault="00491E4D" w:rsidP="00085A1C">
            <w:pPr>
              <w:spacing w:after="0"/>
              <w:rPr>
                <w:sz w:val="24"/>
                <w:szCs w:val="24"/>
              </w:rPr>
            </w:pPr>
            <w:r>
              <w:rPr>
                <w:sz w:val="24"/>
                <w:szCs w:val="24"/>
              </w:rPr>
              <w:t>AF,S</w:t>
            </w:r>
          </w:p>
        </w:tc>
      </w:tr>
      <w:tr w:rsidR="00491E4D" w:rsidRPr="00AF1CF1" w:rsidTr="00085A1C">
        <w:tc>
          <w:tcPr>
            <w:tcW w:w="817" w:type="dxa"/>
          </w:tcPr>
          <w:p w:rsidR="00491E4D" w:rsidRPr="00AF1CF1" w:rsidRDefault="00491E4D" w:rsidP="00085A1C">
            <w:pPr>
              <w:spacing w:after="0"/>
              <w:rPr>
                <w:sz w:val="24"/>
                <w:szCs w:val="24"/>
              </w:rPr>
            </w:pPr>
          </w:p>
        </w:tc>
        <w:tc>
          <w:tcPr>
            <w:tcW w:w="6095" w:type="dxa"/>
          </w:tcPr>
          <w:p w:rsidR="00491E4D" w:rsidRPr="00AF1CF1" w:rsidRDefault="00491E4D" w:rsidP="00085A1C">
            <w:pPr>
              <w:spacing w:after="0"/>
              <w:rPr>
                <w:sz w:val="24"/>
                <w:szCs w:val="24"/>
              </w:rPr>
            </w:pPr>
            <w:r>
              <w:rPr>
                <w:sz w:val="24"/>
                <w:szCs w:val="24"/>
              </w:rPr>
              <w:t>Overall flexible attitude to work with a good attendance record.</w:t>
            </w:r>
          </w:p>
        </w:tc>
        <w:tc>
          <w:tcPr>
            <w:tcW w:w="993" w:type="dxa"/>
          </w:tcPr>
          <w:p w:rsidR="00491E4D" w:rsidRPr="00AF1CF1" w:rsidRDefault="00491E4D" w:rsidP="00085A1C">
            <w:pPr>
              <w:spacing w:after="0"/>
              <w:rPr>
                <w:sz w:val="24"/>
                <w:szCs w:val="24"/>
              </w:rPr>
            </w:pPr>
            <w:r>
              <w:rPr>
                <w:sz w:val="24"/>
                <w:szCs w:val="24"/>
              </w:rPr>
              <w:t>E</w:t>
            </w:r>
          </w:p>
        </w:tc>
        <w:tc>
          <w:tcPr>
            <w:tcW w:w="1337" w:type="dxa"/>
          </w:tcPr>
          <w:p w:rsidR="00491E4D" w:rsidRPr="00AF1CF1" w:rsidRDefault="00491E4D" w:rsidP="00085A1C">
            <w:pPr>
              <w:spacing w:after="0"/>
              <w:rPr>
                <w:sz w:val="24"/>
                <w:szCs w:val="24"/>
              </w:rPr>
            </w:pPr>
            <w:r>
              <w:rPr>
                <w:sz w:val="24"/>
                <w:szCs w:val="24"/>
              </w:rPr>
              <w:t>AF,S</w:t>
            </w:r>
          </w:p>
        </w:tc>
      </w:tr>
      <w:tr w:rsidR="00491E4D" w:rsidRPr="00AF1CF1" w:rsidTr="00085A1C">
        <w:tc>
          <w:tcPr>
            <w:tcW w:w="817" w:type="dxa"/>
          </w:tcPr>
          <w:p w:rsidR="00491E4D" w:rsidRPr="00AF1CF1" w:rsidRDefault="00491E4D" w:rsidP="00085A1C">
            <w:pPr>
              <w:spacing w:after="0"/>
              <w:rPr>
                <w:sz w:val="24"/>
                <w:szCs w:val="24"/>
              </w:rPr>
            </w:pPr>
          </w:p>
        </w:tc>
        <w:tc>
          <w:tcPr>
            <w:tcW w:w="6095" w:type="dxa"/>
          </w:tcPr>
          <w:p w:rsidR="00491E4D" w:rsidRDefault="00491E4D" w:rsidP="00085A1C">
            <w:pPr>
              <w:spacing w:after="0"/>
              <w:rPr>
                <w:sz w:val="24"/>
                <w:szCs w:val="24"/>
              </w:rPr>
            </w:pPr>
            <w:r>
              <w:rPr>
                <w:sz w:val="24"/>
                <w:szCs w:val="24"/>
              </w:rPr>
              <w:t xml:space="preserve">Commitment to innovations in teaching and learning </w:t>
            </w:r>
          </w:p>
        </w:tc>
        <w:tc>
          <w:tcPr>
            <w:tcW w:w="993" w:type="dxa"/>
          </w:tcPr>
          <w:p w:rsidR="00491E4D" w:rsidRDefault="00491E4D" w:rsidP="00085A1C">
            <w:pPr>
              <w:spacing w:after="0"/>
              <w:rPr>
                <w:sz w:val="24"/>
                <w:szCs w:val="24"/>
              </w:rPr>
            </w:pPr>
            <w:r>
              <w:rPr>
                <w:sz w:val="24"/>
                <w:szCs w:val="24"/>
              </w:rPr>
              <w:t>E</w:t>
            </w:r>
          </w:p>
        </w:tc>
        <w:tc>
          <w:tcPr>
            <w:tcW w:w="1337" w:type="dxa"/>
          </w:tcPr>
          <w:p w:rsidR="00491E4D" w:rsidRDefault="00491E4D" w:rsidP="00085A1C">
            <w:pPr>
              <w:spacing w:after="0"/>
              <w:rPr>
                <w:sz w:val="24"/>
                <w:szCs w:val="24"/>
              </w:rPr>
            </w:pPr>
            <w:r>
              <w:rPr>
                <w:sz w:val="24"/>
                <w:szCs w:val="24"/>
              </w:rPr>
              <w:t>AF, S</w:t>
            </w:r>
          </w:p>
        </w:tc>
      </w:tr>
    </w:tbl>
    <w:p w:rsidR="00491E4D" w:rsidRDefault="00491E4D" w:rsidP="00491E4D">
      <w:pPr>
        <w:spacing w:after="0"/>
        <w:rPr>
          <w:sz w:val="24"/>
          <w:szCs w:val="24"/>
        </w:rPr>
      </w:pPr>
    </w:p>
    <w:p w:rsidR="00491E4D" w:rsidRPr="00FD4B9E" w:rsidRDefault="00491E4D" w:rsidP="00491E4D">
      <w:pPr>
        <w:spacing w:after="0"/>
        <w:rPr>
          <w:b/>
          <w:sz w:val="24"/>
          <w:szCs w:val="24"/>
        </w:rPr>
      </w:pPr>
      <w:r w:rsidRPr="00FD4B9E">
        <w:rPr>
          <w:b/>
          <w:sz w:val="24"/>
          <w:szCs w:val="24"/>
        </w:rPr>
        <w:t xml:space="preserve">Legend  </w:t>
      </w:r>
    </w:p>
    <w:p w:rsidR="00491E4D" w:rsidRDefault="00491E4D" w:rsidP="00491E4D">
      <w:pPr>
        <w:spacing w:after="0"/>
        <w:rPr>
          <w:sz w:val="24"/>
          <w:szCs w:val="24"/>
        </w:rPr>
      </w:pPr>
      <w:r>
        <w:rPr>
          <w:sz w:val="24"/>
          <w:szCs w:val="24"/>
        </w:rPr>
        <w:t xml:space="preserve">Rating of attribute: E = essential; D = desirable </w:t>
      </w:r>
    </w:p>
    <w:p w:rsidR="00491E4D" w:rsidRDefault="00491E4D" w:rsidP="00491E4D">
      <w:pPr>
        <w:spacing w:after="0"/>
        <w:rPr>
          <w:sz w:val="24"/>
          <w:szCs w:val="24"/>
        </w:rPr>
      </w:pPr>
      <w:r>
        <w:rPr>
          <w:sz w:val="24"/>
          <w:szCs w:val="24"/>
        </w:rPr>
        <w:t>Source of evidence: AF = Application Form; S = Selection Programme (including Interview, Test, Presentation, References)</w:t>
      </w:r>
    </w:p>
    <w:p w:rsidR="00491E4D" w:rsidRPr="00242424" w:rsidRDefault="00491E4D" w:rsidP="00491E4D">
      <w:pPr>
        <w:rPr>
          <w:b/>
          <w:sz w:val="24"/>
          <w:szCs w:val="24"/>
        </w:rPr>
      </w:pPr>
      <w:r>
        <w:rPr>
          <w:b/>
          <w:sz w:val="24"/>
          <w:szCs w:val="24"/>
        </w:rPr>
        <w:br w:type="page"/>
      </w:r>
      <w:r w:rsidRPr="00242424">
        <w:rPr>
          <w:b/>
          <w:sz w:val="24"/>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91E4D" w:rsidRPr="00AF1CF1" w:rsidTr="00085A1C">
        <w:trPr>
          <w:cantSplit/>
        </w:trPr>
        <w:tc>
          <w:tcPr>
            <w:tcW w:w="9214" w:type="dxa"/>
            <w:gridSpan w:val="4"/>
          </w:tcPr>
          <w:p w:rsidR="00491E4D" w:rsidRDefault="00491E4D" w:rsidP="00085A1C">
            <w:pPr>
              <w:pStyle w:val="Closing"/>
              <w:spacing w:before="120" w:after="100" w:afterAutospacing="1" w:line="240" w:lineRule="auto"/>
              <w:ind w:left="0"/>
              <w:jc w:val="center"/>
              <w:rPr>
                <w:rFonts w:ascii="Arial" w:hAnsi="Arial" w:cs="Arial"/>
                <w:b/>
                <w:bCs/>
              </w:rPr>
            </w:pPr>
            <w:r>
              <w:rPr>
                <w:rFonts w:ascii="Arial" w:hAnsi="Arial" w:cs="Arial"/>
                <w:b/>
                <w:bCs/>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5B45A1">
                <w:rPr>
                  <w:rStyle w:val="Hyperlink"/>
                  <w:rFonts w:ascii="Arial" w:hAnsi="Arial" w:cs="Arial"/>
                  <w:b/>
                  <w:bCs/>
                </w:rPr>
                <w:t>Job Hazard Information</w:t>
              </w:r>
            </w:hyperlink>
            <w:r>
              <w:rPr>
                <w:rFonts w:ascii="Arial" w:hAnsi="Arial" w:cs="Arial"/>
                <w:b/>
                <w:bCs/>
              </w:rPr>
              <w:t xml:space="preserve"> document in order to do this. </w:t>
            </w:r>
          </w:p>
        </w:tc>
      </w:tr>
      <w:tr w:rsidR="00491E4D" w:rsidRPr="00AF1CF1" w:rsidTr="00085A1C">
        <w:trPr>
          <w:trHeight w:val="560"/>
        </w:trPr>
        <w:tc>
          <w:tcPr>
            <w:tcW w:w="4114" w:type="dxa"/>
            <w:tcBorders>
              <w:right w:val="nil"/>
            </w:tcBorders>
          </w:tcPr>
          <w:p w:rsidR="00491E4D" w:rsidRDefault="00491E4D" w:rsidP="00085A1C">
            <w:pPr>
              <w:pStyle w:val="Closing"/>
              <w:numPr>
                <w:ilvl w:val="0"/>
                <w:numId w:val="3"/>
              </w:numPr>
              <w:spacing w:after="100" w:afterAutospacing="1" w:line="240" w:lineRule="auto"/>
              <w:ind w:left="318" w:hanging="318"/>
              <w:rPr>
                <w:rFonts w:ascii="Arial" w:hAnsi="Arial" w:cs="Arial"/>
              </w:rPr>
            </w:pPr>
            <w:r>
              <w:rPr>
                <w:rFonts w:ascii="Arial" w:hAnsi="Arial" w:cs="Arial"/>
              </w:rPr>
              <w:t xml:space="preserve"> International travel/Fieldwork                                          </w:t>
            </w:r>
          </w:p>
        </w:tc>
        <w:tc>
          <w:tcPr>
            <w:tcW w:w="500" w:type="dxa"/>
            <w:tcBorders>
              <w:top w:val="single" w:sz="4" w:space="0" w:color="auto"/>
              <w:left w:val="nil"/>
              <w:bottom w:val="single" w:sz="4" w:space="0" w:color="auto"/>
              <w:right w:val="single" w:sz="4" w:space="0" w:color="auto"/>
            </w:tcBorders>
          </w:tcPr>
          <w:p w:rsidR="00491E4D" w:rsidRDefault="00491E4D" w:rsidP="00085A1C">
            <w:pPr>
              <w:pStyle w:val="Closing"/>
              <w:spacing w:after="100" w:afterAutospacing="1" w:line="240" w:lineRule="auto"/>
              <w:ind w:left="318" w:hanging="318"/>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491E4D" w:rsidRDefault="00491E4D" w:rsidP="00491E4D"/>
                        </w:txbxContent>
                      </v:textbox>
                    </v:shape>
                  </w:pict>
                </mc:Fallback>
              </mc:AlternateContent>
            </w:r>
          </w:p>
        </w:tc>
        <w:tc>
          <w:tcPr>
            <w:tcW w:w="4074" w:type="dxa"/>
            <w:tcBorders>
              <w:left w:val="single" w:sz="4" w:space="0" w:color="auto"/>
              <w:right w:val="nil"/>
            </w:tcBorders>
          </w:tcPr>
          <w:p w:rsidR="00491E4D" w:rsidRDefault="00491E4D" w:rsidP="00085A1C">
            <w:pPr>
              <w:pStyle w:val="Closing"/>
              <w:spacing w:after="100" w:afterAutospacing="1" w:line="240" w:lineRule="auto"/>
              <w:ind w:left="382" w:hanging="382"/>
              <w:rPr>
                <w:rFonts w:ascii="Arial" w:hAnsi="Arial" w:cs="Arial"/>
              </w:rPr>
            </w:pPr>
            <w:r>
              <w:rPr>
                <w:rFonts w:ascii="Arial" w:hAnsi="Arial" w:cs="Arial"/>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491E4D" w:rsidRDefault="00491E4D" w:rsidP="00085A1C">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491E4D" w:rsidRDefault="00491E4D" w:rsidP="00491E4D"/>
                        </w:txbxContent>
                      </v:textbox>
                    </v:shape>
                  </w:pict>
                </mc:Fallback>
              </mc:AlternateContent>
            </w:r>
          </w:p>
        </w:tc>
      </w:tr>
      <w:tr w:rsidR="00491E4D" w:rsidRPr="00906AA2" w:rsidTr="00085A1C">
        <w:trPr>
          <w:trHeight w:val="560"/>
        </w:trPr>
        <w:tc>
          <w:tcPr>
            <w:tcW w:w="4114" w:type="dxa"/>
            <w:tcBorders>
              <w:right w:val="nil"/>
            </w:tcBorders>
          </w:tcPr>
          <w:p w:rsidR="00491E4D" w:rsidRPr="00906AA2" w:rsidRDefault="00491E4D" w:rsidP="00085A1C">
            <w:pPr>
              <w:pStyle w:val="Closing"/>
              <w:numPr>
                <w:ilvl w:val="0"/>
                <w:numId w:val="3"/>
              </w:numPr>
              <w:spacing w:after="100" w:afterAutospacing="1" w:line="240" w:lineRule="auto"/>
              <w:ind w:left="318" w:hanging="318"/>
              <w:rPr>
                <w:rFonts w:ascii="Arial" w:hAnsi="Arial" w:cs="Arial"/>
              </w:rPr>
            </w:pPr>
            <w:r w:rsidRPr="00906AA2">
              <w:rPr>
                <w:rFonts w:ascii="Arial" w:hAnsi="Arial" w:cs="Arial"/>
              </w:rPr>
              <w:t>Manual Handling</w:t>
            </w:r>
            <w:r>
              <w:rPr>
                <w:rFonts w:ascii="Arial" w:hAnsi="Arial" w:cs="Arial"/>
              </w:rPr>
              <w:t xml:space="preserve"> (of loads/people)</w:t>
            </w:r>
            <w:r w:rsidRPr="00906AA2">
              <w:rPr>
                <w:rFonts w:ascii="Arial" w:hAnsi="Arial" w:cs="Arial"/>
              </w:rPr>
              <w:t xml:space="preserve">                                                </w:t>
            </w:r>
          </w:p>
        </w:tc>
        <w:tc>
          <w:tcPr>
            <w:tcW w:w="500" w:type="dxa"/>
            <w:tcBorders>
              <w:top w:val="single" w:sz="4" w:space="0" w:color="auto"/>
              <w:left w:val="nil"/>
              <w:bottom w:val="single" w:sz="4" w:space="0" w:color="auto"/>
              <w:right w:val="single" w:sz="4" w:space="0" w:color="auto"/>
            </w:tcBorders>
          </w:tcPr>
          <w:p w:rsidR="00491E4D" w:rsidRPr="00140BDE" w:rsidRDefault="00491E4D" w:rsidP="00085A1C">
            <w:pPr>
              <w:pStyle w:val="Closing"/>
              <w:spacing w:after="100" w:afterAutospacing="1" w:line="240" w:lineRule="auto"/>
              <w:ind w:left="318" w:hanging="318"/>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491E4D" w:rsidRDefault="00491E4D" w:rsidP="00491E4D"/>
                        </w:txbxContent>
                      </v:textbox>
                    </v:shape>
                  </w:pict>
                </mc:Fallback>
              </mc:AlternateContent>
            </w:r>
          </w:p>
        </w:tc>
        <w:tc>
          <w:tcPr>
            <w:tcW w:w="4074" w:type="dxa"/>
            <w:tcBorders>
              <w:left w:val="single" w:sz="4" w:space="0" w:color="auto"/>
              <w:right w:val="nil"/>
            </w:tcBorders>
          </w:tcPr>
          <w:p w:rsidR="00491E4D" w:rsidRDefault="00491E4D" w:rsidP="00085A1C">
            <w:pPr>
              <w:pStyle w:val="Closing"/>
              <w:spacing w:after="100" w:afterAutospacing="1" w:line="240" w:lineRule="auto"/>
              <w:ind w:left="0"/>
              <w:rPr>
                <w:rFonts w:ascii="Arial" w:hAnsi="Arial" w:cs="Arial"/>
              </w:rPr>
            </w:pPr>
            <w:r>
              <w:rPr>
                <w:rFonts w:ascii="Arial" w:hAnsi="Arial" w:cs="Arial"/>
              </w:rPr>
              <w:t>14.  Working at height</w:t>
            </w:r>
          </w:p>
        </w:tc>
        <w:tc>
          <w:tcPr>
            <w:tcW w:w="526" w:type="dxa"/>
            <w:tcBorders>
              <w:top w:val="single" w:sz="4" w:space="0" w:color="auto"/>
              <w:left w:val="nil"/>
              <w:bottom w:val="single" w:sz="4" w:space="0" w:color="auto"/>
              <w:right w:val="single" w:sz="4" w:space="0" w:color="auto"/>
            </w:tcBorders>
          </w:tcPr>
          <w:p w:rsidR="00491E4D" w:rsidRDefault="00491E4D" w:rsidP="00085A1C">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491E4D" w:rsidRDefault="00491E4D" w:rsidP="00491E4D"/>
                        </w:txbxContent>
                      </v:textbox>
                    </v:shape>
                  </w:pict>
                </mc:Fallback>
              </mc:AlternateContent>
            </w:r>
          </w:p>
        </w:tc>
      </w:tr>
      <w:tr w:rsidR="00491E4D" w:rsidRPr="00DB419B" w:rsidTr="00085A1C">
        <w:trPr>
          <w:trHeight w:val="560"/>
        </w:trPr>
        <w:tc>
          <w:tcPr>
            <w:tcW w:w="4114" w:type="dxa"/>
            <w:tcBorders>
              <w:right w:val="nil"/>
            </w:tcBorders>
          </w:tcPr>
          <w:p w:rsidR="00491E4D" w:rsidRPr="00DB419B" w:rsidRDefault="00491E4D" w:rsidP="00085A1C">
            <w:pPr>
              <w:pStyle w:val="Closing"/>
              <w:numPr>
                <w:ilvl w:val="0"/>
                <w:numId w:val="3"/>
              </w:numPr>
              <w:spacing w:line="240" w:lineRule="auto"/>
              <w:ind w:left="318" w:hanging="318"/>
              <w:rPr>
                <w:rFonts w:ascii="Arial" w:hAnsi="Arial" w:cs="Arial"/>
                <w:iCs/>
              </w:rPr>
            </w:pPr>
            <w:r w:rsidRPr="00DB419B">
              <w:rPr>
                <w:rFonts w:ascii="Arial" w:hAnsi="Arial" w:cs="Arial"/>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491E4D" w:rsidRPr="00DB419B" w:rsidRDefault="00491E4D" w:rsidP="00085A1C">
            <w:pPr>
              <w:pStyle w:val="Closing"/>
              <w:spacing w:after="100" w:afterAutospacing="1" w:line="240" w:lineRule="auto"/>
              <w:ind w:left="318" w:hanging="318"/>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491E4D" w:rsidRDefault="00491E4D" w:rsidP="00491E4D"/>
                        </w:txbxContent>
                      </v:textbox>
                    </v:shape>
                  </w:pict>
                </mc:Fallback>
              </mc:AlternateContent>
            </w:r>
          </w:p>
        </w:tc>
        <w:tc>
          <w:tcPr>
            <w:tcW w:w="4074" w:type="dxa"/>
            <w:tcBorders>
              <w:left w:val="single" w:sz="4" w:space="0" w:color="auto"/>
              <w:right w:val="nil"/>
            </w:tcBorders>
          </w:tcPr>
          <w:p w:rsidR="00491E4D" w:rsidRPr="00DB419B" w:rsidRDefault="00491E4D" w:rsidP="00085A1C">
            <w:pPr>
              <w:pStyle w:val="Closing"/>
              <w:spacing w:after="100" w:afterAutospacing="1" w:line="240" w:lineRule="auto"/>
              <w:ind w:left="382" w:hanging="382"/>
              <w:rPr>
                <w:rFonts w:ascii="Arial" w:hAnsi="Arial" w:cs="Arial"/>
              </w:rPr>
            </w:pPr>
            <w:r w:rsidRPr="00DB419B">
              <w:rPr>
                <w:rFonts w:ascii="Arial" w:hAnsi="Arial" w:cs="Arial"/>
              </w:rPr>
              <w:t xml:space="preserve">15.  Working with sewage, drains, river or </w:t>
            </w:r>
            <w:r>
              <w:rPr>
                <w:rFonts w:ascii="Arial" w:hAnsi="Arial" w:cs="Arial"/>
              </w:rPr>
              <w:t xml:space="preserve">    </w:t>
            </w:r>
            <w:r w:rsidRPr="00DB419B">
              <w:rPr>
                <w:rFonts w:ascii="Arial" w:hAnsi="Arial" w:cs="Arial"/>
              </w:rPr>
              <w:t xml:space="preserve">canal water                                                         </w:t>
            </w:r>
          </w:p>
        </w:tc>
        <w:tc>
          <w:tcPr>
            <w:tcW w:w="526" w:type="dxa"/>
            <w:tcBorders>
              <w:top w:val="single" w:sz="4" w:space="0" w:color="auto"/>
              <w:left w:val="nil"/>
              <w:bottom w:val="single" w:sz="4" w:space="0" w:color="auto"/>
              <w:right w:val="single" w:sz="4" w:space="0" w:color="auto"/>
            </w:tcBorders>
          </w:tcPr>
          <w:p w:rsidR="00491E4D" w:rsidRPr="00DB419B" w:rsidRDefault="00491E4D" w:rsidP="00085A1C">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491E4D" w:rsidRDefault="00491E4D" w:rsidP="00491E4D"/>
                        </w:txbxContent>
                      </v:textbox>
                    </v:shape>
                  </w:pict>
                </mc:Fallback>
              </mc:AlternateContent>
            </w:r>
          </w:p>
        </w:tc>
      </w:tr>
      <w:tr w:rsidR="00491E4D" w:rsidRPr="00AF1CF1" w:rsidTr="00085A1C">
        <w:trPr>
          <w:trHeight w:val="560"/>
        </w:trPr>
        <w:tc>
          <w:tcPr>
            <w:tcW w:w="4114" w:type="dxa"/>
            <w:tcBorders>
              <w:right w:val="nil"/>
            </w:tcBorders>
          </w:tcPr>
          <w:p w:rsidR="00491E4D" w:rsidRDefault="00491E4D" w:rsidP="00085A1C">
            <w:pPr>
              <w:pStyle w:val="Closing"/>
              <w:numPr>
                <w:ilvl w:val="0"/>
                <w:numId w:val="3"/>
              </w:numPr>
              <w:spacing w:after="100" w:afterAutospacing="1" w:line="240" w:lineRule="auto"/>
              <w:ind w:left="318" w:hanging="318"/>
              <w:rPr>
                <w:rFonts w:ascii="Arial" w:hAnsi="Arial" w:cs="Arial"/>
              </w:rPr>
            </w:pPr>
            <w:r>
              <w:rPr>
                <w:rFonts w:ascii="Arial" w:hAnsi="Arial" w:cs="Arial"/>
              </w:rPr>
              <w:t xml:space="preserve">Genetically modified Organisms                        </w:t>
            </w:r>
          </w:p>
        </w:tc>
        <w:tc>
          <w:tcPr>
            <w:tcW w:w="500" w:type="dxa"/>
            <w:tcBorders>
              <w:top w:val="single" w:sz="4" w:space="0" w:color="auto"/>
              <w:left w:val="nil"/>
              <w:bottom w:val="single" w:sz="4" w:space="0" w:color="auto"/>
              <w:right w:val="single" w:sz="4" w:space="0" w:color="auto"/>
            </w:tcBorders>
          </w:tcPr>
          <w:p w:rsidR="00491E4D" w:rsidRDefault="00491E4D" w:rsidP="00085A1C">
            <w:pPr>
              <w:pStyle w:val="Closing"/>
              <w:spacing w:after="100" w:afterAutospacing="1" w:line="240" w:lineRule="auto"/>
              <w:ind w:left="318" w:hanging="318"/>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491E4D" w:rsidRDefault="00491E4D" w:rsidP="00491E4D"/>
                        </w:txbxContent>
                      </v:textbox>
                    </v:shape>
                  </w:pict>
                </mc:Fallback>
              </mc:AlternateContent>
            </w:r>
          </w:p>
        </w:tc>
        <w:tc>
          <w:tcPr>
            <w:tcW w:w="4074" w:type="dxa"/>
            <w:tcBorders>
              <w:left w:val="single" w:sz="4" w:space="0" w:color="auto"/>
              <w:right w:val="nil"/>
            </w:tcBorders>
          </w:tcPr>
          <w:p w:rsidR="00491E4D" w:rsidRDefault="00491E4D" w:rsidP="00085A1C">
            <w:pPr>
              <w:pStyle w:val="Closing"/>
              <w:spacing w:after="100" w:afterAutospacing="1" w:line="240" w:lineRule="auto"/>
              <w:ind w:left="0"/>
              <w:rPr>
                <w:rFonts w:ascii="Arial" w:hAnsi="Arial" w:cs="Arial"/>
              </w:rPr>
            </w:pPr>
            <w:r>
              <w:rPr>
                <w:rFonts w:ascii="Arial" w:hAnsi="Arial" w:cs="Arial"/>
              </w:rPr>
              <w:t>16.  Confined spaces</w:t>
            </w:r>
          </w:p>
        </w:tc>
        <w:tc>
          <w:tcPr>
            <w:tcW w:w="526" w:type="dxa"/>
            <w:tcBorders>
              <w:top w:val="single" w:sz="4" w:space="0" w:color="auto"/>
              <w:left w:val="nil"/>
              <w:bottom w:val="single" w:sz="4" w:space="0" w:color="auto"/>
              <w:right w:val="single" w:sz="4" w:space="0" w:color="auto"/>
            </w:tcBorders>
          </w:tcPr>
          <w:p w:rsidR="00491E4D" w:rsidRDefault="00491E4D" w:rsidP="00085A1C">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491E4D" w:rsidRDefault="00491E4D" w:rsidP="00491E4D"/>
                        </w:txbxContent>
                      </v:textbox>
                    </v:shape>
                  </w:pict>
                </mc:Fallback>
              </mc:AlternateContent>
            </w:r>
          </w:p>
        </w:tc>
      </w:tr>
      <w:tr w:rsidR="00491E4D" w:rsidRPr="00AF1CF1" w:rsidTr="00085A1C">
        <w:trPr>
          <w:trHeight w:val="560"/>
        </w:trPr>
        <w:tc>
          <w:tcPr>
            <w:tcW w:w="4114" w:type="dxa"/>
            <w:tcBorders>
              <w:right w:val="nil"/>
            </w:tcBorders>
          </w:tcPr>
          <w:p w:rsidR="00491E4D" w:rsidRDefault="00491E4D" w:rsidP="00085A1C">
            <w:pPr>
              <w:pStyle w:val="Closing"/>
              <w:numPr>
                <w:ilvl w:val="0"/>
                <w:numId w:val="3"/>
              </w:numPr>
              <w:spacing w:after="100" w:afterAutospacing="1" w:line="240" w:lineRule="auto"/>
              <w:ind w:left="318" w:hanging="318"/>
              <w:rPr>
                <w:rFonts w:ascii="Arial" w:hAnsi="Arial" w:cs="Arial"/>
              </w:rPr>
            </w:pPr>
            <w:r>
              <w:rPr>
                <w:rFonts w:ascii="Arial" w:hAnsi="Arial" w:cs="Arial"/>
              </w:rPr>
              <w:t xml:space="preserve">Noise &gt; 80 DbA                                              </w:t>
            </w:r>
            <w:r>
              <w:rPr>
                <w:rFonts w:ascii="Arial" w:hAnsi="Arial" w:cs="Arial"/>
                <w:sz w:val="28"/>
              </w:rPr>
              <w:t xml:space="preserve">   </w:t>
            </w:r>
          </w:p>
        </w:tc>
        <w:tc>
          <w:tcPr>
            <w:tcW w:w="500" w:type="dxa"/>
            <w:tcBorders>
              <w:top w:val="single" w:sz="4" w:space="0" w:color="auto"/>
              <w:left w:val="nil"/>
              <w:bottom w:val="single" w:sz="4" w:space="0" w:color="auto"/>
              <w:right w:val="single" w:sz="4" w:space="0" w:color="auto"/>
            </w:tcBorders>
          </w:tcPr>
          <w:p w:rsidR="00491E4D" w:rsidRDefault="00491E4D" w:rsidP="00085A1C">
            <w:pPr>
              <w:pStyle w:val="Closing"/>
              <w:spacing w:after="100" w:afterAutospacing="1" w:line="240" w:lineRule="auto"/>
              <w:ind w:left="318" w:hanging="318"/>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491E4D" w:rsidRDefault="00491E4D" w:rsidP="00491E4D"/>
                        </w:txbxContent>
                      </v:textbox>
                    </v:shape>
                  </w:pict>
                </mc:Fallback>
              </mc:AlternateContent>
            </w:r>
          </w:p>
        </w:tc>
        <w:tc>
          <w:tcPr>
            <w:tcW w:w="4074" w:type="dxa"/>
            <w:tcBorders>
              <w:left w:val="single" w:sz="4" w:space="0" w:color="auto"/>
              <w:right w:val="nil"/>
            </w:tcBorders>
          </w:tcPr>
          <w:p w:rsidR="00491E4D" w:rsidRDefault="00491E4D" w:rsidP="00085A1C">
            <w:pPr>
              <w:pStyle w:val="Closing"/>
              <w:spacing w:after="100" w:afterAutospacing="1" w:line="240" w:lineRule="auto"/>
              <w:ind w:left="0"/>
              <w:rPr>
                <w:rFonts w:ascii="Arial" w:hAnsi="Arial" w:cs="Arial"/>
              </w:rPr>
            </w:pPr>
            <w:r>
              <w:rPr>
                <w:rFonts w:ascii="Arial" w:hAnsi="Arial" w:cs="Arial"/>
              </w:rPr>
              <w:t xml:space="preserve">17.  Vibrating tools                                             </w:t>
            </w:r>
          </w:p>
        </w:tc>
        <w:tc>
          <w:tcPr>
            <w:tcW w:w="526" w:type="dxa"/>
            <w:tcBorders>
              <w:top w:val="single" w:sz="4" w:space="0" w:color="auto"/>
              <w:left w:val="nil"/>
              <w:bottom w:val="single" w:sz="4" w:space="0" w:color="auto"/>
              <w:right w:val="single" w:sz="4" w:space="0" w:color="auto"/>
            </w:tcBorders>
          </w:tcPr>
          <w:p w:rsidR="00491E4D" w:rsidRDefault="00491E4D" w:rsidP="00085A1C">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491E4D" w:rsidRDefault="00491E4D" w:rsidP="00491E4D"/>
                        </w:txbxContent>
                      </v:textbox>
                    </v:shape>
                  </w:pict>
                </mc:Fallback>
              </mc:AlternateContent>
            </w:r>
          </w:p>
        </w:tc>
      </w:tr>
      <w:tr w:rsidR="00491E4D" w:rsidRPr="00AF1CF1" w:rsidTr="00085A1C">
        <w:trPr>
          <w:trHeight w:val="560"/>
        </w:trPr>
        <w:tc>
          <w:tcPr>
            <w:tcW w:w="4114" w:type="dxa"/>
            <w:tcBorders>
              <w:right w:val="nil"/>
            </w:tcBorders>
          </w:tcPr>
          <w:p w:rsidR="00491E4D" w:rsidRDefault="00491E4D" w:rsidP="00085A1C">
            <w:pPr>
              <w:pStyle w:val="Closing"/>
              <w:numPr>
                <w:ilvl w:val="0"/>
                <w:numId w:val="3"/>
              </w:numPr>
              <w:spacing w:line="240" w:lineRule="auto"/>
              <w:ind w:left="318" w:hanging="318"/>
              <w:rPr>
                <w:rFonts w:ascii="Arial" w:hAnsi="Arial" w:cs="Arial"/>
              </w:rPr>
            </w:pPr>
            <w:r>
              <w:rPr>
                <w:rFonts w:ascii="Arial" w:hAnsi="Arial" w:cs="Arial"/>
              </w:rPr>
              <w:t>Night Working</w:t>
            </w:r>
          </w:p>
          <w:p w:rsidR="00491E4D" w:rsidRDefault="00491E4D" w:rsidP="00085A1C">
            <w:pPr>
              <w:pStyle w:val="Closing"/>
              <w:spacing w:after="100" w:afterAutospacing="1" w:line="240" w:lineRule="auto"/>
              <w:ind w:left="318" w:hanging="318"/>
              <w:rPr>
                <w:rFonts w:ascii="Arial" w:hAnsi="Arial" w:cs="Arial"/>
              </w:rPr>
            </w:pPr>
            <w:r>
              <w:rPr>
                <w:rFonts w:ascii="Arial" w:hAnsi="Arial" w:cs="Arial"/>
              </w:rPr>
              <w:t xml:space="preserve">     (between 2200 hrs and 0600 hrs)</w:t>
            </w:r>
          </w:p>
        </w:tc>
        <w:tc>
          <w:tcPr>
            <w:tcW w:w="500" w:type="dxa"/>
            <w:tcBorders>
              <w:top w:val="single" w:sz="4" w:space="0" w:color="auto"/>
              <w:left w:val="nil"/>
              <w:bottom w:val="single" w:sz="4" w:space="0" w:color="auto"/>
              <w:right w:val="single" w:sz="4" w:space="0" w:color="auto"/>
            </w:tcBorders>
          </w:tcPr>
          <w:p w:rsidR="00491E4D" w:rsidRDefault="00491E4D" w:rsidP="00085A1C">
            <w:pPr>
              <w:pStyle w:val="Closing"/>
              <w:spacing w:after="100" w:afterAutospacing="1" w:line="240" w:lineRule="auto"/>
              <w:ind w:left="318" w:hanging="318"/>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491E4D" w:rsidRDefault="00491E4D" w:rsidP="00491E4D"/>
                        </w:txbxContent>
                      </v:textbox>
                    </v:shape>
                  </w:pict>
                </mc:Fallback>
              </mc:AlternateContent>
            </w:r>
          </w:p>
        </w:tc>
        <w:tc>
          <w:tcPr>
            <w:tcW w:w="4074" w:type="dxa"/>
            <w:tcBorders>
              <w:left w:val="single" w:sz="4" w:space="0" w:color="auto"/>
              <w:right w:val="nil"/>
            </w:tcBorders>
          </w:tcPr>
          <w:p w:rsidR="00491E4D" w:rsidRDefault="00491E4D" w:rsidP="00085A1C">
            <w:pPr>
              <w:pStyle w:val="Closing"/>
              <w:spacing w:after="100" w:afterAutospacing="1" w:line="240" w:lineRule="auto"/>
              <w:ind w:left="0"/>
              <w:rPr>
                <w:rFonts w:ascii="Arial" w:hAnsi="Arial" w:cs="Arial"/>
              </w:rPr>
            </w:pPr>
            <w:r>
              <w:rPr>
                <w:rFonts w:ascii="Arial" w:hAnsi="Arial" w:cs="Arial"/>
              </w:rPr>
              <w:t>18.  Diving</w:t>
            </w:r>
          </w:p>
        </w:tc>
        <w:tc>
          <w:tcPr>
            <w:tcW w:w="526" w:type="dxa"/>
            <w:tcBorders>
              <w:top w:val="single" w:sz="4" w:space="0" w:color="auto"/>
              <w:left w:val="nil"/>
              <w:bottom w:val="single" w:sz="4" w:space="0" w:color="auto"/>
              <w:right w:val="single" w:sz="4" w:space="0" w:color="auto"/>
            </w:tcBorders>
          </w:tcPr>
          <w:p w:rsidR="00491E4D" w:rsidRDefault="00491E4D" w:rsidP="00085A1C">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491E4D" w:rsidRDefault="00491E4D" w:rsidP="00491E4D"/>
                        </w:txbxContent>
                      </v:textbox>
                    </v:shape>
                  </w:pict>
                </mc:Fallback>
              </mc:AlternateContent>
            </w:r>
          </w:p>
        </w:tc>
      </w:tr>
      <w:tr w:rsidR="00491E4D" w:rsidRPr="00AF1CF1" w:rsidTr="00085A1C">
        <w:trPr>
          <w:trHeight w:val="560"/>
        </w:trPr>
        <w:tc>
          <w:tcPr>
            <w:tcW w:w="4114" w:type="dxa"/>
            <w:tcBorders>
              <w:right w:val="nil"/>
            </w:tcBorders>
          </w:tcPr>
          <w:p w:rsidR="00491E4D" w:rsidRDefault="00491E4D" w:rsidP="00085A1C">
            <w:pPr>
              <w:pStyle w:val="Closing"/>
              <w:numPr>
                <w:ilvl w:val="0"/>
                <w:numId w:val="3"/>
              </w:numPr>
              <w:spacing w:line="240" w:lineRule="auto"/>
              <w:ind w:left="318" w:hanging="318"/>
              <w:rPr>
                <w:rFonts w:ascii="Arial" w:hAnsi="Arial" w:cs="Arial"/>
              </w:rPr>
            </w:pPr>
            <w:r>
              <w:rPr>
                <w:rFonts w:ascii="Arial" w:hAnsi="Arial" w:cs="Arial"/>
              </w:rPr>
              <w:t>Display screen equipment (including lone working)</w:t>
            </w:r>
          </w:p>
        </w:tc>
        <w:tc>
          <w:tcPr>
            <w:tcW w:w="500" w:type="dxa"/>
            <w:tcBorders>
              <w:top w:val="single" w:sz="4" w:space="0" w:color="auto"/>
              <w:left w:val="nil"/>
              <w:bottom w:val="single" w:sz="4" w:space="0" w:color="auto"/>
              <w:right w:val="single" w:sz="4" w:space="0" w:color="auto"/>
            </w:tcBorders>
          </w:tcPr>
          <w:p w:rsidR="00491E4D" w:rsidRDefault="00491E4D" w:rsidP="00085A1C">
            <w:pPr>
              <w:pStyle w:val="Closing"/>
              <w:spacing w:after="100" w:afterAutospacing="1" w:line="240" w:lineRule="auto"/>
              <w:ind w:left="318" w:hanging="318"/>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r w:rsidRPr="00351204">
                                    <w:rPr>
                                      <w:rFonts w:ascii="Arial" w:hAnsi="Arial" w:cs="Arial"/>
                                    </w:rP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491E4D" w:rsidRDefault="00491E4D" w:rsidP="00491E4D">
                            <w:r w:rsidRPr="00351204">
                              <w:rPr>
                                <w:rFonts w:ascii="Arial" w:hAnsi="Arial" w:cs="Arial"/>
                              </w:rPr>
                              <w:sym w:font="Wingdings" w:char="F0FC"/>
                            </w:r>
                          </w:p>
                        </w:txbxContent>
                      </v:textbox>
                    </v:shape>
                  </w:pict>
                </mc:Fallback>
              </mc:AlternateContent>
            </w:r>
          </w:p>
        </w:tc>
        <w:tc>
          <w:tcPr>
            <w:tcW w:w="4074" w:type="dxa"/>
            <w:tcBorders>
              <w:left w:val="single" w:sz="4" w:space="0" w:color="auto"/>
              <w:right w:val="nil"/>
            </w:tcBorders>
          </w:tcPr>
          <w:p w:rsidR="00491E4D" w:rsidRDefault="00491E4D" w:rsidP="00085A1C">
            <w:pPr>
              <w:pStyle w:val="Closing"/>
              <w:spacing w:after="100" w:afterAutospacing="1" w:line="240" w:lineRule="auto"/>
              <w:ind w:left="0"/>
              <w:rPr>
                <w:rFonts w:ascii="Arial" w:hAnsi="Arial" w:cs="Arial"/>
              </w:rPr>
            </w:pPr>
            <w:r>
              <w:rPr>
                <w:rFonts w:ascii="Arial" w:hAnsi="Arial" w:cs="Arial"/>
              </w:rPr>
              <w:t>19.  Compressed gases</w:t>
            </w:r>
          </w:p>
        </w:tc>
        <w:tc>
          <w:tcPr>
            <w:tcW w:w="526" w:type="dxa"/>
            <w:tcBorders>
              <w:top w:val="nil"/>
              <w:left w:val="nil"/>
              <w:bottom w:val="single" w:sz="4" w:space="0" w:color="auto"/>
              <w:right w:val="single" w:sz="4" w:space="0" w:color="auto"/>
            </w:tcBorders>
          </w:tcPr>
          <w:p w:rsidR="00491E4D" w:rsidRDefault="00491E4D" w:rsidP="00085A1C">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491E4D" w:rsidRDefault="00491E4D" w:rsidP="00491E4D"/>
                        </w:txbxContent>
                      </v:textbox>
                    </v:shape>
                  </w:pict>
                </mc:Fallback>
              </mc:AlternateContent>
            </w:r>
          </w:p>
        </w:tc>
      </w:tr>
      <w:tr w:rsidR="00491E4D" w:rsidRPr="00AF1CF1" w:rsidTr="00085A1C">
        <w:trPr>
          <w:trHeight w:val="560"/>
        </w:trPr>
        <w:tc>
          <w:tcPr>
            <w:tcW w:w="4114" w:type="dxa"/>
            <w:tcBorders>
              <w:right w:val="nil"/>
            </w:tcBorders>
          </w:tcPr>
          <w:p w:rsidR="00491E4D" w:rsidRDefault="00491E4D" w:rsidP="00085A1C">
            <w:pPr>
              <w:pStyle w:val="Closing"/>
              <w:numPr>
                <w:ilvl w:val="0"/>
                <w:numId w:val="3"/>
              </w:numPr>
              <w:spacing w:after="100" w:afterAutospacing="1" w:line="240" w:lineRule="auto"/>
              <w:ind w:left="318" w:hanging="318"/>
              <w:rPr>
                <w:rFonts w:ascii="Arial" w:hAnsi="Arial" w:cs="Arial"/>
              </w:rPr>
            </w:pPr>
            <w:r>
              <w:rPr>
                <w:rFonts w:ascii="Arial" w:hAnsi="Arial" w:cs="Arial"/>
              </w:rPr>
              <w:t xml:space="preserve">Repetitive tasks (e.g. pipette use, book sensitization etc)                                                      </w:t>
            </w:r>
            <w:r>
              <w:rPr>
                <w:rFonts w:ascii="Arial" w:hAnsi="Arial" w:cs="Arial"/>
                <w:sz w:val="28"/>
              </w:rPr>
              <w:t xml:space="preserve">   </w:t>
            </w:r>
          </w:p>
        </w:tc>
        <w:tc>
          <w:tcPr>
            <w:tcW w:w="500" w:type="dxa"/>
            <w:tcBorders>
              <w:top w:val="single" w:sz="4" w:space="0" w:color="auto"/>
              <w:left w:val="nil"/>
              <w:bottom w:val="nil"/>
              <w:right w:val="single" w:sz="4" w:space="0" w:color="auto"/>
            </w:tcBorders>
          </w:tcPr>
          <w:p w:rsidR="00491E4D" w:rsidRDefault="00491E4D" w:rsidP="00085A1C">
            <w:pPr>
              <w:pStyle w:val="Closing"/>
              <w:spacing w:after="100" w:afterAutospacing="1" w:line="240" w:lineRule="auto"/>
              <w:ind w:left="318" w:hanging="318"/>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491E4D" w:rsidRDefault="00491E4D" w:rsidP="00491E4D"/>
                        </w:txbxContent>
                      </v:textbox>
                    </v:shape>
                  </w:pict>
                </mc:Fallback>
              </mc:AlternateContent>
            </w:r>
          </w:p>
        </w:tc>
        <w:tc>
          <w:tcPr>
            <w:tcW w:w="4074" w:type="dxa"/>
            <w:tcBorders>
              <w:left w:val="single" w:sz="4" w:space="0" w:color="auto"/>
              <w:bottom w:val="single" w:sz="4" w:space="0" w:color="auto"/>
              <w:right w:val="nil"/>
            </w:tcBorders>
          </w:tcPr>
          <w:p w:rsidR="00491E4D" w:rsidRDefault="00491E4D" w:rsidP="00085A1C">
            <w:pPr>
              <w:pStyle w:val="Closing"/>
              <w:spacing w:after="100" w:afterAutospacing="1" w:line="240" w:lineRule="auto"/>
              <w:ind w:left="0"/>
              <w:rPr>
                <w:rFonts w:ascii="Arial" w:hAnsi="Arial" w:cs="Arial"/>
              </w:rPr>
            </w:pPr>
            <w:r>
              <w:rPr>
                <w:rFonts w:ascii="Arial" w:hAnsi="Arial" w:cs="Arial"/>
              </w:rPr>
              <w:t>20.  Small print/colour coding</w:t>
            </w:r>
          </w:p>
        </w:tc>
        <w:tc>
          <w:tcPr>
            <w:tcW w:w="526" w:type="dxa"/>
            <w:tcBorders>
              <w:top w:val="single" w:sz="4" w:space="0" w:color="auto"/>
              <w:left w:val="nil"/>
              <w:bottom w:val="single" w:sz="4" w:space="0" w:color="auto"/>
              <w:right w:val="single" w:sz="4" w:space="0" w:color="auto"/>
            </w:tcBorders>
          </w:tcPr>
          <w:p w:rsidR="00491E4D" w:rsidRDefault="00491E4D" w:rsidP="00085A1C">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491E4D" w:rsidRDefault="00491E4D" w:rsidP="00491E4D"/>
                        </w:txbxContent>
                      </v:textbox>
                    </v:shape>
                  </w:pict>
                </mc:Fallback>
              </mc:AlternateContent>
            </w:r>
          </w:p>
        </w:tc>
      </w:tr>
      <w:tr w:rsidR="00491E4D" w:rsidRPr="00906AA2" w:rsidTr="00085A1C">
        <w:trPr>
          <w:cantSplit/>
          <w:trHeight w:val="560"/>
        </w:trPr>
        <w:tc>
          <w:tcPr>
            <w:tcW w:w="4614" w:type="dxa"/>
            <w:gridSpan w:val="2"/>
            <w:tcBorders>
              <w:right w:val="single" w:sz="4" w:space="0" w:color="auto"/>
            </w:tcBorders>
          </w:tcPr>
          <w:p w:rsidR="00491E4D" w:rsidRPr="00C546BF" w:rsidRDefault="00491E4D" w:rsidP="00085A1C">
            <w:pPr>
              <w:pStyle w:val="Closing"/>
              <w:numPr>
                <w:ilvl w:val="0"/>
                <w:numId w:val="3"/>
              </w:numPr>
              <w:spacing w:after="100" w:afterAutospacing="1" w:line="240" w:lineRule="auto"/>
              <w:ind w:left="318" w:hanging="318"/>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491E4D" w:rsidRDefault="00491E4D" w:rsidP="00491E4D"/>
                        </w:txbxContent>
                      </v:textbox>
                    </v:shape>
                  </w:pict>
                </mc:Fallback>
              </mc:AlternateContent>
            </w:r>
            <w:r w:rsidRPr="00906AA2">
              <w:rPr>
                <w:rFonts w:ascii="Arial" w:hAnsi="Arial" w:cs="Arial"/>
              </w:rPr>
              <w:t>Ionising radiation/</w:t>
            </w:r>
            <w:r>
              <w:rPr>
                <w:rFonts w:ascii="Arial" w:hAnsi="Arial" w:cs="Arial"/>
              </w:rPr>
              <w:t xml:space="preserve">                                                                            </w:t>
            </w:r>
            <w:r w:rsidRPr="00C546BF">
              <w:rPr>
                <w:rFonts w:ascii="Arial" w:hAnsi="Arial" w:cs="Arial"/>
              </w:rPr>
              <w:t>non-ionising radiation/</w:t>
            </w:r>
            <w:r>
              <w:rPr>
                <w:rFonts w:ascii="Arial" w:hAnsi="Arial" w:cs="Arial"/>
              </w:rPr>
              <w:t>lasers/</w:t>
            </w:r>
            <w:r w:rsidRPr="00C546BF">
              <w:rPr>
                <w:rFonts w:ascii="Arial" w:hAnsi="Arial" w:cs="Arial"/>
              </w:rPr>
              <w:t xml:space="preserve">UV radiation                           </w:t>
            </w:r>
          </w:p>
        </w:tc>
        <w:tc>
          <w:tcPr>
            <w:tcW w:w="4074" w:type="dxa"/>
            <w:tcBorders>
              <w:top w:val="single" w:sz="4" w:space="0" w:color="auto"/>
              <w:left w:val="single" w:sz="4" w:space="0" w:color="auto"/>
              <w:bottom w:val="nil"/>
              <w:right w:val="nil"/>
            </w:tcBorders>
          </w:tcPr>
          <w:p w:rsidR="00491E4D" w:rsidRDefault="00491E4D" w:rsidP="00085A1C">
            <w:pPr>
              <w:pStyle w:val="Closing"/>
              <w:spacing w:after="100" w:afterAutospacing="1" w:line="240" w:lineRule="auto"/>
              <w:ind w:left="0"/>
              <w:rPr>
                <w:rFonts w:ascii="Arial" w:hAnsi="Arial" w:cs="Arial"/>
              </w:rPr>
            </w:pPr>
            <w:r>
              <w:rPr>
                <w:rFonts w:ascii="Arial" w:hAnsi="Arial" w:cs="Arial"/>
              </w:rPr>
              <w:t>21.  Contaminated soil/bioaerosols</w:t>
            </w:r>
          </w:p>
        </w:tc>
        <w:tc>
          <w:tcPr>
            <w:tcW w:w="526" w:type="dxa"/>
            <w:tcBorders>
              <w:left w:val="nil"/>
            </w:tcBorders>
          </w:tcPr>
          <w:p w:rsidR="00491E4D" w:rsidRDefault="00491E4D" w:rsidP="00085A1C">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491E4D" w:rsidRDefault="00491E4D" w:rsidP="00491E4D"/>
                        </w:txbxContent>
                      </v:textbox>
                    </v:shape>
                  </w:pict>
                </mc:Fallback>
              </mc:AlternateContent>
            </w:r>
          </w:p>
        </w:tc>
      </w:tr>
      <w:tr w:rsidR="00491E4D" w:rsidRPr="00AF1CF1" w:rsidTr="00085A1C">
        <w:trPr>
          <w:cantSplit/>
          <w:trHeight w:val="560"/>
        </w:trPr>
        <w:tc>
          <w:tcPr>
            <w:tcW w:w="4614" w:type="dxa"/>
            <w:gridSpan w:val="2"/>
          </w:tcPr>
          <w:p w:rsidR="00491E4D" w:rsidRDefault="00491E4D" w:rsidP="00085A1C">
            <w:pPr>
              <w:pStyle w:val="Closing"/>
              <w:spacing w:after="100" w:afterAutospacing="1" w:line="240" w:lineRule="auto"/>
              <w:ind w:left="0"/>
              <w:rPr>
                <w:rFonts w:ascii="Arial" w:hAnsi="Arial" w:cs="Arial"/>
              </w:rPr>
            </w:pPr>
            <w:r w:rsidRPr="00705B96">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491E4D" w:rsidRDefault="00491E4D" w:rsidP="00491E4D"/>
                        </w:txbxContent>
                      </v:textbox>
                    </v:shape>
                  </w:pict>
                </mc:Fallback>
              </mc:AlternateContent>
            </w:r>
            <w:r>
              <w:rPr>
                <w:rFonts w:ascii="Arial" w:hAnsi="Arial" w:cs="Arial"/>
              </w:rPr>
              <w:t xml:space="preserve">10.  Asbestos and lead                                                         </w:t>
            </w:r>
          </w:p>
        </w:tc>
        <w:tc>
          <w:tcPr>
            <w:tcW w:w="4600" w:type="dxa"/>
            <w:gridSpan w:val="2"/>
          </w:tcPr>
          <w:p w:rsidR="00491E4D" w:rsidRDefault="00491E4D" w:rsidP="00085A1C">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491E4D" w:rsidRDefault="00491E4D" w:rsidP="00491E4D"/>
                        </w:txbxContent>
                      </v:textbox>
                    </v:shape>
                  </w:pict>
                </mc:Fallback>
              </mc:AlternateContent>
            </w:r>
            <w:r w:rsidRPr="00B40887">
              <w:rPr>
                <w:rFonts w:ascii="Arial" w:hAnsi="Arial" w:cs="Arial"/>
              </w:rPr>
              <w:t xml:space="preserve">22.  </w:t>
            </w:r>
            <w:r>
              <w:rPr>
                <w:rFonts w:ascii="Arial" w:hAnsi="Arial" w:cs="Arial"/>
              </w:rPr>
              <w:t xml:space="preserve">Nanomaterials                                           </w:t>
            </w:r>
          </w:p>
        </w:tc>
      </w:tr>
      <w:tr w:rsidR="00491E4D" w:rsidRPr="00AF1CF1" w:rsidTr="00085A1C">
        <w:trPr>
          <w:cantSplit/>
          <w:trHeight w:val="560"/>
        </w:trPr>
        <w:tc>
          <w:tcPr>
            <w:tcW w:w="4614" w:type="dxa"/>
            <w:gridSpan w:val="2"/>
          </w:tcPr>
          <w:p w:rsidR="00491E4D" w:rsidRPr="00906AA2" w:rsidRDefault="00491E4D" w:rsidP="00085A1C">
            <w:pPr>
              <w:pStyle w:val="Closing"/>
              <w:spacing w:after="100" w:afterAutospacing="1" w:line="240" w:lineRule="auto"/>
              <w:ind w:left="318" w:hanging="284"/>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491E4D" w:rsidRDefault="00491E4D" w:rsidP="00491E4D"/>
                        </w:txbxContent>
                      </v:textbox>
                    </v:shape>
                  </w:pict>
                </mc:Fallback>
              </mc:AlternateContent>
            </w:r>
            <w:r>
              <w:rPr>
                <w:rFonts w:ascii="Arial" w:hAnsi="Arial" w:cs="Arial"/>
              </w:rPr>
              <w:t>11.  Driving on University business (mini-bus,</w:t>
            </w:r>
            <w:r w:rsidRPr="00906AA2">
              <w:rPr>
                <w:rFonts w:ascii="Arial" w:hAnsi="Arial" w:cs="Arial"/>
                <w:sz w:val="28"/>
                <w:szCs w:val="28"/>
              </w:rPr>
              <w:t xml:space="preserve"> </w:t>
            </w:r>
            <w:r>
              <w:rPr>
                <w:rFonts w:ascii="Arial" w:hAnsi="Arial" w:cs="Arial"/>
                <w:sz w:val="28"/>
                <w:szCs w:val="28"/>
              </w:rPr>
              <w:t xml:space="preserve"> </w:t>
            </w:r>
            <w:r>
              <w:rPr>
                <w:rFonts w:ascii="Arial" w:hAnsi="Arial" w:cs="Arial"/>
              </w:rPr>
              <w:t xml:space="preserve">  van, bus, forklift truck etc)                                                </w:t>
            </w:r>
          </w:p>
        </w:tc>
        <w:tc>
          <w:tcPr>
            <w:tcW w:w="4600" w:type="dxa"/>
            <w:gridSpan w:val="2"/>
          </w:tcPr>
          <w:p w:rsidR="00491E4D" w:rsidRPr="00B40887" w:rsidRDefault="00491E4D" w:rsidP="00085A1C">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491E4D" w:rsidRDefault="00491E4D" w:rsidP="00491E4D"/>
                        </w:txbxContent>
                      </v:textbox>
                    </v:shape>
                  </w:pict>
                </mc:Fallback>
              </mc:AlternateContent>
            </w:r>
            <w:r w:rsidRPr="00B40887">
              <w:rPr>
                <w:rFonts w:ascii="Arial" w:hAnsi="Arial" w:cs="Arial"/>
              </w:rPr>
              <w:t xml:space="preserve">23.  </w:t>
            </w:r>
            <w:r>
              <w:rPr>
                <w:rFonts w:ascii="Arial" w:hAnsi="Arial" w:cs="Arial"/>
              </w:rPr>
              <w:t>Workplace s</w:t>
            </w:r>
            <w:r w:rsidRPr="00B40887">
              <w:rPr>
                <w:rFonts w:ascii="Arial" w:hAnsi="Arial" w:cs="Arial"/>
              </w:rPr>
              <w:t>tress</w:t>
            </w:r>
            <w:r>
              <w:rPr>
                <w:rFonts w:ascii="Arial" w:hAnsi="Arial" w:cs="Arial"/>
              </w:rPr>
              <w:t>ors (e.g. workload, relationships, job role etc)</w:t>
            </w:r>
            <w:r>
              <w:rPr>
                <w:rFonts w:ascii="Arial" w:hAnsi="Arial" w:cs="Arial"/>
                <w:sz w:val="28"/>
              </w:rPr>
              <w:t xml:space="preserve">                                           </w:t>
            </w:r>
          </w:p>
        </w:tc>
      </w:tr>
      <w:tr w:rsidR="00491E4D" w:rsidRPr="00AF1CF1" w:rsidTr="00085A1C">
        <w:trPr>
          <w:cantSplit/>
          <w:trHeight w:val="560"/>
        </w:trPr>
        <w:tc>
          <w:tcPr>
            <w:tcW w:w="4614" w:type="dxa"/>
            <w:gridSpan w:val="2"/>
          </w:tcPr>
          <w:p w:rsidR="00491E4D" w:rsidRDefault="00491E4D" w:rsidP="00085A1C">
            <w:pPr>
              <w:pStyle w:val="Closing"/>
              <w:spacing w:after="100" w:afterAutospacing="1"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491E4D" w:rsidRDefault="00491E4D" w:rsidP="00491E4D"/>
                        </w:txbxContent>
                      </v:textbox>
                    </v:shape>
                  </w:pict>
                </mc:Fallback>
              </mc:AlternateContent>
            </w:r>
            <w:r>
              <w:rPr>
                <w:rFonts w:ascii="Arial" w:hAnsi="Arial" w:cs="Arial"/>
              </w:rPr>
              <w:t xml:space="preserve">12.  Food handling                                              </w:t>
            </w:r>
          </w:p>
        </w:tc>
        <w:tc>
          <w:tcPr>
            <w:tcW w:w="4600" w:type="dxa"/>
            <w:gridSpan w:val="2"/>
          </w:tcPr>
          <w:p w:rsidR="00491E4D" w:rsidRDefault="00491E4D" w:rsidP="00085A1C">
            <w:pPr>
              <w:pStyle w:val="Closing"/>
              <w:spacing w:after="100" w:afterAutospacing="1" w:line="240" w:lineRule="auto"/>
              <w:ind w:left="0"/>
              <w:rPr>
                <w:rFonts w:ascii="Arial" w:hAnsi="Arial" w:cs="Arial"/>
                <w:sz w:val="28"/>
              </w:rPr>
            </w:pPr>
            <w:r>
              <w:rPr>
                <w:rFonts w:ascii="Arial" w:hAnsi="Arial" w:cs="Arial"/>
                <w:noProof/>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91E4D" w:rsidRDefault="00491E4D" w:rsidP="00491E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rsidR="00491E4D" w:rsidRDefault="00491E4D" w:rsidP="00491E4D"/>
                        </w:txbxContent>
                      </v:textbox>
                    </v:shape>
                  </w:pict>
                </mc:Fallback>
              </mc:AlternateContent>
            </w:r>
            <w:r w:rsidRPr="00B40887">
              <w:rPr>
                <w:rFonts w:ascii="Arial" w:hAnsi="Arial" w:cs="Arial"/>
              </w:rPr>
              <w:t>24.  Other (please specify)</w:t>
            </w:r>
            <w:r>
              <w:rPr>
                <w:rFonts w:ascii="Arial" w:hAnsi="Arial" w:cs="Arial"/>
                <w:sz w:val="28"/>
              </w:rPr>
              <w:t xml:space="preserve">                      </w:t>
            </w:r>
          </w:p>
          <w:p w:rsidR="00491E4D" w:rsidRPr="00B40887" w:rsidRDefault="00491E4D" w:rsidP="00085A1C">
            <w:pPr>
              <w:pStyle w:val="Closing"/>
              <w:spacing w:after="100" w:afterAutospacing="1" w:line="240" w:lineRule="auto"/>
              <w:ind w:left="0"/>
              <w:rPr>
                <w:rFonts w:ascii="Arial" w:hAnsi="Arial" w:cs="Arial"/>
              </w:rPr>
            </w:pPr>
          </w:p>
        </w:tc>
      </w:tr>
    </w:tbl>
    <w:p w:rsidR="00491E4D" w:rsidRDefault="00491E4D" w:rsidP="00491E4D">
      <w:pPr>
        <w:rPr>
          <w:sz w:val="24"/>
          <w:szCs w:val="24"/>
        </w:rPr>
      </w:pPr>
    </w:p>
    <w:p w:rsidR="00491E4D" w:rsidRPr="00242424" w:rsidRDefault="00491E4D" w:rsidP="00491E4D">
      <w:pPr>
        <w:spacing w:after="0"/>
        <w:rPr>
          <w:b/>
          <w:sz w:val="24"/>
          <w:szCs w:val="24"/>
        </w:rPr>
      </w:pPr>
      <w:r>
        <w:rPr>
          <w:b/>
          <w:sz w:val="24"/>
          <w:szCs w:val="24"/>
        </w:rPr>
        <w:t>Completed by Line Manager/Supervisor</w:t>
      </w:r>
      <w:r w:rsidRPr="00242424">
        <w:rPr>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491E4D" w:rsidRPr="00AF1CF1" w:rsidTr="00085A1C">
        <w:tc>
          <w:tcPr>
            <w:tcW w:w="2660" w:type="dxa"/>
          </w:tcPr>
          <w:p w:rsidR="00491E4D" w:rsidRPr="00AF1CF1" w:rsidRDefault="00491E4D" w:rsidP="00085A1C">
            <w:pPr>
              <w:spacing w:after="0"/>
              <w:rPr>
                <w:b/>
                <w:sz w:val="24"/>
                <w:szCs w:val="24"/>
              </w:rPr>
            </w:pPr>
            <w:r w:rsidRPr="00AF1CF1">
              <w:rPr>
                <w:b/>
                <w:sz w:val="24"/>
                <w:szCs w:val="24"/>
              </w:rPr>
              <w:t>Name (block capitals)</w:t>
            </w:r>
          </w:p>
        </w:tc>
        <w:tc>
          <w:tcPr>
            <w:tcW w:w="6582" w:type="dxa"/>
          </w:tcPr>
          <w:p w:rsidR="00491E4D" w:rsidRPr="00AF1CF1" w:rsidRDefault="00491E4D" w:rsidP="00085A1C">
            <w:pPr>
              <w:spacing w:after="0"/>
              <w:rPr>
                <w:sz w:val="24"/>
                <w:szCs w:val="24"/>
              </w:rPr>
            </w:pPr>
            <w:r>
              <w:rPr>
                <w:sz w:val="24"/>
                <w:szCs w:val="24"/>
              </w:rPr>
              <w:t>Mr Stephen Corbett, Interim Head of School</w:t>
            </w:r>
          </w:p>
        </w:tc>
      </w:tr>
      <w:tr w:rsidR="00491E4D" w:rsidRPr="00AF1CF1" w:rsidTr="00085A1C">
        <w:tc>
          <w:tcPr>
            <w:tcW w:w="2660" w:type="dxa"/>
          </w:tcPr>
          <w:p w:rsidR="00491E4D" w:rsidRPr="00AF1CF1" w:rsidRDefault="00491E4D" w:rsidP="00085A1C">
            <w:pPr>
              <w:spacing w:after="0"/>
              <w:rPr>
                <w:b/>
                <w:sz w:val="24"/>
                <w:szCs w:val="24"/>
              </w:rPr>
            </w:pPr>
            <w:r w:rsidRPr="00AF1CF1">
              <w:rPr>
                <w:b/>
                <w:sz w:val="24"/>
                <w:szCs w:val="24"/>
              </w:rPr>
              <w:t>Date</w:t>
            </w:r>
          </w:p>
        </w:tc>
        <w:tc>
          <w:tcPr>
            <w:tcW w:w="6582" w:type="dxa"/>
          </w:tcPr>
          <w:p w:rsidR="00491E4D" w:rsidRPr="00AF1CF1" w:rsidRDefault="00491E4D" w:rsidP="00085A1C">
            <w:pPr>
              <w:spacing w:after="0"/>
              <w:rPr>
                <w:sz w:val="24"/>
                <w:szCs w:val="24"/>
              </w:rPr>
            </w:pPr>
            <w:r>
              <w:rPr>
                <w:sz w:val="24"/>
                <w:szCs w:val="24"/>
              </w:rPr>
              <w:t>21 November 2017</w:t>
            </w:r>
          </w:p>
        </w:tc>
      </w:tr>
      <w:tr w:rsidR="00491E4D" w:rsidRPr="00AF1CF1" w:rsidTr="00085A1C">
        <w:tc>
          <w:tcPr>
            <w:tcW w:w="2660" w:type="dxa"/>
          </w:tcPr>
          <w:p w:rsidR="00491E4D" w:rsidRPr="00AF1CF1" w:rsidRDefault="00491E4D" w:rsidP="00085A1C">
            <w:pPr>
              <w:spacing w:after="0"/>
              <w:rPr>
                <w:b/>
                <w:sz w:val="24"/>
                <w:szCs w:val="24"/>
              </w:rPr>
            </w:pPr>
            <w:r w:rsidRPr="00AF1CF1">
              <w:rPr>
                <w:b/>
                <w:sz w:val="24"/>
                <w:szCs w:val="24"/>
              </w:rPr>
              <w:t>Extension number</w:t>
            </w:r>
          </w:p>
        </w:tc>
        <w:tc>
          <w:tcPr>
            <w:tcW w:w="6582" w:type="dxa"/>
          </w:tcPr>
          <w:p w:rsidR="00491E4D" w:rsidRPr="00AF1CF1" w:rsidRDefault="00491E4D" w:rsidP="00085A1C">
            <w:pPr>
              <w:spacing w:after="0"/>
              <w:rPr>
                <w:sz w:val="24"/>
                <w:szCs w:val="24"/>
              </w:rPr>
            </w:pPr>
            <w:r>
              <w:rPr>
                <w:sz w:val="24"/>
                <w:szCs w:val="24"/>
              </w:rPr>
              <w:t>5201</w:t>
            </w:r>
          </w:p>
        </w:tc>
      </w:tr>
    </w:tbl>
    <w:p w:rsidR="00491E4D" w:rsidRDefault="00491E4D" w:rsidP="00491E4D">
      <w:pPr>
        <w:rPr>
          <w:sz w:val="24"/>
          <w:szCs w:val="24"/>
        </w:rPr>
      </w:pPr>
    </w:p>
    <w:p w:rsidR="000E6B24" w:rsidRPr="000E6B24" w:rsidRDefault="000E6B24" w:rsidP="000E6B24">
      <w:pPr>
        <w:spacing w:after="0" w:line="240" w:lineRule="auto"/>
        <w:rPr>
          <w:rFonts w:ascii="Times New Roman" w:eastAsia="Times New Roman" w:hAnsi="Times New Roman" w:cs="Times New Roman"/>
          <w:sz w:val="24"/>
          <w:szCs w:val="24"/>
          <w:lang w:eastAsia="en-GB"/>
        </w:rPr>
      </w:pPr>
    </w:p>
    <w:p w:rsidR="00C94BB3" w:rsidRDefault="006330EB"/>
    <w:sectPr w:rsidR="00C94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03069"/>
    <w:multiLevelType w:val="hybridMultilevel"/>
    <w:tmpl w:val="2D3806E8"/>
    <w:lvl w:ilvl="0" w:tplc="89FC18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B12E87"/>
    <w:multiLevelType w:val="multilevel"/>
    <w:tmpl w:val="3ED2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24"/>
    <w:rsid w:val="000E6B24"/>
    <w:rsid w:val="00491E4D"/>
    <w:rsid w:val="005343B7"/>
    <w:rsid w:val="00537538"/>
    <w:rsid w:val="006330EB"/>
    <w:rsid w:val="00E63BAF"/>
    <w:rsid w:val="00E83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32E00-2484-46FA-9AB6-C7A3ECE4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E4D"/>
    <w:pPr>
      <w:spacing w:after="200" w:line="240" w:lineRule="auto"/>
      <w:ind w:left="720"/>
      <w:contextualSpacing/>
    </w:pPr>
    <w:rPr>
      <w:rFonts w:ascii="Calibri" w:eastAsia="Calibri" w:hAnsi="Calibri" w:cs="Times New Roman"/>
    </w:rPr>
  </w:style>
  <w:style w:type="paragraph" w:styleId="Closing">
    <w:name w:val="Closing"/>
    <w:basedOn w:val="Normal"/>
    <w:link w:val="ClosingChar"/>
    <w:rsid w:val="00491E4D"/>
    <w:pPr>
      <w:spacing w:after="0"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491E4D"/>
    <w:rPr>
      <w:rFonts w:ascii="Times New Roman" w:eastAsia="Times New Roman" w:hAnsi="Times New Roman" w:cs="Times New Roman"/>
      <w:sz w:val="20"/>
      <w:szCs w:val="20"/>
    </w:rPr>
  </w:style>
  <w:style w:type="character" w:styleId="Hyperlink">
    <w:name w:val="Hyperlink"/>
    <w:uiPriority w:val="99"/>
    <w:unhideWhenUsed/>
    <w:rsid w:val="00491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7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accesstoinformation/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Biggs</dc:creator>
  <cp:keywords/>
  <dc:description/>
  <cp:lastModifiedBy>Leanne Prescott</cp:lastModifiedBy>
  <cp:revision>4</cp:revision>
  <dcterms:created xsi:type="dcterms:W3CDTF">2017-12-04T17:17:00Z</dcterms:created>
  <dcterms:modified xsi:type="dcterms:W3CDTF">2017-12-05T08:50:00Z</dcterms:modified>
</cp:coreProperties>
</file>