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9E4EBB" w:rsidRDefault="006F2E43" w:rsidP="009E4EBB">
      <w:pPr>
        <w:jc w:val="both"/>
        <w:rPr>
          <w:rFonts w:ascii="Calibri" w:hAnsi="Calibri"/>
          <w:b/>
          <w:sz w:val="32"/>
        </w:rPr>
      </w:pPr>
      <w:r>
        <w:rPr>
          <w:rFonts w:ascii="Calibri" w:hAnsi="Calibri"/>
          <w:b/>
          <w:sz w:val="32"/>
        </w:rPr>
        <w:t>Support and Professional Services</w:t>
      </w:r>
    </w:p>
    <w:p w:rsidR="006F2E43" w:rsidRPr="003C36B9" w:rsidRDefault="006F2E43" w:rsidP="009E4EBB">
      <w:pPr>
        <w:jc w:val="both"/>
        <w:rPr>
          <w:rFonts w:ascii="Calibri" w:hAnsi="Calibri"/>
          <w:b/>
          <w:sz w:val="32"/>
        </w:rPr>
      </w:pPr>
      <w:r>
        <w:rPr>
          <w:rFonts w:ascii="Calibri" w:hAnsi="Calibri"/>
          <w:b/>
          <w:sz w:val="32"/>
        </w:rPr>
        <w:t>Employability</w:t>
      </w:r>
    </w:p>
    <w:p w:rsidR="009E4EBB" w:rsidRPr="003C36B9" w:rsidRDefault="009E4EBB" w:rsidP="009E4EBB">
      <w:pPr>
        <w:jc w:val="both"/>
        <w:rPr>
          <w:rFonts w:ascii="Calibri" w:hAnsi="Calibri"/>
          <w:b/>
          <w:sz w:val="32"/>
          <w:szCs w:val="32"/>
          <w:lang w:val="en-GB"/>
        </w:rPr>
      </w:pPr>
    </w:p>
    <w:p w:rsidR="009E4EBB" w:rsidRDefault="006F2E43" w:rsidP="009E4EBB">
      <w:pPr>
        <w:jc w:val="both"/>
        <w:rPr>
          <w:rFonts w:ascii="Calibri" w:hAnsi="Calibri"/>
          <w:b/>
          <w:sz w:val="32"/>
          <w:szCs w:val="32"/>
          <w:lang w:val="en-GB"/>
        </w:rPr>
      </w:pPr>
      <w:r>
        <w:rPr>
          <w:rFonts w:ascii="Calibri" w:hAnsi="Calibri"/>
          <w:b/>
          <w:sz w:val="32"/>
          <w:szCs w:val="32"/>
          <w:lang w:val="en-GB"/>
        </w:rPr>
        <w:t>Information and Employment Adviser</w:t>
      </w:r>
    </w:p>
    <w:p w:rsidR="006F2E43" w:rsidRPr="003C36B9" w:rsidRDefault="006F2E43" w:rsidP="009E4EBB">
      <w:pPr>
        <w:jc w:val="both"/>
        <w:rPr>
          <w:rFonts w:ascii="Calibri" w:hAnsi="Calibri"/>
          <w:b/>
          <w:sz w:val="32"/>
          <w:szCs w:val="32"/>
          <w:lang w:val="en-GB"/>
        </w:rPr>
      </w:pPr>
      <w:r>
        <w:rPr>
          <w:rFonts w:ascii="Calibri" w:hAnsi="Calibri"/>
          <w:b/>
          <w:sz w:val="32"/>
          <w:szCs w:val="32"/>
          <w:lang w:val="en-GB"/>
        </w:rPr>
        <w:t>ZZ003317</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6F2E43" w:rsidRPr="003C36B9" w:rsidRDefault="006F2E43" w:rsidP="009E4EBB">
      <w:pPr>
        <w:jc w:val="both"/>
        <w:rPr>
          <w:rFonts w:ascii="Calibri" w:hAnsi="Calibri"/>
          <w:lang w:val="en-GB"/>
        </w:rPr>
      </w:pPr>
      <w:r>
        <w:rPr>
          <w:rFonts w:ascii="Calibri" w:hAnsi="Calibri"/>
          <w:b/>
          <w:lang w:val="en-GB"/>
        </w:rPr>
        <w:t>Fixed term to 30 April 2019</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6F2E43">
        <w:rPr>
          <w:rFonts w:ascii="Calibri" w:hAnsi="Calibri"/>
          <w:szCs w:val="24"/>
          <w:lang w:val="en-GB"/>
        </w:rPr>
        <w:t xml:space="preserve">21,843 - £25,298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6F2E43" w:rsidRDefault="006F2E43">
      <w:pPr>
        <w:widowControl/>
        <w:spacing w:after="200" w:line="276" w:lineRule="auto"/>
      </w:pPr>
      <w:r>
        <w:br w:type="page"/>
      </w:r>
    </w:p>
    <w:p w:rsidR="006F2E43" w:rsidRPr="006F2E43" w:rsidRDefault="006F2E43" w:rsidP="006F2E43">
      <w:pPr>
        <w:rPr>
          <w:rFonts w:asciiTheme="minorHAnsi" w:hAnsiTheme="minorHAnsi"/>
          <w:b/>
          <w:szCs w:val="24"/>
        </w:rPr>
      </w:pPr>
      <w:r w:rsidRPr="006F2E43">
        <w:rPr>
          <w:rFonts w:asciiTheme="minorHAnsi" w:hAnsiTheme="minorHAnsi"/>
          <w:b/>
          <w:szCs w:val="24"/>
        </w:rPr>
        <w:t>UNIVERSITY OF PORTSMOUTH – RECRUITMENT PAPERWORK</w:t>
      </w:r>
    </w:p>
    <w:p w:rsidR="006F2E43" w:rsidRPr="006F2E43" w:rsidRDefault="006F2E43" w:rsidP="006F2E43">
      <w:pPr>
        <w:pStyle w:val="ListParagraph"/>
        <w:numPr>
          <w:ilvl w:val="0"/>
          <w:numId w:val="1"/>
        </w:numPr>
        <w:spacing w:after="0"/>
        <w:rPr>
          <w:rFonts w:asciiTheme="minorHAnsi" w:hAnsiTheme="minorHAnsi"/>
          <w:b/>
          <w:sz w:val="24"/>
          <w:szCs w:val="24"/>
        </w:rPr>
      </w:pPr>
      <w:r w:rsidRPr="006F2E43">
        <w:rPr>
          <w:rFonts w:asciiTheme="minorHAnsi" w:hAnsiTheme="minorHAnsi"/>
          <w:b/>
          <w:sz w:val="24"/>
          <w:szCs w:val="24"/>
        </w:rPr>
        <w:t>JOB DESCRIPTION</w:t>
      </w:r>
    </w:p>
    <w:p w:rsidR="006F2E43" w:rsidRPr="006F2E43" w:rsidRDefault="006F2E43" w:rsidP="006F2E4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6F2E43" w:rsidRPr="006F2E43" w:rsidTr="00C355CE">
        <w:tc>
          <w:tcPr>
            <w:tcW w:w="3369" w:type="dxa"/>
          </w:tcPr>
          <w:p w:rsidR="006F2E43" w:rsidRPr="006F2E43" w:rsidRDefault="006F2E43" w:rsidP="00C355CE">
            <w:pPr>
              <w:rPr>
                <w:rFonts w:asciiTheme="minorHAnsi" w:hAnsiTheme="minorHAnsi"/>
                <w:b/>
                <w:szCs w:val="24"/>
              </w:rPr>
            </w:pPr>
            <w:r w:rsidRPr="006F2E43">
              <w:rPr>
                <w:rFonts w:asciiTheme="minorHAnsi" w:hAnsiTheme="minorHAnsi"/>
                <w:b/>
                <w:szCs w:val="24"/>
              </w:rPr>
              <w:t>Job Title:</w:t>
            </w:r>
          </w:p>
          <w:p w:rsidR="006F2E43" w:rsidRPr="006F2E43" w:rsidRDefault="006F2E43" w:rsidP="00C355CE">
            <w:pPr>
              <w:rPr>
                <w:rFonts w:asciiTheme="minorHAnsi" w:hAnsiTheme="minorHAnsi"/>
                <w:b/>
                <w:szCs w:val="24"/>
              </w:rPr>
            </w:pPr>
          </w:p>
        </w:tc>
        <w:tc>
          <w:tcPr>
            <w:tcW w:w="5873" w:type="dxa"/>
          </w:tcPr>
          <w:p w:rsidR="006F2E43" w:rsidRPr="006F2E43" w:rsidRDefault="006F2E43" w:rsidP="00C355CE">
            <w:pPr>
              <w:rPr>
                <w:rFonts w:asciiTheme="minorHAnsi" w:hAnsiTheme="minorHAnsi"/>
                <w:szCs w:val="24"/>
              </w:rPr>
            </w:pPr>
            <w:r w:rsidRPr="006F2E43">
              <w:rPr>
                <w:rFonts w:asciiTheme="minorHAnsi" w:hAnsiTheme="minorHAnsi"/>
                <w:szCs w:val="24"/>
              </w:rPr>
              <w:t>Information and Employment Adviser</w:t>
            </w:r>
          </w:p>
        </w:tc>
      </w:tr>
      <w:tr w:rsidR="006F2E43" w:rsidRPr="006F2E43" w:rsidTr="00C355CE">
        <w:tc>
          <w:tcPr>
            <w:tcW w:w="3369" w:type="dxa"/>
          </w:tcPr>
          <w:p w:rsidR="006F2E43" w:rsidRPr="006F2E43" w:rsidRDefault="006F2E43" w:rsidP="00C355CE">
            <w:pPr>
              <w:rPr>
                <w:rFonts w:asciiTheme="minorHAnsi" w:hAnsiTheme="minorHAnsi"/>
                <w:b/>
                <w:szCs w:val="24"/>
              </w:rPr>
            </w:pPr>
            <w:r w:rsidRPr="006F2E43">
              <w:rPr>
                <w:rFonts w:asciiTheme="minorHAnsi" w:hAnsiTheme="minorHAnsi"/>
                <w:b/>
                <w:szCs w:val="24"/>
              </w:rPr>
              <w:t>Grade:</w:t>
            </w:r>
          </w:p>
          <w:p w:rsidR="006F2E43" w:rsidRPr="006F2E43" w:rsidRDefault="006F2E43" w:rsidP="00C355CE">
            <w:pPr>
              <w:rPr>
                <w:rFonts w:asciiTheme="minorHAnsi" w:hAnsiTheme="minorHAnsi"/>
                <w:b/>
                <w:szCs w:val="24"/>
              </w:rPr>
            </w:pPr>
          </w:p>
        </w:tc>
        <w:tc>
          <w:tcPr>
            <w:tcW w:w="5873" w:type="dxa"/>
          </w:tcPr>
          <w:p w:rsidR="006F2E43" w:rsidRPr="006F2E43" w:rsidRDefault="006F2E43" w:rsidP="00C355CE">
            <w:pPr>
              <w:rPr>
                <w:rFonts w:asciiTheme="minorHAnsi" w:hAnsiTheme="minorHAnsi"/>
                <w:szCs w:val="24"/>
              </w:rPr>
            </w:pPr>
            <w:r>
              <w:rPr>
                <w:rFonts w:asciiTheme="minorHAnsi" w:hAnsiTheme="minorHAnsi"/>
                <w:szCs w:val="24"/>
              </w:rPr>
              <w:t>4</w:t>
            </w:r>
          </w:p>
        </w:tc>
      </w:tr>
      <w:tr w:rsidR="006F2E43" w:rsidRPr="006F2E43" w:rsidTr="00C355CE">
        <w:tc>
          <w:tcPr>
            <w:tcW w:w="3369" w:type="dxa"/>
          </w:tcPr>
          <w:p w:rsidR="006F2E43" w:rsidRPr="006F2E43" w:rsidRDefault="006F2E43" w:rsidP="00C355CE">
            <w:pPr>
              <w:rPr>
                <w:rFonts w:asciiTheme="minorHAnsi" w:hAnsiTheme="minorHAnsi"/>
                <w:b/>
                <w:szCs w:val="24"/>
              </w:rPr>
            </w:pPr>
            <w:r w:rsidRPr="006F2E43">
              <w:rPr>
                <w:rFonts w:asciiTheme="minorHAnsi" w:hAnsiTheme="minorHAnsi"/>
                <w:b/>
                <w:szCs w:val="24"/>
              </w:rPr>
              <w:t>Faculty/Centre:</w:t>
            </w:r>
          </w:p>
          <w:p w:rsidR="006F2E43" w:rsidRPr="006F2E43" w:rsidRDefault="006F2E43" w:rsidP="00C355CE">
            <w:pPr>
              <w:rPr>
                <w:rFonts w:asciiTheme="minorHAnsi" w:hAnsiTheme="minorHAnsi"/>
                <w:b/>
                <w:szCs w:val="24"/>
              </w:rPr>
            </w:pPr>
          </w:p>
        </w:tc>
        <w:tc>
          <w:tcPr>
            <w:tcW w:w="5873" w:type="dxa"/>
          </w:tcPr>
          <w:p w:rsidR="006F2E43" w:rsidRPr="006F2E43" w:rsidRDefault="006F2E43" w:rsidP="006F2E43">
            <w:pPr>
              <w:rPr>
                <w:rFonts w:asciiTheme="minorHAnsi" w:hAnsiTheme="minorHAnsi"/>
                <w:szCs w:val="24"/>
              </w:rPr>
            </w:pPr>
            <w:r>
              <w:rPr>
                <w:rFonts w:asciiTheme="minorHAnsi" w:hAnsiTheme="minorHAnsi"/>
                <w:szCs w:val="24"/>
              </w:rPr>
              <w:t>Support and Professional Services</w:t>
            </w:r>
            <w:r w:rsidRPr="006F2E43">
              <w:rPr>
                <w:rFonts w:asciiTheme="minorHAnsi" w:hAnsiTheme="minorHAnsi"/>
                <w:szCs w:val="24"/>
              </w:rPr>
              <w:br/>
            </w:r>
          </w:p>
        </w:tc>
      </w:tr>
      <w:tr w:rsidR="006F2E43" w:rsidRPr="006F2E43" w:rsidTr="00C355CE">
        <w:tc>
          <w:tcPr>
            <w:tcW w:w="3369" w:type="dxa"/>
          </w:tcPr>
          <w:p w:rsidR="006F2E43" w:rsidRPr="006F2E43" w:rsidRDefault="006F2E43" w:rsidP="00C355CE">
            <w:pPr>
              <w:rPr>
                <w:rFonts w:asciiTheme="minorHAnsi" w:hAnsiTheme="minorHAnsi"/>
                <w:b/>
                <w:szCs w:val="24"/>
              </w:rPr>
            </w:pPr>
            <w:r w:rsidRPr="006F2E43">
              <w:rPr>
                <w:rFonts w:asciiTheme="minorHAnsi" w:hAnsiTheme="minorHAnsi"/>
                <w:b/>
                <w:szCs w:val="24"/>
              </w:rPr>
              <w:t>Department/Service:</w:t>
            </w:r>
          </w:p>
          <w:p w:rsidR="006F2E43" w:rsidRPr="006F2E43" w:rsidRDefault="006F2E43" w:rsidP="00C355CE">
            <w:pPr>
              <w:rPr>
                <w:rFonts w:asciiTheme="minorHAnsi" w:hAnsiTheme="minorHAnsi"/>
                <w:b/>
                <w:szCs w:val="24"/>
              </w:rPr>
            </w:pPr>
            <w:r w:rsidRPr="006F2E43">
              <w:rPr>
                <w:rFonts w:asciiTheme="minorHAnsi" w:hAnsiTheme="minorHAnsi"/>
                <w:b/>
                <w:szCs w:val="24"/>
              </w:rPr>
              <w:t>Location:</w:t>
            </w:r>
          </w:p>
        </w:tc>
        <w:tc>
          <w:tcPr>
            <w:tcW w:w="5873" w:type="dxa"/>
          </w:tcPr>
          <w:p w:rsidR="006F2E43" w:rsidRDefault="006F2E43" w:rsidP="00C355CE">
            <w:pPr>
              <w:rPr>
                <w:rFonts w:asciiTheme="minorHAnsi" w:hAnsiTheme="minorHAnsi"/>
                <w:szCs w:val="24"/>
              </w:rPr>
            </w:pPr>
            <w:r w:rsidRPr="006F2E43">
              <w:rPr>
                <w:rFonts w:asciiTheme="minorHAnsi" w:hAnsiTheme="minorHAnsi"/>
                <w:szCs w:val="24"/>
              </w:rPr>
              <w:t>Employability</w:t>
            </w:r>
          </w:p>
          <w:p w:rsidR="006F2E43" w:rsidRPr="006F2E43" w:rsidRDefault="006F2E43" w:rsidP="00C355CE">
            <w:pPr>
              <w:rPr>
                <w:rFonts w:asciiTheme="minorHAnsi" w:hAnsiTheme="minorHAnsi"/>
                <w:szCs w:val="24"/>
              </w:rPr>
            </w:pPr>
            <w:r>
              <w:rPr>
                <w:rFonts w:asciiTheme="minorHAnsi" w:hAnsiTheme="minorHAnsi"/>
                <w:szCs w:val="24"/>
              </w:rPr>
              <w:t>Purple Door</w:t>
            </w:r>
          </w:p>
        </w:tc>
      </w:tr>
      <w:tr w:rsidR="006F2E43" w:rsidRPr="006F2E43" w:rsidTr="00C355CE">
        <w:tc>
          <w:tcPr>
            <w:tcW w:w="3369" w:type="dxa"/>
          </w:tcPr>
          <w:p w:rsidR="006F2E43" w:rsidRPr="006F2E43" w:rsidRDefault="006F2E43" w:rsidP="00C355CE">
            <w:pPr>
              <w:rPr>
                <w:rFonts w:asciiTheme="minorHAnsi" w:hAnsiTheme="minorHAnsi"/>
                <w:b/>
                <w:szCs w:val="24"/>
              </w:rPr>
            </w:pPr>
            <w:r w:rsidRPr="006F2E43">
              <w:rPr>
                <w:rFonts w:asciiTheme="minorHAnsi" w:hAnsiTheme="minorHAnsi"/>
                <w:b/>
                <w:szCs w:val="24"/>
              </w:rPr>
              <w:t>Position Reference No:</w:t>
            </w:r>
          </w:p>
          <w:p w:rsidR="006F2E43" w:rsidRPr="006F2E43" w:rsidRDefault="006F2E43" w:rsidP="00C355CE">
            <w:pPr>
              <w:rPr>
                <w:rFonts w:asciiTheme="minorHAnsi" w:hAnsiTheme="minorHAnsi"/>
                <w:b/>
                <w:szCs w:val="24"/>
              </w:rPr>
            </w:pPr>
          </w:p>
        </w:tc>
        <w:tc>
          <w:tcPr>
            <w:tcW w:w="5873" w:type="dxa"/>
          </w:tcPr>
          <w:p w:rsidR="006F2E43" w:rsidRPr="006F2E43" w:rsidRDefault="006F2E43" w:rsidP="00C355CE">
            <w:pPr>
              <w:rPr>
                <w:rFonts w:asciiTheme="minorHAnsi" w:hAnsiTheme="minorHAnsi"/>
                <w:szCs w:val="24"/>
              </w:rPr>
            </w:pPr>
            <w:r>
              <w:rPr>
                <w:rFonts w:asciiTheme="minorHAnsi" w:hAnsiTheme="minorHAnsi"/>
                <w:szCs w:val="24"/>
              </w:rPr>
              <w:t>ZZ003317</w:t>
            </w:r>
          </w:p>
        </w:tc>
      </w:tr>
      <w:tr w:rsidR="006F2E43" w:rsidRPr="006F2E43" w:rsidTr="00C355CE">
        <w:tc>
          <w:tcPr>
            <w:tcW w:w="3369" w:type="dxa"/>
          </w:tcPr>
          <w:p w:rsidR="006F2E43" w:rsidRPr="006F2E43" w:rsidRDefault="006F2E43" w:rsidP="00C355CE">
            <w:pPr>
              <w:rPr>
                <w:rFonts w:asciiTheme="minorHAnsi" w:hAnsiTheme="minorHAnsi"/>
                <w:b/>
                <w:szCs w:val="24"/>
              </w:rPr>
            </w:pPr>
            <w:r w:rsidRPr="006F2E43">
              <w:rPr>
                <w:rFonts w:asciiTheme="minorHAnsi" w:hAnsiTheme="minorHAnsi"/>
                <w:b/>
                <w:szCs w:val="24"/>
              </w:rPr>
              <w:t>Cost Centre:</w:t>
            </w:r>
          </w:p>
          <w:p w:rsidR="006F2E43" w:rsidRPr="006F2E43" w:rsidRDefault="006F2E43" w:rsidP="00C355CE">
            <w:pPr>
              <w:rPr>
                <w:rFonts w:asciiTheme="minorHAnsi" w:hAnsiTheme="minorHAnsi"/>
                <w:b/>
                <w:szCs w:val="24"/>
              </w:rPr>
            </w:pPr>
          </w:p>
        </w:tc>
        <w:tc>
          <w:tcPr>
            <w:tcW w:w="5873" w:type="dxa"/>
          </w:tcPr>
          <w:p w:rsidR="006F2E43" w:rsidRPr="006F2E43" w:rsidRDefault="006F2E43" w:rsidP="00C355CE">
            <w:pPr>
              <w:rPr>
                <w:rFonts w:asciiTheme="minorHAnsi" w:hAnsiTheme="minorHAnsi"/>
                <w:szCs w:val="24"/>
              </w:rPr>
            </w:pPr>
            <w:r w:rsidRPr="006F2E43">
              <w:rPr>
                <w:rFonts w:asciiTheme="minorHAnsi" w:hAnsiTheme="minorHAnsi"/>
                <w:szCs w:val="24"/>
              </w:rPr>
              <w:t>46001</w:t>
            </w:r>
          </w:p>
        </w:tc>
      </w:tr>
      <w:tr w:rsidR="006F2E43" w:rsidRPr="006F2E43" w:rsidTr="00C355CE">
        <w:tc>
          <w:tcPr>
            <w:tcW w:w="3369" w:type="dxa"/>
          </w:tcPr>
          <w:p w:rsidR="006F2E43" w:rsidRPr="006F2E43" w:rsidRDefault="006F2E43" w:rsidP="00C355CE">
            <w:pPr>
              <w:rPr>
                <w:rFonts w:asciiTheme="minorHAnsi" w:hAnsiTheme="minorHAnsi"/>
                <w:b/>
                <w:szCs w:val="24"/>
              </w:rPr>
            </w:pPr>
            <w:r w:rsidRPr="006F2E43">
              <w:rPr>
                <w:rFonts w:asciiTheme="minorHAnsi" w:hAnsiTheme="minorHAnsi"/>
                <w:b/>
                <w:szCs w:val="24"/>
              </w:rPr>
              <w:t>Responsible to:</w:t>
            </w:r>
          </w:p>
          <w:p w:rsidR="006F2E43" w:rsidRPr="006F2E43" w:rsidRDefault="006F2E43" w:rsidP="00C355CE">
            <w:pPr>
              <w:rPr>
                <w:rFonts w:asciiTheme="minorHAnsi" w:hAnsiTheme="minorHAnsi"/>
                <w:b/>
                <w:szCs w:val="24"/>
              </w:rPr>
            </w:pPr>
          </w:p>
        </w:tc>
        <w:tc>
          <w:tcPr>
            <w:tcW w:w="5873" w:type="dxa"/>
          </w:tcPr>
          <w:p w:rsidR="006F2E43" w:rsidRPr="006F2E43" w:rsidRDefault="006F2E43" w:rsidP="00C355CE">
            <w:pPr>
              <w:rPr>
                <w:rFonts w:asciiTheme="minorHAnsi" w:hAnsiTheme="minorHAnsi"/>
                <w:szCs w:val="24"/>
              </w:rPr>
            </w:pPr>
            <w:r w:rsidRPr="006F2E43">
              <w:rPr>
                <w:rFonts w:asciiTheme="minorHAnsi" w:hAnsiTheme="minorHAnsi"/>
                <w:szCs w:val="24"/>
              </w:rPr>
              <w:t>Information Manager</w:t>
            </w:r>
          </w:p>
        </w:tc>
      </w:tr>
      <w:tr w:rsidR="006F2E43" w:rsidRPr="006F2E43" w:rsidTr="00C355CE">
        <w:tc>
          <w:tcPr>
            <w:tcW w:w="3369" w:type="dxa"/>
          </w:tcPr>
          <w:p w:rsidR="006F2E43" w:rsidRPr="006F2E43" w:rsidRDefault="006F2E43" w:rsidP="00C355CE">
            <w:pPr>
              <w:rPr>
                <w:rFonts w:asciiTheme="minorHAnsi" w:hAnsiTheme="minorHAnsi"/>
                <w:b/>
                <w:szCs w:val="24"/>
              </w:rPr>
            </w:pPr>
            <w:r w:rsidRPr="006F2E43">
              <w:rPr>
                <w:rFonts w:asciiTheme="minorHAnsi" w:hAnsiTheme="minorHAnsi"/>
                <w:b/>
                <w:szCs w:val="24"/>
              </w:rPr>
              <w:t>Responsible for:</w:t>
            </w:r>
          </w:p>
          <w:p w:rsidR="006F2E43" w:rsidRPr="006F2E43" w:rsidRDefault="006F2E43" w:rsidP="00C355CE">
            <w:pPr>
              <w:rPr>
                <w:rFonts w:asciiTheme="minorHAnsi" w:hAnsiTheme="minorHAnsi"/>
                <w:b/>
                <w:szCs w:val="24"/>
              </w:rPr>
            </w:pPr>
          </w:p>
        </w:tc>
        <w:tc>
          <w:tcPr>
            <w:tcW w:w="5873" w:type="dxa"/>
          </w:tcPr>
          <w:p w:rsidR="006F2E43" w:rsidRPr="006F2E43" w:rsidRDefault="006F2E43" w:rsidP="00C355CE">
            <w:pPr>
              <w:rPr>
                <w:rFonts w:asciiTheme="minorHAnsi" w:hAnsiTheme="minorHAnsi"/>
                <w:szCs w:val="24"/>
              </w:rPr>
            </w:pPr>
            <w:r>
              <w:rPr>
                <w:rFonts w:asciiTheme="minorHAnsi" w:hAnsiTheme="minorHAnsi"/>
                <w:szCs w:val="24"/>
              </w:rPr>
              <w:t>n/a</w:t>
            </w:r>
          </w:p>
        </w:tc>
      </w:tr>
      <w:tr w:rsidR="006F2E43" w:rsidRPr="006F2E43" w:rsidTr="00C355CE">
        <w:tc>
          <w:tcPr>
            <w:tcW w:w="3369" w:type="dxa"/>
          </w:tcPr>
          <w:p w:rsidR="006F2E43" w:rsidRPr="006F2E43" w:rsidRDefault="006F2E43" w:rsidP="00C355CE">
            <w:pPr>
              <w:rPr>
                <w:rFonts w:asciiTheme="minorHAnsi" w:hAnsiTheme="minorHAnsi"/>
                <w:b/>
                <w:szCs w:val="24"/>
              </w:rPr>
            </w:pPr>
            <w:r w:rsidRPr="006F2E43">
              <w:rPr>
                <w:rFonts w:asciiTheme="minorHAnsi" w:hAnsiTheme="minorHAnsi"/>
                <w:b/>
                <w:szCs w:val="24"/>
              </w:rPr>
              <w:t>Eff</w:t>
            </w:r>
            <w:r>
              <w:rPr>
                <w:rFonts w:asciiTheme="minorHAnsi" w:hAnsiTheme="minorHAnsi"/>
                <w:b/>
                <w:szCs w:val="24"/>
              </w:rPr>
              <w:t>ective date of job description:</w:t>
            </w:r>
          </w:p>
        </w:tc>
        <w:tc>
          <w:tcPr>
            <w:tcW w:w="5873" w:type="dxa"/>
          </w:tcPr>
          <w:p w:rsidR="006F2E43" w:rsidRPr="006F2E43" w:rsidRDefault="006F2E43" w:rsidP="00C355CE">
            <w:pPr>
              <w:rPr>
                <w:rFonts w:asciiTheme="minorHAnsi" w:hAnsiTheme="minorHAnsi"/>
                <w:szCs w:val="24"/>
              </w:rPr>
            </w:pPr>
            <w:r>
              <w:rPr>
                <w:rFonts w:asciiTheme="minorHAnsi" w:hAnsiTheme="minorHAnsi"/>
                <w:szCs w:val="24"/>
              </w:rPr>
              <w:t>July 2017</w:t>
            </w:r>
          </w:p>
        </w:tc>
      </w:tr>
    </w:tbl>
    <w:p w:rsidR="006F2E43" w:rsidRPr="006F2E43" w:rsidRDefault="006F2E43" w:rsidP="006F2E4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F2E43" w:rsidRPr="006F2E43" w:rsidTr="00C355CE">
        <w:tc>
          <w:tcPr>
            <w:tcW w:w="9242" w:type="dxa"/>
          </w:tcPr>
          <w:p w:rsidR="006F2E43" w:rsidRPr="006F2E43" w:rsidRDefault="006F2E43" w:rsidP="00C355CE">
            <w:pPr>
              <w:rPr>
                <w:rFonts w:asciiTheme="minorHAnsi" w:hAnsiTheme="minorHAnsi"/>
                <w:b/>
                <w:szCs w:val="24"/>
              </w:rPr>
            </w:pPr>
            <w:r w:rsidRPr="006F2E43">
              <w:rPr>
                <w:rFonts w:asciiTheme="minorHAnsi" w:hAnsiTheme="minorHAnsi"/>
                <w:b/>
                <w:szCs w:val="24"/>
              </w:rPr>
              <w:t>Context of Job:</w:t>
            </w:r>
          </w:p>
        </w:tc>
      </w:tr>
      <w:tr w:rsidR="006F2E43" w:rsidRPr="006F2E43" w:rsidTr="00C355CE">
        <w:tc>
          <w:tcPr>
            <w:tcW w:w="9242" w:type="dxa"/>
          </w:tcPr>
          <w:p w:rsidR="006F2E43" w:rsidRDefault="006F2E43" w:rsidP="00C355CE">
            <w:pPr>
              <w:tabs>
                <w:tab w:val="left" w:pos="-224"/>
                <w:tab w:val="left" w:pos="0"/>
                <w:tab w:val="left" w:pos="870"/>
              </w:tabs>
              <w:rPr>
                <w:rFonts w:asciiTheme="minorHAnsi" w:hAnsiTheme="minorHAnsi" w:cs="Arial"/>
                <w:szCs w:val="24"/>
              </w:rPr>
            </w:pPr>
            <w:r w:rsidRPr="006F2E43">
              <w:rPr>
                <w:rFonts w:asciiTheme="minorHAnsi" w:hAnsiTheme="minorHAnsi" w:cs="Arial"/>
                <w:szCs w:val="24"/>
              </w:rPr>
              <w:t>The Information Team are based in Purple Door and form part of the Department of Employability providing the first point of contact for students and graduates. They are expected to deliver excellent customer service as part of the university commitment to providing an excellent student experience.</w:t>
            </w:r>
          </w:p>
          <w:p w:rsidR="006F2E43" w:rsidRPr="006F2E43" w:rsidRDefault="006F2E43" w:rsidP="00C355CE">
            <w:pPr>
              <w:tabs>
                <w:tab w:val="left" w:pos="-224"/>
                <w:tab w:val="left" w:pos="0"/>
                <w:tab w:val="left" w:pos="870"/>
              </w:tabs>
              <w:rPr>
                <w:rFonts w:asciiTheme="minorHAnsi" w:hAnsiTheme="minorHAnsi" w:cs="Arial"/>
                <w:szCs w:val="24"/>
              </w:rPr>
            </w:pPr>
          </w:p>
          <w:p w:rsidR="006F2E43" w:rsidRPr="006F2E43" w:rsidRDefault="006F2E43" w:rsidP="00C355CE">
            <w:pPr>
              <w:rPr>
                <w:rFonts w:asciiTheme="minorHAnsi" w:hAnsiTheme="minorHAnsi"/>
                <w:szCs w:val="24"/>
              </w:rPr>
            </w:pPr>
            <w:r w:rsidRPr="006F2E43">
              <w:rPr>
                <w:rFonts w:asciiTheme="minorHAnsi" w:hAnsiTheme="minorHAnsi"/>
                <w:szCs w:val="24"/>
              </w:rPr>
              <w:t>All work is undertaken within the context of the Department of Employability operational plan and the University of Portsmouth Strategic Plan. Our aim is “To give an excellent student experience focused on knowledge and skills essential for roles in the global workforce” this includes employer engagement, skills and employability.</w:t>
            </w:r>
          </w:p>
        </w:tc>
      </w:tr>
    </w:tbl>
    <w:p w:rsidR="006F2E43" w:rsidRPr="006F2E43" w:rsidRDefault="006F2E43" w:rsidP="006F2E4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F2E43" w:rsidRPr="006F2E43" w:rsidTr="00C355CE">
        <w:trPr>
          <w:trHeight w:val="209"/>
        </w:trPr>
        <w:tc>
          <w:tcPr>
            <w:tcW w:w="9242" w:type="dxa"/>
            <w:shd w:val="clear" w:color="auto" w:fill="auto"/>
          </w:tcPr>
          <w:p w:rsidR="006F2E43" w:rsidRPr="006F2E43" w:rsidRDefault="006F2E43" w:rsidP="00C355CE">
            <w:pPr>
              <w:rPr>
                <w:rFonts w:asciiTheme="minorHAnsi" w:hAnsiTheme="minorHAnsi"/>
                <w:szCs w:val="24"/>
              </w:rPr>
            </w:pPr>
            <w:r w:rsidRPr="006F2E43">
              <w:rPr>
                <w:rFonts w:asciiTheme="minorHAnsi" w:hAnsiTheme="minorHAnsi"/>
                <w:b/>
                <w:szCs w:val="24"/>
              </w:rPr>
              <w:t xml:space="preserve">Purpose of Job: </w:t>
            </w:r>
          </w:p>
        </w:tc>
      </w:tr>
      <w:tr w:rsidR="006F2E43" w:rsidRPr="006F2E43" w:rsidTr="00C355CE">
        <w:tc>
          <w:tcPr>
            <w:tcW w:w="9242" w:type="dxa"/>
            <w:shd w:val="clear" w:color="auto" w:fill="auto"/>
          </w:tcPr>
          <w:p w:rsidR="006F2E43" w:rsidRPr="006F2E43" w:rsidRDefault="006F2E43" w:rsidP="00C355CE">
            <w:pPr>
              <w:rPr>
                <w:rFonts w:asciiTheme="minorHAnsi" w:hAnsiTheme="minorHAnsi" w:cs="Arial"/>
                <w:szCs w:val="24"/>
              </w:rPr>
            </w:pPr>
            <w:r w:rsidRPr="006F2E43">
              <w:rPr>
                <w:rFonts w:asciiTheme="minorHAnsi" w:hAnsiTheme="minorHAnsi"/>
                <w:szCs w:val="24"/>
              </w:rPr>
              <w:t>As part of the Information Team, within the Department of Employability, t</w:t>
            </w:r>
            <w:r w:rsidRPr="006F2E43">
              <w:rPr>
                <w:rFonts w:asciiTheme="minorHAnsi" w:hAnsiTheme="minorHAnsi" w:cs="Arial"/>
                <w:szCs w:val="24"/>
              </w:rPr>
              <w:t xml:space="preserve">he primary role of the Information and Employment Adviser is to provide information, advice and support to students and graduates, who want careers information and advice, graduate jobs, self-employment, volunteering, part-time jobs or further learning opportunities. </w:t>
            </w:r>
          </w:p>
        </w:tc>
      </w:tr>
    </w:tbl>
    <w:p w:rsidR="006F2E43" w:rsidRPr="006F2E43" w:rsidRDefault="006F2E43" w:rsidP="006F2E4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F2E43" w:rsidRPr="006F2E43" w:rsidTr="00C355CE">
        <w:tc>
          <w:tcPr>
            <w:tcW w:w="9242" w:type="dxa"/>
          </w:tcPr>
          <w:p w:rsidR="006F2E43" w:rsidRPr="006F2E43" w:rsidRDefault="006F2E43" w:rsidP="00C355CE">
            <w:pPr>
              <w:rPr>
                <w:rFonts w:asciiTheme="minorHAnsi" w:hAnsiTheme="minorHAnsi"/>
                <w:b/>
                <w:szCs w:val="24"/>
              </w:rPr>
            </w:pPr>
            <w:r w:rsidRPr="006F2E43">
              <w:rPr>
                <w:rFonts w:asciiTheme="minorHAnsi" w:hAnsiTheme="minorHAnsi"/>
                <w:b/>
                <w:szCs w:val="24"/>
              </w:rPr>
              <w:t>Key Responsibilities:</w:t>
            </w:r>
          </w:p>
        </w:tc>
      </w:tr>
      <w:tr w:rsidR="006F2E43" w:rsidRPr="006F2E43" w:rsidTr="006F2E43">
        <w:trPr>
          <w:trHeight w:val="292"/>
        </w:trPr>
        <w:tc>
          <w:tcPr>
            <w:tcW w:w="9242" w:type="dxa"/>
          </w:tcPr>
          <w:p w:rsidR="006F2E43" w:rsidRPr="006F2E43" w:rsidRDefault="006F2E43" w:rsidP="006F2E43">
            <w:pPr>
              <w:pStyle w:val="Header"/>
              <w:numPr>
                <w:ilvl w:val="0"/>
                <w:numId w:val="3"/>
              </w:numPr>
              <w:tabs>
                <w:tab w:val="clear" w:pos="4513"/>
                <w:tab w:val="center" w:pos="709"/>
              </w:tabs>
              <w:rPr>
                <w:rFonts w:asciiTheme="minorHAnsi" w:hAnsiTheme="minorHAnsi" w:cs="Arial"/>
                <w:b/>
                <w:sz w:val="24"/>
                <w:szCs w:val="24"/>
              </w:rPr>
            </w:pPr>
            <w:r w:rsidRPr="006F2E43">
              <w:rPr>
                <w:rFonts w:asciiTheme="minorHAnsi" w:hAnsiTheme="minorHAnsi" w:cs="Arial"/>
                <w:b/>
                <w:sz w:val="24"/>
                <w:szCs w:val="24"/>
              </w:rPr>
              <w:t>Services to students</w:t>
            </w:r>
          </w:p>
          <w:p w:rsidR="006F2E43" w:rsidRPr="006F2E43" w:rsidRDefault="006F2E43" w:rsidP="006F2E43">
            <w:pPr>
              <w:widowControl/>
              <w:numPr>
                <w:ilvl w:val="0"/>
                <w:numId w:val="5"/>
              </w:numPr>
              <w:rPr>
                <w:rFonts w:asciiTheme="minorHAnsi" w:hAnsiTheme="minorHAnsi" w:cs="Arial"/>
                <w:szCs w:val="24"/>
              </w:rPr>
            </w:pPr>
            <w:r w:rsidRPr="006F2E43">
              <w:rPr>
                <w:rFonts w:asciiTheme="minorHAnsi" w:hAnsiTheme="minorHAnsi" w:cs="Arial"/>
                <w:szCs w:val="24"/>
              </w:rPr>
              <w:t xml:space="preserve">To provide information, advice and support to students and graduates, who are using  Purple Door and are interested in careers information, graduate jobs, self -employment, volunteering, part-time jobs or further learning opportunities. This will include referring to information resources, CV support, applying for jobs and explaining how to use our CRM system, My Purple Door  </w:t>
            </w:r>
          </w:p>
          <w:p w:rsidR="006F2E43" w:rsidRPr="006F2E43" w:rsidRDefault="006F2E43" w:rsidP="00C355CE">
            <w:pPr>
              <w:ind w:left="360"/>
              <w:rPr>
                <w:rFonts w:asciiTheme="minorHAnsi" w:hAnsiTheme="minorHAnsi" w:cs="Arial"/>
                <w:szCs w:val="24"/>
              </w:rPr>
            </w:pPr>
          </w:p>
          <w:p w:rsidR="006F2E43" w:rsidRPr="006F2E43" w:rsidRDefault="006F2E43" w:rsidP="006F2E43">
            <w:pPr>
              <w:widowControl/>
              <w:numPr>
                <w:ilvl w:val="0"/>
                <w:numId w:val="5"/>
              </w:numPr>
              <w:autoSpaceDE w:val="0"/>
              <w:autoSpaceDN w:val="0"/>
              <w:adjustRightInd w:val="0"/>
              <w:rPr>
                <w:rFonts w:asciiTheme="minorHAnsi" w:hAnsiTheme="minorHAnsi" w:cs="Arial"/>
                <w:szCs w:val="24"/>
              </w:rPr>
            </w:pPr>
            <w:r w:rsidRPr="006F2E43">
              <w:rPr>
                <w:rFonts w:asciiTheme="minorHAnsi" w:hAnsiTheme="minorHAnsi" w:cs="Arial"/>
                <w:szCs w:val="24"/>
              </w:rPr>
              <w:t xml:space="preserve">To deliver an excellent student experience, with a strong customer and quality focus, that should be maintained throughout the academic year </w:t>
            </w:r>
          </w:p>
          <w:p w:rsidR="006F2E43" w:rsidRPr="006F2E43" w:rsidRDefault="006F2E43" w:rsidP="00C355CE">
            <w:pPr>
              <w:autoSpaceDE w:val="0"/>
              <w:autoSpaceDN w:val="0"/>
              <w:adjustRightInd w:val="0"/>
              <w:ind w:left="360"/>
              <w:rPr>
                <w:rFonts w:asciiTheme="minorHAnsi" w:hAnsiTheme="minorHAnsi" w:cs="Arial"/>
                <w:szCs w:val="24"/>
              </w:rPr>
            </w:pPr>
          </w:p>
          <w:p w:rsidR="006F2E43" w:rsidRPr="006F2E43" w:rsidRDefault="006F2E43" w:rsidP="006F2E43">
            <w:pPr>
              <w:widowControl/>
              <w:numPr>
                <w:ilvl w:val="0"/>
                <w:numId w:val="5"/>
              </w:numPr>
              <w:autoSpaceDE w:val="0"/>
              <w:autoSpaceDN w:val="0"/>
              <w:adjustRightInd w:val="0"/>
              <w:rPr>
                <w:rFonts w:asciiTheme="minorHAnsi" w:hAnsiTheme="minorHAnsi" w:cs="Arial"/>
                <w:szCs w:val="24"/>
              </w:rPr>
            </w:pPr>
            <w:r w:rsidRPr="006F2E43">
              <w:rPr>
                <w:rFonts w:asciiTheme="minorHAnsi" w:hAnsiTheme="minorHAnsi" w:cs="Arial"/>
                <w:szCs w:val="24"/>
              </w:rPr>
              <w:t xml:space="preserve">To answer all enquires and make an assessment whether the individual needs to be referred to a Careers Adviser or signposted to other services and activities within Purple Door, e.g. Employability Adviser, CV Clinics, Recruitment Team or Enterprise Clinics </w:t>
            </w:r>
          </w:p>
          <w:p w:rsidR="006F2E43" w:rsidRPr="006F2E43" w:rsidRDefault="006F2E43" w:rsidP="00C355CE">
            <w:pPr>
              <w:pStyle w:val="ListParagraph"/>
              <w:spacing w:after="0"/>
              <w:rPr>
                <w:rFonts w:asciiTheme="minorHAnsi" w:hAnsiTheme="minorHAnsi" w:cs="Arial"/>
                <w:sz w:val="24"/>
                <w:szCs w:val="24"/>
              </w:rPr>
            </w:pPr>
          </w:p>
          <w:p w:rsidR="006F2E43" w:rsidRPr="006F2E43" w:rsidRDefault="006F2E43" w:rsidP="006F2E43">
            <w:pPr>
              <w:widowControl/>
              <w:numPr>
                <w:ilvl w:val="0"/>
                <w:numId w:val="5"/>
              </w:numPr>
              <w:autoSpaceDE w:val="0"/>
              <w:autoSpaceDN w:val="0"/>
              <w:adjustRightInd w:val="0"/>
              <w:rPr>
                <w:rFonts w:asciiTheme="minorHAnsi" w:hAnsiTheme="minorHAnsi" w:cs="Arial"/>
                <w:szCs w:val="24"/>
              </w:rPr>
            </w:pPr>
            <w:r w:rsidRPr="006F2E43">
              <w:rPr>
                <w:rFonts w:asciiTheme="minorHAnsi" w:hAnsiTheme="minorHAnsi" w:cs="Arial"/>
                <w:szCs w:val="24"/>
              </w:rPr>
              <w:t>To answer enquiries to the Purple Door In Box and provide electronic and email support to students and graduates, as appropriate</w:t>
            </w:r>
          </w:p>
          <w:p w:rsidR="006F2E43" w:rsidRPr="006F2E43" w:rsidRDefault="006F2E43" w:rsidP="00C355CE">
            <w:pPr>
              <w:pStyle w:val="ListParagraph"/>
              <w:spacing w:after="0"/>
              <w:rPr>
                <w:rFonts w:asciiTheme="minorHAnsi" w:hAnsiTheme="minorHAnsi" w:cs="Arial"/>
                <w:sz w:val="24"/>
                <w:szCs w:val="24"/>
              </w:rPr>
            </w:pPr>
          </w:p>
          <w:p w:rsidR="006F2E43" w:rsidRPr="006F2E43" w:rsidRDefault="006F2E43" w:rsidP="006F2E43">
            <w:pPr>
              <w:widowControl/>
              <w:numPr>
                <w:ilvl w:val="0"/>
                <w:numId w:val="5"/>
              </w:numPr>
              <w:autoSpaceDE w:val="0"/>
              <w:autoSpaceDN w:val="0"/>
              <w:adjustRightInd w:val="0"/>
              <w:rPr>
                <w:rFonts w:asciiTheme="minorHAnsi" w:hAnsiTheme="minorHAnsi" w:cs="Arial"/>
                <w:szCs w:val="24"/>
              </w:rPr>
            </w:pPr>
            <w:r w:rsidRPr="006F2E43">
              <w:rPr>
                <w:rFonts w:asciiTheme="minorHAnsi" w:hAnsiTheme="minorHAnsi" w:cs="Arial"/>
                <w:szCs w:val="24"/>
              </w:rPr>
              <w:t>To be proactive in assisting students and graduates to make effective use of the resources and information in Purple Door, facilitating independent self-help, the use of computer aided guidance packages, Volunteer Bank, Job Zone and to accessing paper based and electronic resources</w:t>
            </w:r>
          </w:p>
          <w:p w:rsidR="006F2E43" w:rsidRPr="006F2E43" w:rsidRDefault="006F2E43" w:rsidP="00C355CE">
            <w:pPr>
              <w:pStyle w:val="ListParagraph"/>
              <w:spacing w:after="0"/>
              <w:rPr>
                <w:rFonts w:asciiTheme="minorHAnsi" w:hAnsiTheme="minorHAnsi" w:cs="Arial"/>
                <w:sz w:val="24"/>
                <w:szCs w:val="24"/>
              </w:rPr>
            </w:pPr>
          </w:p>
          <w:p w:rsidR="006F2E43" w:rsidRPr="006F2E43" w:rsidRDefault="006F2E43" w:rsidP="006F2E43">
            <w:pPr>
              <w:widowControl/>
              <w:numPr>
                <w:ilvl w:val="0"/>
                <w:numId w:val="5"/>
              </w:numPr>
              <w:rPr>
                <w:rFonts w:asciiTheme="minorHAnsi" w:hAnsiTheme="minorHAnsi" w:cs="Arial"/>
                <w:szCs w:val="24"/>
              </w:rPr>
            </w:pPr>
            <w:r w:rsidRPr="006F2E43">
              <w:rPr>
                <w:rFonts w:asciiTheme="minorHAnsi" w:hAnsiTheme="minorHAnsi" w:cs="Arial"/>
                <w:szCs w:val="24"/>
              </w:rPr>
              <w:t>To support, contribute to, and assist with, all events and activities delivered in Purple Door, including  Open Days, employer events,  volunteering fairs, skills sessions, careers workshops and Student Enterprise activities and events</w:t>
            </w:r>
          </w:p>
          <w:p w:rsidR="006F2E43" w:rsidRPr="006F2E43" w:rsidRDefault="006F2E43" w:rsidP="00C355CE">
            <w:pPr>
              <w:pStyle w:val="ListParagraph"/>
              <w:spacing w:after="0"/>
              <w:rPr>
                <w:rFonts w:asciiTheme="minorHAnsi" w:hAnsiTheme="minorHAnsi" w:cs="Arial"/>
                <w:sz w:val="24"/>
                <w:szCs w:val="24"/>
              </w:rPr>
            </w:pPr>
          </w:p>
          <w:p w:rsidR="006F2E43" w:rsidRPr="006F2E43" w:rsidRDefault="006F2E43" w:rsidP="006F2E43">
            <w:pPr>
              <w:widowControl/>
              <w:numPr>
                <w:ilvl w:val="0"/>
                <w:numId w:val="5"/>
              </w:numPr>
              <w:autoSpaceDE w:val="0"/>
              <w:autoSpaceDN w:val="0"/>
              <w:adjustRightInd w:val="0"/>
              <w:rPr>
                <w:rFonts w:asciiTheme="minorHAnsi" w:hAnsiTheme="minorHAnsi" w:cs="Arial"/>
                <w:szCs w:val="24"/>
              </w:rPr>
            </w:pPr>
            <w:r w:rsidRPr="006F2E43">
              <w:rPr>
                <w:rFonts w:asciiTheme="minorHAnsi" w:hAnsiTheme="minorHAnsi" w:cs="Arial"/>
                <w:szCs w:val="24"/>
              </w:rPr>
              <w:t xml:space="preserve">To work with the Purple Door Student Enterprise, Careers and Recruitment Teams throughout the academic year within the context of a Service Level Agreement </w:t>
            </w:r>
          </w:p>
          <w:p w:rsidR="006F2E43" w:rsidRPr="006F2E43" w:rsidRDefault="006F2E43" w:rsidP="00C355CE">
            <w:pPr>
              <w:pStyle w:val="ListParagraph"/>
              <w:spacing w:after="0"/>
              <w:rPr>
                <w:rFonts w:asciiTheme="minorHAnsi" w:hAnsiTheme="minorHAnsi" w:cs="Arial"/>
                <w:sz w:val="24"/>
                <w:szCs w:val="24"/>
              </w:rPr>
            </w:pPr>
          </w:p>
          <w:p w:rsidR="006F2E43" w:rsidRPr="006F2E43" w:rsidRDefault="006F2E43" w:rsidP="006F2E43">
            <w:pPr>
              <w:widowControl/>
              <w:numPr>
                <w:ilvl w:val="0"/>
                <w:numId w:val="5"/>
              </w:numPr>
              <w:autoSpaceDE w:val="0"/>
              <w:autoSpaceDN w:val="0"/>
              <w:adjustRightInd w:val="0"/>
              <w:rPr>
                <w:rFonts w:asciiTheme="minorHAnsi" w:hAnsiTheme="minorHAnsi" w:cs="Arial"/>
                <w:szCs w:val="24"/>
              </w:rPr>
            </w:pPr>
            <w:r w:rsidRPr="006F2E43">
              <w:rPr>
                <w:rFonts w:asciiTheme="minorHAnsi" w:hAnsiTheme="minorHAnsi" w:cs="Arial"/>
                <w:szCs w:val="24"/>
              </w:rPr>
              <w:t xml:space="preserve">To maintain and update an effective management Information system, which will monitor the use of services by students and provide a robust evaluation system </w:t>
            </w:r>
          </w:p>
          <w:p w:rsidR="006F2E43" w:rsidRPr="006F2E43" w:rsidRDefault="006F2E43" w:rsidP="00C355CE">
            <w:pPr>
              <w:pStyle w:val="ListParagraph"/>
              <w:spacing w:after="0"/>
              <w:rPr>
                <w:rFonts w:asciiTheme="minorHAnsi" w:hAnsiTheme="minorHAnsi" w:cs="Arial"/>
                <w:sz w:val="24"/>
                <w:szCs w:val="24"/>
              </w:rPr>
            </w:pPr>
          </w:p>
          <w:p w:rsidR="006F2E43" w:rsidRPr="006F2E43" w:rsidRDefault="006F2E43" w:rsidP="006F2E43">
            <w:pPr>
              <w:widowControl/>
              <w:numPr>
                <w:ilvl w:val="0"/>
                <w:numId w:val="3"/>
              </w:numPr>
              <w:autoSpaceDE w:val="0"/>
              <w:autoSpaceDN w:val="0"/>
              <w:adjustRightInd w:val="0"/>
              <w:spacing w:after="200"/>
              <w:rPr>
                <w:rFonts w:asciiTheme="minorHAnsi" w:hAnsiTheme="minorHAnsi" w:cs="Arial"/>
                <w:b/>
                <w:szCs w:val="24"/>
              </w:rPr>
            </w:pPr>
            <w:r w:rsidRPr="006F2E43">
              <w:rPr>
                <w:rFonts w:asciiTheme="minorHAnsi" w:hAnsiTheme="minorHAnsi" w:cs="Arial"/>
                <w:b/>
                <w:szCs w:val="24"/>
              </w:rPr>
              <w:t>Information provision</w:t>
            </w:r>
          </w:p>
          <w:p w:rsidR="006F2E43" w:rsidRPr="006F2E43" w:rsidRDefault="006F2E43" w:rsidP="006F2E43">
            <w:pPr>
              <w:widowControl/>
              <w:numPr>
                <w:ilvl w:val="0"/>
                <w:numId w:val="4"/>
              </w:numPr>
              <w:autoSpaceDE w:val="0"/>
              <w:autoSpaceDN w:val="0"/>
              <w:adjustRightInd w:val="0"/>
              <w:rPr>
                <w:rFonts w:asciiTheme="minorHAnsi" w:hAnsiTheme="minorHAnsi" w:cs="Arial"/>
                <w:szCs w:val="24"/>
              </w:rPr>
            </w:pPr>
            <w:r w:rsidRPr="006F2E43">
              <w:rPr>
                <w:rFonts w:asciiTheme="minorHAnsi" w:hAnsiTheme="minorHAnsi" w:cs="Arial"/>
                <w:szCs w:val="24"/>
              </w:rPr>
              <w:t xml:space="preserve">As directed by the Information Manager, plan and </w:t>
            </w:r>
            <w:proofErr w:type="spellStart"/>
            <w:r w:rsidRPr="006F2E43">
              <w:rPr>
                <w:rFonts w:asciiTheme="minorHAnsi" w:hAnsiTheme="minorHAnsi" w:cs="Arial"/>
                <w:szCs w:val="24"/>
              </w:rPr>
              <w:t>organise</w:t>
            </w:r>
            <w:proofErr w:type="spellEnd"/>
            <w:r w:rsidRPr="006F2E43">
              <w:rPr>
                <w:rFonts w:asciiTheme="minorHAnsi" w:hAnsiTheme="minorHAnsi" w:cs="Arial"/>
                <w:szCs w:val="24"/>
              </w:rPr>
              <w:t xml:space="preserve"> information development projects. Projects would include researching hard copy, electronic and web based information sources to meet the needs of a specific group of clients, for example, International Students</w:t>
            </w:r>
          </w:p>
          <w:p w:rsidR="006F2E43" w:rsidRPr="006F2E43" w:rsidRDefault="006F2E43" w:rsidP="00C355CE">
            <w:pPr>
              <w:autoSpaceDE w:val="0"/>
              <w:autoSpaceDN w:val="0"/>
              <w:adjustRightInd w:val="0"/>
              <w:ind w:left="720"/>
              <w:rPr>
                <w:rFonts w:asciiTheme="minorHAnsi" w:hAnsiTheme="minorHAnsi" w:cs="Arial"/>
                <w:szCs w:val="24"/>
              </w:rPr>
            </w:pPr>
          </w:p>
          <w:p w:rsidR="006F2E43" w:rsidRPr="006F2E43" w:rsidRDefault="006F2E43" w:rsidP="006F2E43">
            <w:pPr>
              <w:widowControl/>
              <w:numPr>
                <w:ilvl w:val="0"/>
                <w:numId w:val="4"/>
              </w:numPr>
              <w:autoSpaceDE w:val="0"/>
              <w:autoSpaceDN w:val="0"/>
              <w:adjustRightInd w:val="0"/>
              <w:rPr>
                <w:rFonts w:asciiTheme="minorHAnsi" w:hAnsiTheme="minorHAnsi" w:cs="Arial"/>
                <w:szCs w:val="24"/>
              </w:rPr>
            </w:pPr>
            <w:r w:rsidRPr="006F2E43">
              <w:rPr>
                <w:rFonts w:asciiTheme="minorHAnsi" w:hAnsiTheme="minorHAnsi" w:cs="Arial"/>
                <w:szCs w:val="24"/>
              </w:rPr>
              <w:t xml:space="preserve">Ensure that information (in all formats) is maintained and updated, requesting information from </w:t>
            </w:r>
            <w:proofErr w:type="spellStart"/>
            <w:r w:rsidRPr="006F2E43">
              <w:rPr>
                <w:rFonts w:asciiTheme="minorHAnsi" w:hAnsiTheme="minorHAnsi" w:cs="Arial"/>
                <w:szCs w:val="24"/>
              </w:rPr>
              <w:t>organisations</w:t>
            </w:r>
            <w:proofErr w:type="spellEnd"/>
            <w:r w:rsidRPr="006F2E43">
              <w:rPr>
                <w:rFonts w:asciiTheme="minorHAnsi" w:hAnsiTheme="minorHAnsi" w:cs="Arial"/>
                <w:szCs w:val="24"/>
              </w:rPr>
              <w:t xml:space="preserve"> and ordering literature as required using an electronic database to manage the process. </w:t>
            </w:r>
          </w:p>
          <w:p w:rsidR="006F2E43" w:rsidRPr="006F2E43" w:rsidRDefault="006F2E43" w:rsidP="00C355CE">
            <w:pPr>
              <w:pStyle w:val="ListParagraph"/>
              <w:spacing w:after="0"/>
              <w:rPr>
                <w:rFonts w:asciiTheme="minorHAnsi" w:hAnsiTheme="minorHAnsi" w:cs="Arial"/>
                <w:sz w:val="24"/>
                <w:szCs w:val="24"/>
              </w:rPr>
            </w:pPr>
          </w:p>
          <w:p w:rsidR="006F2E43" w:rsidRPr="006F2E43" w:rsidRDefault="006F2E43" w:rsidP="006F2E43">
            <w:pPr>
              <w:widowControl/>
              <w:numPr>
                <w:ilvl w:val="0"/>
                <w:numId w:val="4"/>
              </w:numPr>
              <w:rPr>
                <w:rFonts w:asciiTheme="minorHAnsi" w:hAnsiTheme="minorHAnsi" w:cs="Arial"/>
                <w:szCs w:val="24"/>
              </w:rPr>
            </w:pPr>
            <w:r w:rsidRPr="006F2E43">
              <w:rPr>
                <w:rFonts w:asciiTheme="minorHAnsi" w:hAnsiTheme="minorHAnsi" w:cs="Arial"/>
                <w:szCs w:val="24"/>
              </w:rPr>
              <w:t xml:space="preserve">Assist in maintaining the Purple Door Careers and Recruitment web site, ensuring that news, events and service delivery items are kept up to date, adding news and event content and supporting colleagues in proof reading copy prior to publication </w:t>
            </w:r>
          </w:p>
          <w:p w:rsidR="006F2E43" w:rsidRPr="006F2E43" w:rsidRDefault="006F2E43" w:rsidP="00C355CE">
            <w:pPr>
              <w:rPr>
                <w:rFonts w:asciiTheme="minorHAnsi" w:hAnsiTheme="minorHAnsi" w:cs="Arial"/>
                <w:szCs w:val="24"/>
              </w:rPr>
            </w:pPr>
          </w:p>
          <w:p w:rsidR="006F2E43" w:rsidRPr="006F2E43" w:rsidRDefault="006F2E43" w:rsidP="006F2E43">
            <w:pPr>
              <w:widowControl/>
              <w:numPr>
                <w:ilvl w:val="0"/>
                <w:numId w:val="3"/>
              </w:numPr>
              <w:autoSpaceDE w:val="0"/>
              <w:autoSpaceDN w:val="0"/>
              <w:adjustRightInd w:val="0"/>
              <w:spacing w:after="200"/>
              <w:rPr>
                <w:rFonts w:asciiTheme="minorHAnsi" w:hAnsiTheme="minorHAnsi" w:cs="Arial"/>
                <w:b/>
                <w:szCs w:val="24"/>
              </w:rPr>
            </w:pPr>
            <w:r w:rsidRPr="006F2E43">
              <w:rPr>
                <w:rFonts w:asciiTheme="minorHAnsi" w:hAnsiTheme="minorHAnsi" w:cs="Arial"/>
                <w:b/>
                <w:szCs w:val="24"/>
              </w:rPr>
              <w:t>Other activities</w:t>
            </w:r>
          </w:p>
          <w:p w:rsidR="006F2E43" w:rsidRPr="006F2E43" w:rsidRDefault="006F2E43" w:rsidP="006F2E43">
            <w:pPr>
              <w:widowControl/>
              <w:numPr>
                <w:ilvl w:val="0"/>
                <w:numId w:val="6"/>
              </w:numPr>
              <w:autoSpaceDE w:val="0"/>
              <w:autoSpaceDN w:val="0"/>
              <w:adjustRightInd w:val="0"/>
              <w:rPr>
                <w:rFonts w:asciiTheme="minorHAnsi" w:hAnsiTheme="minorHAnsi" w:cs="Arial"/>
                <w:szCs w:val="24"/>
              </w:rPr>
            </w:pPr>
            <w:r w:rsidRPr="006F2E43">
              <w:rPr>
                <w:rFonts w:asciiTheme="minorHAnsi" w:hAnsiTheme="minorHAnsi" w:cs="Arial"/>
                <w:szCs w:val="24"/>
              </w:rPr>
              <w:t>All duties carried out in the delivery of this service must comply with AGCAS/Matrix Quality Standards in Guidance and the University Equal Opportunities Policy</w:t>
            </w:r>
          </w:p>
          <w:p w:rsidR="006F2E43" w:rsidRPr="006F2E43" w:rsidRDefault="006F2E43" w:rsidP="00C355CE">
            <w:pPr>
              <w:autoSpaceDE w:val="0"/>
              <w:autoSpaceDN w:val="0"/>
              <w:adjustRightInd w:val="0"/>
              <w:ind w:left="360"/>
              <w:rPr>
                <w:rFonts w:asciiTheme="minorHAnsi" w:hAnsiTheme="minorHAnsi" w:cs="Arial"/>
                <w:szCs w:val="24"/>
              </w:rPr>
            </w:pPr>
          </w:p>
          <w:p w:rsidR="006F2E43" w:rsidRPr="006F2E43" w:rsidRDefault="006F2E43" w:rsidP="006F2E43">
            <w:pPr>
              <w:widowControl/>
              <w:numPr>
                <w:ilvl w:val="0"/>
                <w:numId w:val="6"/>
              </w:numPr>
              <w:rPr>
                <w:rFonts w:asciiTheme="minorHAnsi" w:hAnsiTheme="minorHAnsi" w:cs="Arial"/>
                <w:szCs w:val="24"/>
              </w:rPr>
            </w:pPr>
            <w:r w:rsidRPr="006F2E43">
              <w:rPr>
                <w:rFonts w:asciiTheme="minorHAnsi" w:hAnsiTheme="minorHAnsi" w:cs="Arial"/>
                <w:szCs w:val="24"/>
              </w:rPr>
              <w:t xml:space="preserve"> Such other duties as may be reasonably required by the Head, Department of Employability and the Information Manager or Careers Manager</w:t>
            </w:r>
          </w:p>
          <w:p w:rsidR="006F2E43" w:rsidRPr="006F2E43" w:rsidRDefault="006F2E43" w:rsidP="00C355CE">
            <w:pPr>
              <w:rPr>
                <w:rFonts w:asciiTheme="minorHAnsi" w:hAnsiTheme="minorHAnsi" w:cs="Arial"/>
                <w:szCs w:val="24"/>
              </w:rPr>
            </w:pPr>
          </w:p>
          <w:p w:rsidR="006F2E43" w:rsidRPr="006F2E43" w:rsidRDefault="006F2E43" w:rsidP="00C355CE">
            <w:pPr>
              <w:rPr>
                <w:rFonts w:asciiTheme="minorHAnsi" w:hAnsiTheme="minorHAnsi"/>
                <w:szCs w:val="24"/>
              </w:rPr>
            </w:pPr>
            <w:r w:rsidRPr="006F2E43">
              <w:rPr>
                <w:rFonts w:asciiTheme="minorHAnsi" w:hAnsiTheme="minorHAnsi" w:cs="Arial"/>
                <w:szCs w:val="24"/>
              </w:rPr>
              <w:t xml:space="preserve">              Evening and weekend work though infrequent is expected</w:t>
            </w:r>
          </w:p>
          <w:p w:rsidR="006F2E43" w:rsidRPr="006F2E43" w:rsidRDefault="006F2E43" w:rsidP="00C355CE">
            <w:pPr>
              <w:rPr>
                <w:rFonts w:asciiTheme="minorHAnsi" w:hAnsiTheme="minorHAnsi"/>
                <w:szCs w:val="24"/>
              </w:rPr>
            </w:pPr>
          </w:p>
        </w:tc>
      </w:tr>
    </w:tbl>
    <w:p w:rsidR="006F2E43" w:rsidRPr="006F2E43" w:rsidRDefault="006F2E43" w:rsidP="006F2E43">
      <w:pPr>
        <w:rPr>
          <w:rFonts w:asciiTheme="minorHAnsi" w:hAnsiTheme="minorHAnsi"/>
          <w:vanish/>
          <w:szCs w:val="24"/>
        </w:rPr>
      </w:pPr>
    </w:p>
    <w:tbl>
      <w:tblPr>
        <w:tblpPr w:leftFromText="180" w:rightFromText="180" w:vertAnchor="text" w:tblpY="-2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F2E43" w:rsidRPr="006F2E43" w:rsidTr="00C355CE">
        <w:tc>
          <w:tcPr>
            <w:tcW w:w="9242" w:type="dxa"/>
          </w:tcPr>
          <w:p w:rsidR="006F2E43" w:rsidRPr="006F2E43" w:rsidRDefault="006F2E43" w:rsidP="00C355CE">
            <w:pPr>
              <w:rPr>
                <w:rFonts w:asciiTheme="minorHAnsi" w:hAnsiTheme="minorHAnsi"/>
                <w:b/>
                <w:szCs w:val="24"/>
              </w:rPr>
            </w:pPr>
            <w:r w:rsidRPr="006F2E43">
              <w:rPr>
                <w:rFonts w:asciiTheme="minorHAnsi" w:hAnsiTheme="minorHAnsi"/>
                <w:b/>
                <w:szCs w:val="24"/>
              </w:rPr>
              <w:t>Working Relationships:</w:t>
            </w:r>
          </w:p>
        </w:tc>
      </w:tr>
      <w:tr w:rsidR="006F2E43" w:rsidRPr="006F2E43" w:rsidTr="006F2E43">
        <w:trPr>
          <w:trHeight w:val="1681"/>
        </w:trPr>
        <w:tc>
          <w:tcPr>
            <w:tcW w:w="9242" w:type="dxa"/>
          </w:tcPr>
          <w:p w:rsidR="006F2E43" w:rsidRPr="006F2E43" w:rsidRDefault="006F2E43" w:rsidP="00C355CE">
            <w:pPr>
              <w:rPr>
                <w:rFonts w:asciiTheme="minorHAnsi" w:hAnsiTheme="minorHAnsi"/>
                <w:szCs w:val="24"/>
              </w:rPr>
            </w:pPr>
            <w:r w:rsidRPr="006F2E43">
              <w:rPr>
                <w:rFonts w:asciiTheme="minorHAnsi" w:hAnsiTheme="minorHAnsi"/>
                <w:szCs w:val="24"/>
              </w:rPr>
              <w:t>Head of Department of Employability</w:t>
            </w:r>
          </w:p>
          <w:p w:rsidR="006F2E43" w:rsidRPr="006F2E43" w:rsidRDefault="006F2E43" w:rsidP="00C355CE">
            <w:pPr>
              <w:rPr>
                <w:rFonts w:asciiTheme="minorHAnsi" w:hAnsiTheme="minorHAnsi"/>
                <w:szCs w:val="24"/>
              </w:rPr>
            </w:pPr>
            <w:r w:rsidRPr="006F2E43">
              <w:rPr>
                <w:rFonts w:asciiTheme="minorHAnsi" w:hAnsiTheme="minorHAnsi"/>
                <w:szCs w:val="24"/>
              </w:rPr>
              <w:t>Information Manager</w:t>
            </w:r>
          </w:p>
          <w:p w:rsidR="006F2E43" w:rsidRPr="006F2E43" w:rsidRDefault="006F2E43" w:rsidP="00C355CE">
            <w:pPr>
              <w:rPr>
                <w:rFonts w:asciiTheme="minorHAnsi" w:hAnsiTheme="minorHAnsi"/>
                <w:szCs w:val="24"/>
              </w:rPr>
            </w:pPr>
            <w:r w:rsidRPr="006F2E43">
              <w:rPr>
                <w:rFonts w:asciiTheme="minorHAnsi" w:hAnsiTheme="minorHAnsi"/>
                <w:szCs w:val="24"/>
              </w:rPr>
              <w:t xml:space="preserve">Careers Manager </w:t>
            </w:r>
          </w:p>
          <w:p w:rsidR="006F2E43" w:rsidRPr="006F2E43" w:rsidRDefault="006F2E43" w:rsidP="00C355CE">
            <w:pPr>
              <w:rPr>
                <w:rFonts w:asciiTheme="minorHAnsi" w:hAnsiTheme="minorHAnsi"/>
                <w:szCs w:val="24"/>
              </w:rPr>
            </w:pPr>
            <w:r w:rsidRPr="006F2E43">
              <w:rPr>
                <w:rFonts w:asciiTheme="minorHAnsi" w:hAnsiTheme="minorHAnsi"/>
                <w:szCs w:val="24"/>
              </w:rPr>
              <w:t>Information Team</w:t>
            </w:r>
          </w:p>
          <w:p w:rsidR="006F2E43" w:rsidRPr="006F2E43" w:rsidRDefault="006F2E43" w:rsidP="00C355CE">
            <w:pPr>
              <w:rPr>
                <w:rFonts w:asciiTheme="minorHAnsi" w:hAnsiTheme="minorHAnsi"/>
                <w:szCs w:val="24"/>
              </w:rPr>
            </w:pPr>
            <w:r w:rsidRPr="006F2E43">
              <w:rPr>
                <w:rFonts w:asciiTheme="minorHAnsi" w:hAnsiTheme="minorHAnsi"/>
                <w:szCs w:val="24"/>
              </w:rPr>
              <w:t xml:space="preserve">Careers  Team  </w:t>
            </w:r>
          </w:p>
          <w:p w:rsidR="006F2E43" w:rsidRPr="006F2E43" w:rsidRDefault="006F2E43" w:rsidP="00C355CE">
            <w:pPr>
              <w:rPr>
                <w:rFonts w:asciiTheme="minorHAnsi" w:hAnsiTheme="minorHAnsi"/>
                <w:szCs w:val="24"/>
              </w:rPr>
            </w:pPr>
            <w:r w:rsidRPr="006F2E43">
              <w:rPr>
                <w:rFonts w:asciiTheme="minorHAnsi" w:hAnsiTheme="minorHAnsi"/>
                <w:szCs w:val="24"/>
              </w:rPr>
              <w:t>Recruitment Team &amp; Student Enterprise Team</w:t>
            </w:r>
          </w:p>
        </w:tc>
      </w:tr>
    </w:tbl>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p>
    <w:p w:rsidR="006F2E43" w:rsidRDefault="006F2E43">
      <w:pPr>
        <w:widowControl/>
        <w:spacing w:after="200" w:line="276" w:lineRule="auto"/>
        <w:rPr>
          <w:rFonts w:asciiTheme="minorHAnsi" w:eastAsia="Calibri" w:hAnsiTheme="minorHAnsi"/>
          <w:b/>
          <w:snapToGrid/>
          <w:szCs w:val="24"/>
          <w:lang w:val="en-GB"/>
        </w:rPr>
      </w:pPr>
      <w:r>
        <w:rPr>
          <w:rFonts w:asciiTheme="minorHAnsi" w:hAnsiTheme="minorHAnsi"/>
          <w:b/>
          <w:szCs w:val="24"/>
        </w:rPr>
        <w:br w:type="page"/>
      </w:r>
    </w:p>
    <w:p w:rsidR="006F2E43" w:rsidRPr="006F2E43" w:rsidRDefault="006F2E43" w:rsidP="006F2E43">
      <w:pPr>
        <w:pStyle w:val="ListParagraph"/>
        <w:numPr>
          <w:ilvl w:val="0"/>
          <w:numId w:val="1"/>
        </w:numPr>
        <w:tabs>
          <w:tab w:val="left" w:pos="284"/>
        </w:tabs>
        <w:ind w:left="-142" w:firstLine="0"/>
        <w:rPr>
          <w:rFonts w:asciiTheme="minorHAnsi" w:hAnsiTheme="minorHAnsi"/>
          <w:b/>
          <w:sz w:val="24"/>
          <w:szCs w:val="24"/>
        </w:rPr>
      </w:pPr>
      <w:r w:rsidRPr="006F2E43">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6274"/>
        <w:gridCol w:w="855"/>
        <w:gridCol w:w="1083"/>
      </w:tblGrid>
      <w:tr w:rsidR="006F2E43" w:rsidRPr="006F2E43" w:rsidTr="006F2E43">
        <w:tc>
          <w:tcPr>
            <w:tcW w:w="804" w:type="dxa"/>
          </w:tcPr>
          <w:p w:rsidR="006F2E43" w:rsidRPr="006F2E43" w:rsidRDefault="006F2E43" w:rsidP="00C355CE">
            <w:pPr>
              <w:rPr>
                <w:rFonts w:asciiTheme="minorHAnsi" w:hAnsiTheme="minorHAnsi"/>
                <w:b/>
                <w:szCs w:val="24"/>
              </w:rPr>
            </w:pPr>
            <w:r w:rsidRPr="006F2E43">
              <w:rPr>
                <w:rFonts w:asciiTheme="minorHAnsi" w:hAnsiTheme="minorHAnsi"/>
                <w:b/>
                <w:szCs w:val="24"/>
              </w:rPr>
              <w:t>No</w:t>
            </w:r>
          </w:p>
        </w:tc>
        <w:tc>
          <w:tcPr>
            <w:tcW w:w="6274" w:type="dxa"/>
          </w:tcPr>
          <w:p w:rsidR="006F2E43" w:rsidRPr="006F2E43" w:rsidRDefault="006F2E43" w:rsidP="00C355CE">
            <w:pPr>
              <w:rPr>
                <w:rFonts w:asciiTheme="minorHAnsi" w:hAnsiTheme="minorHAnsi"/>
                <w:b/>
                <w:szCs w:val="24"/>
              </w:rPr>
            </w:pPr>
            <w:r w:rsidRPr="006F2E43">
              <w:rPr>
                <w:rFonts w:asciiTheme="minorHAnsi" w:hAnsiTheme="minorHAnsi"/>
                <w:b/>
                <w:szCs w:val="24"/>
              </w:rPr>
              <w:t>Attributes</w:t>
            </w:r>
          </w:p>
        </w:tc>
        <w:tc>
          <w:tcPr>
            <w:tcW w:w="855" w:type="dxa"/>
          </w:tcPr>
          <w:p w:rsidR="006F2E43" w:rsidRPr="006F2E43" w:rsidRDefault="006F2E43" w:rsidP="00C355CE">
            <w:pPr>
              <w:rPr>
                <w:rFonts w:asciiTheme="minorHAnsi" w:hAnsiTheme="minorHAnsi"/>
                <w:b/>
                <w:szCs w:val="24"/>
              </w:rPr>
            </w:pPr>
            <w:r w:rsidRPr="006F2E43">
              <w:rPr>
                <w:rFonts w:asciiTheme="minorHAnsi" w:hAnsiTheme="minorHAnsi"/>
                <w:b/>
                <w:szCs w:val="24"/>
              </w:rPr>
              <w:t>Rating</w:t>
            </w:r>
          </w:p>
        </w:tc>
        <w:tc>
          <w:tcPr>
            <w:tcW w:w="1083" w:type="dxa"/>
          </w:tcPr>
          <w:p w:rsidR="006F2E43" w:rsidRPr="006F2E43" w:rsidRDefault="006F2E43" w:rsidP="00C355CE">
            <w:pPr>
              <w:rPr>
                <w:rFonts w:asciiTheme="minorHAnsi" w:hAnsiTheme="minorHAnsi"/>
                <w:b/>
                <w:szCs w:val="24"/>
              </w:rPr>
            </w:pPr>
            <w:r w:rsidRPr="006F2E43">
              <w:rPr>
                <w:rFonts w:asciiTheme="minorHAnsi" w:hAnsiTheme="minorHAnsi"/>
                <w:b/>
                <w:szCs w:val="24"/>
              </w:rPr>
              <w:t>Source</w:t>
            </w:r>
          </w:p>
        </w:tc>
      </w:tr>
      <w:tr w:rsidR="006F2E43" w:rsidRPr="006F2E43" w:rsidTr="006F2E43">
        <w:tc>
          <w:tcPr>
            <w:tcW w:w="804" w:type="dxa"/>
          </w:tcPr>
          <w:p w:rsidR="006F2E43" w:rsidRPr="006F2E43" w:rsidRDefault="006F2E43" w:rsidP="00C355CE">
            <w:pPr>
              <w:rPr>
                <w:rFonts w:asciiTheme="minorHAnsi" w:hAnsiTheme="minorHAnsi"/>
                <w:b/>
                <w:szCs w:val="24"/>
              </w:rPr>
            </w:pPr>
            <w:r w:rsidRPr="006F2E43">
              <w:rPr>
                <w:rFonts w:asciiTheme="minorHAnsi" w:hAnsiTheme="minorHAnsi"/>
                <w:b/>
                <w:szCs w:val="24"/>
              </w:rPr>
              <w:t>1.</w:t>
            </w:r>
          </w:p>
        </w:tc>
        <w:tc>
          <w:tcPr>
            <w:tcW w:w="6274" w:type="dxa"/>
          </w:tcPr>
          <w:p w:rsidR="006F2E43" w:rsidRPr="006F2E43" w:rsidRDefault="006F2E43" w:rsidP="00C355CE">
            <w:pPr>
              <w:rPr>
                <w:rFonts w:asciiTheme="minorHAnsi" w:hAnsiTheme="minorHAnsi"/>
                <w:b/>
                <w:szCs w:val="24"/>
              </w:rPr>
            </w:pPr>
            <w:r w:rsidRPr="006F2E43">
              <w:rPr>
                <w:rFonts w:asciiTheme="minorHAnsi" w:hAnsiTheme="minorHAnsi"/>
                <w:b/>
                <w:szCs w:val="24"/>
              </w:rPr>
              <w:t>Specific Knowledge &amp; Experience</w:t>
            </w:r>
          </w:p>
        </w:tc>
        <w:tc>
          <w:tcPr>
            <w:tcW w:w="855" w:type="dxa"/>
          </w:tcPr>
          <w:p w:rsidR="006F2E43" w:rsidRPr="006F2E43" w:rsidRDefault="006F2E43" w:rsidP="00C355CE">
            <w:pPr>
              <w:rPr>
                <w:rFonts w:asciiTheme="minorHAnsi" w:hAnsiTheme="minorHAnsi"/>
                <w:szCs w:val="24"/>
              </w:rPr>
            </w:pPr>
          </w:p>
        </w:tc>
        <w:tc>
          <w:tcPr>
            <w:tcW w:w="1083" w:type="dxa"/>
          </w:tcPr>
          <w:p w:rsidR="006F2E43" w:rsidRPr="006F2E43" w:rsidRDefault="006F2E43" w:rsidP="00C355CE">
            <w:pPr>
              <w:rPr>
                <w:rFonts w:asciiTheme="minorHAnsi" w:hAnsiTheme="minorHAnsi"/>
                <w:szCs w:val="24"/>
              </w:rPr>
            </w:pPr>
          </w:p>
        </w:tc>
      </w:tr>
      <w:tr w:rsidR="006F2E43" w:rsidRPr="006F2E43" w:rsidTr="006F2E43">
        <w:trPr>
          <w:trHeight w:val="452"/>
        </w:trPr>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 xml:space="preserve">Extensive experience of working in a customer services environment                                                                                                    </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E</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&amp; I</w:t>
            </w:r>
          </w:p>
        </w:tc>
      </w:tr>
      <w:tr w:rsidR="006F2E43" w:rsidRPr="006F2E43" w:rsidTr="006F2E43">
        <w:trPr>
          <w:trHeight w:val="548"/>
        </w:trPr>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 xml:space="preserve">Extensive experience of working with people, preferably in an information, advice and guidance setting                            </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E</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&amp; I</w:t>
            </w:r>
          </w:p>
        </w:tc>
      </w:tr>
      <w:tr w:rsidR="006F2E43" w:rsidRPr="006F2E43" w:rsidTr="006F2E43">
        <w:trPr>
          <w:trHeight w:val="503"/>
        </w:trPr>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Extensive experience of administrative work including Microsoft Office</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E</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&amp; I</w:t>
            </w:r>
          </w:p>
        </w:tc>
      </w:tr>
      <w:tr w:rsidR="006F2E43" w:rsidRPr="006F2E43" w:rsidTr="006F2E43">
        <w:trPr>
          <w:trHeight w:val="470"/>
        </w:trPr>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Maintaining effective record keeping/ filing systems (electronic &amp; manual)</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D</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&amp; I</w:t>
            </w: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Keeping statistical information, database up-dating and reporting</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D</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&amp; I</w:t>
            </w: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Ability to research and collate information</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D</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&amp; I</w:t>
            </w: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Experience of working in higher education</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D</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&amp; I</w:t>
            </w:r>
          </w:p>
        </w:tc>
      </w:tr>
      <w:tr w:rsidR="006F2E43" w:rsidRPr="006F2E43" w:rsidTr="006F2E43">
        <w:tc>
          <w:tcPr>
            <w:tcW w:w="804" w:type="dxa"/>
          </w:tcPr>
          <w:p w:rsidR="006F2E43" w:rsidRPr="006F2E43" w:rsidRDefault="006F2E43" w:rsidP="00C355CE">
            <w:pPr>
              <w:rPr>
                <w:rFonts w:asciiTheme="minorHAnsi" w:hAnsiTheme="minorHAnsi"/>
                <w:b/>
                <w:szCs w:val="24"/>
              </w:rPr>
            </w:pPr>
            <w:r w:rsidRPr="006F2E43">
              <w:rPr>
                <w:rFonts w:asciiTheme="minorHAnsi" w:hAnsiTheme="minorHAnsi"/>
                <w:b/>
                <w:szCs w:val="24"/>
              </w:rPr>
              <w:t>2.</w:t>
            </w:r>
          </w:p>
        </w:tc>
        <w:tc>
          <w:tcPr>
            <w:tcW w:w="6274" w:type="dxa"/>
          </w:tcPr>
          <w:p w:rsidR="006F2E43" w:rsidRPr="006F2E43" w:rsidRDefault="006F2E43" w:rsidP="00C355CE">
            <w:pPr>
              <w:rPr>
                <w:rFonts w:asciiTheme="minorHAnsi" w:hAnsiTheme="minorHAnsi"/>
                <w:b/>
                <w:szCs w:val="24"/>
              </w:rPr>
            </w:pPr>
            <w:r w:rsidRPr="006F2E43">
              <w:rPr>
                <w:rFonts w:asciiTheme="minorHAnsi" w:hAnsiTheme="minorHAnsi"/>
                <w:b/>
                <w:szCs w:val="24"/>
              </w:rPr>
              <w:t>Skills &amp; Abilities</w:t>
            </w:r>
          </w:p>
        </w:tc>
        <w:tc>
          <w:tcPr>
            <w:tcW w:w="855" w:type="dxa"/>
          </w:tcPr>
          <w:p w:rsidR="006F2E43" w:rsidRPr="006F2E43" w:rsidRDefault="006F2E43" w:rsidP="00C355CE">
            <w:pPr>
              <w:rPr>
                <w:rFonts w:asciiTheme="minorHAnsi" w:hAnsiTheme="minorHAnsi"/>
                <w:szCs w:val="24"/>
              </w:rPr>
            </w:pPr>
          </w:p>
        </w:tc>
        <w:tc>
          <w:tcPr>
            <w:tcW w:w="1083" w:type="dxa"/>
          </w:tcPr>
          <w:p w:rsidR="006F2E43" w:rsidRPr="006F2E43" w:rsidRDefault="006F2E43" w:rsidP="00C355CE">
            <w:pPr>
              <w:rPr>
                <w:rFonts w:asciiTheme="minorHAnsi" w:hAnsiTheme="minorHAnsi"/>
                <w:szCs w:val="24"/>
              </w:rPr>
            </w:pPr>
          </w:p>
        </w:tc>
      </w:tr>
      <w:tr w:rsidR="006F2E43" w:rsidRPr="006F2E43" w:rsidTr="006F2E43">
        <w:trPr>
          <w:trHeight w:val="392"/>
        </w:trPr>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Use of electronic and social media in the provision of support</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D</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&amp;  I</w:t>
            </w: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Excellent customer service skills</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E</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&amp; I</w:t>
            </w: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Excellent ICT skills</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 xml:space="preserve">E </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&amp; I</w:t>
            </w: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Effective problem-solving skills</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E</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&amp; I</w:t>
            </w: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 xml:space="preserve">Excellent time management skills, including the ability to </w:t>
            </w:r>
            <w:proofErr w:type="spellStart"/>
            <w:r w:rsidRPr="006F2E43">
              <w:rPr>
                <w:rFonts w:asciiTheme="minorHAnsi" w:hAnsiTheme="minorHAnsi"/>
                <w:szCs w:val="24"/>
              </w:rPr>
              <w:t>prioritise</w:t>
            </w:r>
            <w:proofErr w:type="spellEnd"/>
            <w:r w:rsidRPr="006F2E43">
              <w:rPr>
                <w:rFonts w:asciiTheme="minorHAnsi" w:hAnsiTheme="minorHAnsi"/>
                <w:szCs w:val="24"/>
              </w:rPr>
              <w:t xml:space="preserve"> work and meet deadlines</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E</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&amp; I</w:t>
            </w: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Experience of updating and maintaining web based information</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E</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&amp; I</w:t>
            </w: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Microsoft Word 2007, Access and Excel</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D</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&amp; I</w:t>
            </w:r>
          </w:p>
        </w:tc>
      </w:tr>
      <w:tr w:rsidR="006F2E43" w:rsidRPr="006F2E43" w:rsidTr="006F2E43">
        <w:tc>
          <w:tcPr>
            <w:tcW w:w="804" w:type="dxa"/>
          </w:tcPr>
          <w:p w:rsidR="006F2E43" w:rsidRPr="006F2E43" w:rsidRDefault="006F2E43" w:rsidP="00C355CE">
            <w:pPr>
              <w:rPr>
                <w:rFonts w:asciiTheme="minorHAnsi" w:hAnsiTheme="minorHAnsi"/>
                <w:b/>
                <w:szCs w:val="24"/>
              </w:rPr>
            </w:pPr>
            <w:r w:rsidRPr="006F2E43">
              <w:rPr>
                <w:rFonts w:asciiTheme="minorHAnsi" w:hAnsiTheme="minorHAnsi"/>
                <w:b/>
                <w:szCs w:val="24"/>
              </w:rPr>
              <w:t xml:space="preserve">3. </w:t>
            </w:r>
          </w:p>
        </w:tc>
        <w:tc>
          <w:tcPr>
            <w:tcW w:w="6274" w:type="dxa"/>
          </w:tcPr>
          <w:p w:rsidR="006F2E43" w:rsidRPr="006F2E43" w:rsidRDefault="006F2E43" w:rsidP="00C355CE">
            <w:pPr>
              <w:rPr>
                <w:rFonts w:asciiTheme="minorHAnsi" w:hAnsiTheme="minorHAnsi"/>
                <w:b/>
                <w:szCs w:val="24"/>
              </w:rPr>
            </w:pPr>
            <w:r w:rsidRPr="006F2E43">
              <w:rPr>
                <w:rFonts w:asciiTheme="minorHAnsi" w:hAnsiTheme="minorHAnsi"/>
                <w:b/>
                <w:szCs w:val="24"/>
              </w:rPr>
              <w:t>Education &amp;/or Training</w:t>
            </w:r>
          </w:p>
        </w:tc>
        <w:tc>
          <w:tcPr>
            <w:tcW w:w="855" w:type="dxa"/>
          </w:tcPr>
          <w:p w:rsidR="006F2E43" w:rsidRPr="006F2E43" w:rsidRDefault="006F2E43" w:rsidP="00C355CE">
            <w:pPr>
              <w:rPr>
                <w:rFonts w:asciiTheme="minorHAnsi" w:hAnsiTheme="minorHAnsi"/>
                <w:szCs w:val="24"/>
              </w:rPr>
            </w:pPr>
          </w:p>
        </w:tc>
        <w:tc>
          <w:tcPr>
            <w:tcW w:w="1083" w:type="dxa"/>
          </w:tcPr>
          <w:p w:rsidR="006F2E43" w:rsidRPr="006F2E43" w:rsidRDefault="006F2E43" w:rsidP="00C355CE">
            <w:pPr>
              <w:rPr>
                <w:rFonts w:asciiTheme="minorHAnsi" w:hAnsiTheme="minorHAnsi"/>
                <w:szCs w:val="24"/>
              </w:rPr>
            </w:pPr>
          </w:p>
        </w:tc>
      </w:tr>
      <w:tr w:rsidR="006F2E43" w:rsidRPr="006F2E43" w:rsidTr="006F2E43">
        <w:trPr>
          <w:trHeight w:val="827"/>
        </w:trPr>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6F2E43">
            <w:pPr>
              <w:rPr>
                <w:rFonts w:asciiTheme="minorHAnsi" w:hAnsiTheme="minorHAnsi"/>
                <w:szCs w:val="24"/>
              </w:rPr>
            </w:pPr>
            <w:r w:rsidRPr="006F2E43">
              <w:rPr>
                <w:rFonts w:asciiTheme="minorHAnsi" w:hAnsiTheme="minorHAnsi"/>
                <w:szCs w:val="24"/>
              </w:rPr>
              <w:t xml:space="preserve">GCSE English Language  &amp; </w:t>
            </w:r>
            <w:proofErr w:type="spellStart"/>
            <w:r w:rsidRPr="006F2E43">
              <w:rPr>
                <w:rFonts w:asciiTheme="minorHAnsi" w:hAnsiTheme="minorHAnsi"/>
                <w:szCs w:val="24"/>
              </w:rPr>
              <w:t>Maths</w:t>
            </w:r>
            <w:proofErr w:type="spellEnd"/>
            <w:r w:rsidRPr="006F2E43">
              <w:rPr>
                <w:rFonts w:asciiTheme="minorHAnsi" w:hAnsiTheme="minorHAnsi"/>
                <w:szCs w:val="24"/>
              </w:rPr>
              <w:t xml:space="preserve"> (or equivalent) A- C) and A levels/BTEC National/NVQ3 qualification in an administrative, business or customer relate</w:t>
            </w:r>
            <w:r>
              <w:rPr>
                <w:rFonts w:asciiTheme="minorHAnsi" w:hAnsiTheme="minorHAnsi"/>
                <w:szCs w:val="24"/>
              </w:rPr>
              <w:t>d subject</w:t>
            </w:r>
            <w:bookmarkStart w:id="0" w:name="_GoBack"/>
            <w:bookmarkEnd w:id="0"/>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E</w:t>
            </w:r>
          </w:p>
          <w:p w:rsidR="006F2E43" w:rsidRPr="006F2E43" w:rsidRDefault="006F2E43" w:rsidP="00C355CE">
            <w:pPr>
              <w:rPr>
                <w:rFonts w:asciiTheme="minorHAnsi" w:hAnsiTheme="minorHAnsi"/>
                <w:szCs w:val="24"/>
              </w:rPr>
            </w:pP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w:t>
            </w:r>
          </w:p>
          <w:p w:rsidR="006F2E43" w:rsidRPr="006F2E43" w:rsidRDefault="006F2E43" w:rsidP="00C355CE">
            <w:pPr>
              <w:rPr>
                <w:rFonts w:asciiTheme="minorHAnsi" w:hAnsiTheme="minorHAnsi"/>
                <w:szCs w:val="24"/>
              </w:rPr>
            </w:pPr>
          </w:p>
          <w:p w:rsidR="006F2E43" w:rsidRPr="006F2E43" w:rsidRDefault="006F2E43" w:rsidP="00C355CE">
            <w:pPr>
              <w:rPr>
                <w:rFonts w:asciiTheme="minorHAnsi" w:hAnsiTheme="minorHAnsi"/>
                <w:szCs w:val="24"/>
              </w:rPr>
            </w:pPr>
          </w:p>
          <w:p w:rsidR="006F2E43" w:rsidRPr="006F2E43" w:rsidRDefault="006F2E43" w:rsidP="00C355CE">
            <w:pPr>
              <w:rPr>
                <w:rFonts w:asciiTheme="minorHAnsi" w:hAnsiTheme="minorHAnsi"/>
                <w:szCs w:val="24"/>
              </w:rPr>
            </w:pP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NVQ Level  2 or 3 in Information, Advice and Guidance</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D</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w:t>
            </w: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rPr>
                <w:rFonts w:asciiTheme="minorHAnsi" w:hAnsiTheme="minorHAnsi"/>
                <w:szCs w:val="24"/>
              </w:rPr>
            </w:pPr>
            <w:r w:rsidRPr="006F2E43">
              <w:rPr>
                <w:rFonts w:asciiTheme="minorHAnsi" w:hAnsiTheme="minorHAnsi"/>
                <w:szCs w:val="24"/>
              </w:rPr>
              <w:t>Degree or equivalent</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 xml:space="preserve">D </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w:t>
            </w:r>
          </w:p>
        </w:tc>
      </w:tr>
      <w:tr w:rsidR="006F2E43" w:rsidRPr="006F2E43" w:rsidTr="006F2E43">
        <w:tc>
          <w:tcPr>
            <w:tcW w:w="804" w:type="dxa"/>
          </w:tcPr>
          <w:p w:rsidR="006F2E43" w:rsidRPr="006F2E43" w:rsidRDefault="006F2E43" w:rsidP="00C355CE">
            <w:pPr>
              <w:rPr>
                <w:rFonts w:asciiTheme="minorHAnsi" w:hAnsiTheme="minorHAnsi"/>
                <w:b/>
                <w:szCs w:val="24"/>
              </w:rPr>
            </w:pPr>
            <w:r w:rsidRPr="006F2E43">
              <w:rPr>
                <w:rFonts w:asciiTheme="minorHAnsi" w:hAnsiTheme="minorHAnsi"/>
                <w:b/>
                <w:szCs w:val="24"/>
              </w:rPr>
              <w:t>4.</w:t>
            </w:r>
          </w:p>
        </w:tc>
        <w:tc>
          <w:tcPr>
            <w:tcW w:w="6274" w:type="dxa"/>
          </w:tcPr>
          <w:p w:rsidR="006F2E43" w:rsidRPr="006F2E43" w:rsidRDefault="006F2E43" w:rsidP="00C355CE">
            <w:pPr>
              <w:rPr>
                <w:rFonts w:asciiTheme="minorHAnsi" w:hAnsiTheme="minorHAnsi"/>
                <w:b/>
                <w:szCs w:val="24"/>
              </w:rPr>
            </w:pPr>
            <w:r w:rsidRPr="006F2E43">
              <w:rPr>
                <w:rFonts w:asciiTheme="minorHAnsi" w:hAnsiTheme="minorHAnsi"/>
                <w:b/>
                <w:szCs w:val="24"/>
              </w:rPr>
              <w:t>Other Requirements</w:t>
            </w:r>
          </w:p>
        </w:tc>
        <w:tc>
          <w:tcPr>
            <w:tcW w:w="855" w:type="dxa"/>
          </w:tcPr>
          <w:p w:rsidR="006F2E43" w:rsidRPr="006F2E43" w:rsidRDefault="006F2E43" w:rsidP="00C355CE">
            <w:pPr>
              <w:rPr>
                <w:rFonts w:asciiTheme="minorHAnsi" w:hAnsiTheme="minorHAnsi"/>
                <w:szCs w:val="24"/>
              </w:rPr>
            </w:pPr>
          </w:p>
        </w:tc>
        <w:tc>
          <w:tcPr>
            <w:tcW w:w="1083" w:type="dxa"/>
          </w:tcPr>
          <w:p w:rsidR="006F2E43" w:rsidRPr="006F2E43" w:rsidRDefault="006F2E43" w:rsidP="00C355CE">
            <w:pPr>
              <w:rPr>
                <w:rFonts w:asciiTheme="minorHAnsi" w:hAnsiTheme="minorHAnsi"/>
                <w:szCs w:val="24"/>
              </w:rPr>
            </w:pP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tabs>
                <w:tab w:val="left" w:pos="-1440"/>
              </w:tabs>
              <w:rPr>
                <w:rFonts w:asciiTheme="minorHAnsi" w:hAnsiTheme="minorHAnsi"/>
                <w:szCs w:val="24"/>
              </w:rPr>
            </w:pPr>
            <w:r w:rsidRPr="006F2E43">
              <w:rPr>
                <w:rFonts w:asciiTheme="minorHAnsi" w:hAnsiTheme="minorHAnsi"/>
                <w:szCs w:val="24"/>
              </w:rPr>
              <w:t>Commitment to providing good customer service internally and externally</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E</w:t>
            </w:r>
          </w:p>
          <w:p w:rsidR="006F2E43" w:rsidRPr="006F2E43" w:rsidRDefault="006F2E43" w:rsidP="00C355CE">
            <w:pPr>
              <w:rPr>
                <w:rFonts w:asciiTheme="minorHAnsi" w:hAnsiTheme="minorHAnsi"/>
                <w:szCs w:val="24"/>
              </w:rPr>
            </w:pP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I</w:t>
            </w:r>
          </w:p>
          <w:p w:rsidR="006F2E43" w:rsidRPr="006F2E43" w:rsidRDefault="006F2E43" w:rsidP="00C355CE">
            <w:pPr>
              <w:rPr>
                <w:rFonts w:asciiTheme="minorHAnsi" w:hAnsiTheme="minorHAnsi"/>
                <w:szCs w:val="24"/>
              </w:rPr>
            </w:pP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tabs>
                <w:tab w:val="left" w:pos="-1440"/>
              </w:tabs>
              <w:rPr>
                <w:rFonts w:asciiTheme="minorHAnsi" w:hAnsiTheme="minorHAnsi"/>
                <w:szCs w:val="24"/>
              </w:rPr>
            </w:pPr>
            <w:r w:rsidRPr="006F2E43">
              <w:rPr>
                <w:rFonts w:asciiTheme="minorHAnsi" w:hAnsiTheme="minorHAnsi"/>
                <w:szCs w:val="24"/>
              </w:rPr>
              <w:t>Highly motivated person who wishes to work in a team setting and with the ability to work without close supervision and with confidence</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E</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I</w:t>
            </w: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tabs>
                <w:tab w:val="left" w:pos="-1440"/>
              </w:tabs>
              <w:rPr>
                <w:rFonts w:asciiTheme="minorHAnsi" w:hAnsiTheme="minorHAnsi"/>
                <w:szCs w:val="24"/>
              </w:rPr>
            </w:pPr>
            <w:r w:rsidRPr="006F2E43">
              <w:rPr>
                <w:rFonts w:asciiTheme="minorHAnsi" w:hAnsiTheme="minorHAnsi"/>
                <w:szCs w:val="24"/>
              </w:rPr>
              <w:t>Excellent team player</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E</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I</w:t>
            </w:r>
          </w:p>
        </w:tc>
      </w:tr>
      <w:tr w:rsidR="006F2E43" w:rsidRPr="006F2E43" w:rsidTr="006F2E43">
        <w:tc>
          <w:tcPr>
            <w:tcW w:w="804" w:type="dxa"/>
          </w:tcPr>
          <w:p w:rsidR="006F2E43" w:rsidRPr="006F2E43" w:rsidRDefault="006F2E43" w:rsidP="00C355CE">
            <w:pPr>
              <w:rPr>
                <w:rFonts w:asciiTheme="minorHAnsi" w:hAnsiTheme="minorHAnsi"/>
                <w:szCs w:val="24"/>
              </w:rPr>
            </w:pPr>
          </w:p>
        </w:tc>
        <w:tc>
          <w:tcPr>
            <w:tcW w:w="6274" w:type="dxa"/>
          </w:tcPr>
          <w:p w:rsidR="006F2E43" w:rsidRPr="006F2E43" w:rsidRDefault="006F2E43" w:rsidP="00C355CE">
            <w:pPr>
              <w:tabs>
                <w:tab w:val="left" w:pos="-1440"/>
              </w:tabs>
              <w:rPr>
                <w:rFonts w:asciiTheme="minorHAnsi" w:hAnsiTheme="minorHAnsi"/>
                <w:szCs w:val="24"/>
              </w:rPr>
            </w:pPr>
            <w:r w:rsidRPr="006F2E43">
              <w:rPr>
                <w:rFonts w:asciiTheme="minorHAnsi" w:hAnsiTheme="minorHAnsi"/>
                <w:szCs w:val="24"/>
              </w:rPr>
              <w:t>Genuine interest in working with students and graduates in a higher education setting</w:t>
            </w:r>
          </w:p>
        </w:tc>
        <w:tc>
          <w:tcPr>
            <w:tcW w:w="855" w:type="dxa"/>
          </w:tcPr>
          <w:p w:rsidR="006F2E43" w:rsidRPr="006F2E43" w:rsidRDefault="006F2E43" w:rsidP="00C355CE">
            <w:pPr>
              <w:rPr>
                <w:rFonts w:asciiTheme="minorHAnsi" w:hAnsiTheme="minorHAnsi"/>
                <w:szCs w:val="24"/>
              </w:rPr>
            </w:pPr>
            <w:r w:rsidRPr="006F2E43">
              <w:rPr>
                <w:rFonts w:asciiTheme="minorHAnsi" w:hAnsiTheme="minorHAnsi"/>
                <w:szCs w:val="24"/>
              </w:rPr>
              <w:t>E</w:t>
            </w:r>
          </w:p>
        </w:tc>
        <w:tc>
          <w:tcPr>
            <w:tcW w:w="1083" w:type="dxa"/>
          </w:tcPr>
          <w:p w:rsidR="006F2E43" w:rsidRPr="006F2E43" w:rsidRDefault="006F2E43" w:rsidP="00C355CE">
            <w:pPr>
              <w:rPr>
                <w:rFonts w:asciiTheme="minorHAnsi" w:hAnsiTheme="minorHAnsi"/>
                <w:szCs w:val="24"/>
              </w:rPr>
            </w:pPr>
            <w:r w:rsidRPr="006F2E43">
              <w:rPr>
                <w:rFonts w:asciiTheme="minorHAnsi" w:hAnsiTheme="minorHAnsi"/>
                <w:szCs w:val="24"/>
              </w:rPr>
              <w:t>AF I</w:t>
            </w:r>
          </w:p>
        </w:tc>
      </w:tr>
    </w:tbl>
    <w:p w:rsidR="006F2E43" w:rsidRPr="006F2E43" w:rsidRDefault="006F2E43" w:rsidP="006F2E43">
      <w:pPr>
        <w:rPr>
          <w:rFonts w:asciiTheme="minorHAnsi" w:hAnsiTheme="minorHAnsi"/>
          <w:b/>
          <w:szCs w:val="24"/>
        </w:rPr>
      </w:pPr>
    </w:p>
    <w:p w:rsidR="006F2E43" w:rsidRPr="006F2E43" w:rsidRDefault="006F2E43" w:rsidP="006F2E43">
      <w:pPr>
        <w:rPr>
          <w:rFonts w:asciiTheme="minorHAnsi" w:hAnsiTheme="minorHAnsi"/>
          <w:b/>
          <w:szCs w:val="24"/>
        </w:rPr>
      </w:pPr>
      <w:r w:rsidRPr="006F2E43">
        <w:rPr>
          <w:rFonts w:asciiTheme="minorHAnsi" w:hAnsiTheme="minorHAnsi"/>
          <w:b/>
          <w:szCs w:val="24"/>
        </w:rPr>
        <w:t xml:space="preserve">Legend  </w:t>
      </w:r>
    </w:p>
    <w:p w:rsidR="006F2E43" w:rsidRPr="006F2E43" w:rsidRDefault="006F2E43" w:rsidP="006F2E43">
      <w:pPr>
        <w:rPr>
          <w:rFonts w:asciiTheme="minorHAnsi" w:hAnsiTheme="minorHAnsi"/>
          <w:szCs w:val="24"/>
        </w:rPr>
      </w:pPr>
      <w:r w:rsidRPr="006F2E43">
        <w:rPr>
          <w:rFonts w:asciiTheme="minorHAnsi" w:hAnsiTheme="minorHAnsi"/>
          <w:szCs w:val="24"/>
        </w:rPr>
        <w:t>Rating of attribute: E = essential; D = desirable</w:t>
      </w:r>
      <w:r w:rsidRPr="006F2E43">
        <w:rPr>
          <w:rFonts w:asciiTheme="minorHAnsi" w:hAnsiTheme="minorHAnsi"/>
          <w:szCs w:val="24"/>
        </w:rPr>
        <w:br/>
        <w:t xml:space="preserve">Source of evidence: AF = Application Form; S = Selection </w:t>
      </w:r>
      <w:proofErr w:type="spellStart"/>
      <w:r w:rsidRPr="006F2E43">
        <w:rPr>
          <w:rFonts w:asciiTheme="minorHAnsi" w:hAnsiTheme="minorHAnsi"/>
          <w:szCs w:val="24"/>
        </w:rPr>
        <w:t>Programme</w:t>
      </w:r>
      <w:proofErr w:type="spellEnd"/>
      <w:r w:rsidRPr="006F2E43">
        <w:rPr>
          <w:rFonts w:asciiTheme="minorHAnsi" w:hAnsiTheme="minorHAnsi"/>
          <w:szCs w:val="24"/>
        </w:rPr>
        <w:t xml:space="preserve"> (including Interview, Test, Presentation, References)</w:t>
      </w:r>
    </w:p>
    <w:p w:rsidR="006F2E43" w:rsidRDefault="006F2E43" w:rsidP="006F2E43">
      <w:pPr>
        <w:rPr>
          <w:rFonts w:asciiTheme="minorHAnsi" w:hAnsiTheme="minorHAnsi"/>
          <w:szCs w:val="24"/>
        </w:rPr>
      </w:pPr>
    </w:p>
    <w:p w:rsidR="006F2E43" w:rsidRPr="006F2E43" w:rsidRDefault="006F2E43" w:rsidP="006F2E43">
      <w:pPr>
        <w:rPr>
          <w:rFonts w:asciiTheme="minorHAnsi" w:hAnsiTheme="minorHAnsi"/>
          <w:b/>
          <w:szCs w:val="24"/>
        </w:rPr>
      </w:pPr>
      <w:r w:rsidRPr="006F2E43">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F2E43" w:rsidRPr="006F2E43" w:rsidTr="00C355CE">
        <w:trPr>
          <w:cantSplit/>
        </w:trPr>
        <w:tc>
          <w:tcPr>
            <w:tcW w:w="9214" w:type="dxa"/>
            <w:gridSpan w:val="4"/>
          </w:tcPr>
          <w:p w:rsidR="006F2E43" w:rsidRPr="006F2E43" w:rsidRDefault="006F2E43" w:rsidP="00C355CE">
            <w:pPr>
              <w:pStyle w:val="Closing"/>
              <w:spacing w:before="120" w:after="100" w:afterAutospacing="1" w:line="240" w:lineRule="auto"/>
              <w:ind w:left="0"/>
              <w:jc w:val="center"/>
              <w:rPr>
                <w:rFonts w:asciiTheme="minorHAnsi" w:hAnsiTheme="minorHAnsi" w:cs="Arial"/>
                <w:b/>
                <w:bCs/>
                <w:sz w:val="24"/>
                <w:szCs w:val="24"/>
              </w:rPr>
            </w:pPr>
            <w:r w:rsidRPr="006F2E43">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6F2E43">
                <w:rPr>
                  <w:rStyle w:val="Hyperlink"/>
                  <w:rFonts w:asciiTheme="minorHAnsi" w:hAnsiTheme="minorHAnsi" w:cs="Arial"/>
                  <w:b/>
                  <w:bCs/>
                  <w:sz w:val="24"/>
                  <w:szCs w:val="24"/>
                </w:rPr>
                <w:t>Job Ha</w:t>
              </w:r>
              <w:r w:rsidRPr="006F2E43">
                <w:rPr>
                  <w:rStyle w:val="Hyperlink"/>
                  <w:rFonts w:asciiTheme="minorHAnsi" w:hAnsiTheme="minorHAnsi" w:cs="Arial"/>
                  <w:b/>
                  <w:bCs/>
                  <w:sz w:val="24"/>
                  <w:szCs w:val="24"/>
                </w:rPr>
                <w:t>z</w:t>
              </w:r>
              <w:r w:rsidRPr="006F2E43">
                <w:rPr>
                  <w:rStyle w:val="Hyperlink"/>
                  <w:rFonts w:asciiTheme="minorHAnsi" w:hAnsiTheme="minorHAnsi" w:cs="Arial"/>
                  <w:b/>
                  <w:bCs/>
                  <w:sz w:val="24"/>
                  <w:szCs w:val="24"/>
                </w:rPr>
                <w:t>ar</w:t>
              </w:r>
              <w:r w:rsidRPr="006F2E43">
                <w:rPr>
                  <w:rStyle w:val="Hyperlink"/>
                  <w:rFonts w:asciiTheme="minorHAnsi" w:hAnsiTheme="minorHAnsi" w:cs="Arial"/>
                  <w:b/>
                  <w:bCs/>
                  <w:sz w:val="24"/>
                  <w:szCs w:val="24"/>
                </w:rPr>
                <w:t>d</w:t>
              </w:r>
              <w:r w:rsidRPr="006F2E43">
                <w:rPr>
                  <w:rStyle w:val="Hyperlink"/>
                  <w:rFonts w:asciiTheme="minorHAnsi" w:hAnsiTheme="minorHAnsi" w:cs="Arial"/>
                  <w:b/>
                  <w:bCs/>
                  <w:sz w:val="24"/>
                  <w:szCs w:val="24"/>
                </w:rPr>
                <w:t xml:space="preserve"> In</w:t>
              </w:r>
              <w:r w:rsidRPr="006F2E43">
                <w:rPr>
                  <w:rStyle w:val="Hyperlink"/>
                  <w:rFonts w:asciiTheme="minorHAnsi" w:hAnsiTheme="minorHAnsi" w:cs="Arial"/>
                  <w:b/>
                  <w:bCs/>
                  <w:sz w:val="24"/>
                  <w:szCs w:val="24"/>
                </w:rPr>
                <w:t>f</w:t>
              </w:r>
              <w:r w:rsidRPr="006F2E43">
                <w:rPr>
                  <w:rStyle w:val="Hyperlink"/>
                  <w:rFonts w:asciiTheme="minorHAnsi" w:hAnsiTheme="minorHAnsi" w:cs="Arial"/>
                  <w:b/>
                  <w:bCs/>
                  <w:sz w:val="24"/>
                  <w:szCs w:val="24"/>
                </w:rPr>
                <w:t>ormation</w:t>
              </w:r>
            </w:hyperlink>
            <w:r w:rsidRPr="006F2E43">
              <w:rPr>
                <w:rFonts w:asciiTheme="minorHAnsi" w:hAnsiTheme="minorHAnsi" w:cs="Arial"/>
                <w:b/>
                <w:bCs/>
                <w:sz w:val="24"/>
                <w:szCs w:val="24"/>
              </w:rPr>
              <w:t xml:space="preserve"> document in order to do this. </w:t>
            </w:r>
          </w:p>
        </w:tc>
      </w:tr>
      <w:tr w:rsidR="006F2E43" w:rsidRPr="006F2E43" w:rsidTr="00C355CE">
        <w:trPr>
          <w:trHeight w:val="560"/>
        </w:trPr>
        <w:tc>
          <w:tcPr>
            <w:tcW w:w="4114" w:type="dxa"/>
            <w:tcBorders>
              <w:right w:val="nil"/>
            </w:tcBorders>
          </w:tcPr>
          <w:p w:rsidR="006F2E43" w:rsidRPr="006F2E43" w:rsidRDefault="006F2E43" w:rsidP="006F2E43">
            <w:pPr>
              <w:pStyle w:val="Closing"/>
              <w:numPr>
                <w:ilvl w:val="0"/>
                <w:numId w:val="2"/>
              </w:numPr>
              <w:spacing w:after="100" w:afterAutospacing="1" w:line="240" w:lineRule="auto"/>
              <w:ind w:left="318" w:hanging="318"/>
              <w:rPr>
                <w:rFonts w:asciiTheme="minorHAnsi" w:hAnsiTheme="minorHAnsi" w:cs="Arial"/>
                <w:sz w:val="24"/>
                <w:szCs w:val="24"/>
              </w:rPr>
            </w:pPr>
            <w:r w:rsidRPr="006F2E43">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318" w:hanging="318"/>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6350" t="8255" r="9525"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6F2E43" w:rsidRDefault="006F2E43" w:rsidP="006F2E43"/>
                        </w:txbxContent>
                      </v:textbox>
                    </v:shape>
                  </w:pict>
                </mc:Fallback>
              </mc:AlternateContent>
            </w:r>
          </w:p>
        </w:tc>
        <w:tc>
          <w:tcPr>
            <w:tcW w:w="4074" w:type="dxa"/>
            <w:tcBorders>
              <w:left w:val="single" w:sz="4" w:space="0" w:color="auto"/>
              <w:right w:val="nil"/>
            </w:tcBorders>
          </w:tcPr>
          <w:p w:rsidR="006F2E43" w:rsidRPr="006F2E43" w:rsidRDefault="006F2E43" w:rsidP="00C355CE">
            <w:pPr>
              <w:pStyle w:val="Closing"/>
              <w:spacing w:after="100" w:afterAutospacing="1" w:line="240" w:lineRule="auto"/>
              <w:ind w:left="382" w:hanging="382"/>
              <w:rPr>
                <w:rFonts w:asciiTheme="minorHAnsi" w:hAnsiTheme="minorHAnsi" w:cs="Arial"/>
                <w:sz w:val="24"/>
                <w:szCs w:val="24"/>
              </w:rPr>
            </w:pPr>
            <w:r w:rsidRPr="006F2E43">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6350" t="8255" r="952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6F2E43" w:rsidRDefault="006F2E43" w:rsidP="006F2E43"/>
                        </w:txbxContent>
                      </v:textbox>
                    </v:shape>
                  </w:pict>
                </mc:Fallback>
              </mc:AlternateContent>
            </w:r>
          </w:p>
        </w:tc>
      </w:tr>
      <w:tr w:rsidR="006F2E43" w:rsidRPr="006F2E43" w:rsidTr="00C355CE">
        <w:trPr>
          <w:trHeight w:val="560"/>
        </w:trPr>
        <w:tc>
          <w:tcPr>
            <w:tcW w:w="4114" w:type="dxa"/>
            <w:tcBorders>
              <w:right w:val="nil"/>
            </w:tcBorders>
          </w:tcPr>
          <w:p w:rsidR="006F2E43" w:rsidRPr="006F2E43" w:rsidRDefault="006F2E43" w:rsidP="006F2E43">
            <w:pPr>
              <w:pStyle w:val="Closing"/>
              <w:numPr>
                <w:ilvl w:val="0"/>
                <w:numId w:val="2"/>
              </w:numPr>
              <w:spacing w:after="100" w:afterAutospacing="1" w:line="240" w:lineRule="auto"/>
              <w:ind w:left="318" w:hanging="318"/>
              <w:rPr>
                <w:rFonts w:asciiTheme="minorHAnsi" w:hAnsiTheme="minorHAnsi" w:cs="Arial"/>
                <w:sz w:val="24"/>
                <w:szCs w:val="24"/>
              </w:rPr>
            </w:pPr>
            <w:r w:rsidRPr="006F2E43">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318" w:hanging="318"/>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6350" t="8255" r="952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6F2E43" w:rsidRDefault="006F2E43" w:rsidP="006F2E43">
                            <w:r>
                              <w:t>X</w:t>
                            </w:r>
                          </w:p>
                        </w:txbxContent>
                      </v:textbox>
                    </v:shape>
                  </w:pict>
                </mc:Fallback>
              </mc:AlternateContent>
            </w:r>
          </w:p>
        </w:tc>
        <w:tc>
          <w:tcPr>
            <w:tcW w:w="4074" w:type="dxa"/>
            <w:tcBorders>
              <w:left w:val="single" w:sz="4" w:space="0" w:color="auto"/>
              <w:right w:val="nil"/>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6350" t="8255" r="952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6F2E43" w:rsidRDefault="006F2E43" w:rsidP="006F2E43"/>
                        </w:txbxContent>
                      </v:textbox>
                    </v:shape>
                  </w:pict>
                </mc:Fallback>
              </mc:AlternateContent>
            </w:r>
          </w:p>
        </w:tc>
      </w:tr>
      <w:tr w:rsidR="006F2E43" w:rsidRPr="006F2E43" w:rsidTr="00C355CE">
        <w:trPr>
          <w:trHeight w:val="560"/>
        </w:trPr>
        <w:tc>
          <w:tcPr>
            <w:tcW w:w="4114" w:type="dxa"/>
            <w:tcBorders>
              <w:right w:val="nil"/>
            </w:tcBorders>
          </w:tcPr>
          <w:p w:rsidR="006F2E43" w:rsidRPr="006F2E43" w:rsidRDefault="006F2E43" w:rsidP="006F2E43">
            <w:pPr>
              <w:pStyle w:val="Closing"/>
              <w:numPr>
                <w:ilvl w:val="0"/>
                <w:numId w:val="2"/>
              </w:numPr>
              <w:spacing w:line="240" w:lineRule="auto"/>
              <w:ind w:left="318" w:hanging="318"/>
              <w:rPr>
                <w:rFonts w:asciiTheme="minorHAnsi" w:hAnsiTheme="minorHAnsi" w:cs="Arial"/>
                <w:iCs/>
                <w:sz w:val="24"/>
                <w:szCs w:val="24"/>
              </w:rPr>
            </w:pPr>
            <w:r w:rsidRPr="006F2E43">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318" w:hanging="318"/>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6350" t="8255" r="952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6F2E43" w:rsidRDefault="006F2E43" w:rsidP="006F2E43"/>
                        </w:txbxContent>
                      </v:textbox>
                    </v:shape>
                  </w:pict>
                </mc:Fallback>
              </mc:AlternateContent>
            </w:r>
          </w:p>
        </w:tc>
        <w:tc>
          <w:tcPr>
            <w:tcW w:w="4074" w:type="dxa"/>
            <w:tcBorders>
              <w:left w:val="single" w:sz="4" w:space="0" w:color="auto"/>
              <w:right w:val="nil"/>
            </w:tcBorders>
          </w:tcPr>
          <w:p w:rsidR="006F2E43" w:rsidRPr="006F2E43" w:rsidRDefault="006F2E43" w:rsidP="00C355CE">
            <w:pPr>
              <w:pStyle w:val="Closing"/>
              <w:spacing w:after="100" w:afterAutospacing="1" w:line="240" w:lineRule="auto"/>
              <w:ind w:left="382" w:hanging="382"/>
              <w:rPr>
                <w:rFonts w:asciiTheme="minorHAnsi" w:hAnsiTheme="minorHAnsi" w:cs="Arial"/>
                <w:sz w:val="24"/>
                <w:szCs w:val="24"/>
              </w:rPr>
            </w:pPr>
            <w:r w:rsidRPr="006F2E43">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6350" t="8255" r="952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6F2E43" w:rsidRDefault="006F2E43" w:rsidP="006F2E43"/>
                        </w:txbxContent>
                      </v:textbox>
                    </v:shape>
                  </w:pict>
                </mc:Fallback>
              </mc:AlternateContent>
            </w:r>
          </w:p>
        </w:tc>
      </w:tr>
      <w:tr w:rsidR="006F2E43" w:rsidRPr="006F2E43" w:rsidTr="00C355CE">
        <w:trPr>
          <w:trHeight w:val="560"/>
        </w:trPr>
        <w:tc>
          <w:tcPr>
            <w:tcW w:w="4114" w:type="dxa"/>
            <w:tcBorders>
              <w:right w:val="nil"/>
            </w:tcBorders>
          </w:tcPr>
          <w:p w:rsidR="006F2E43" w:rsidRPr="006F2E43" w:rsidRDefault="006F2E43" w:rsidP="006F2E43">
            <w:pPr>
              <w:pStyle w:val="Closing"/>
              <w:numPr>
                <w:ilvl w:val="0"/>
                <w:numId w:val="2"/>
              </w:numPr>
              <w:spacing w:after="100" w:afterAutospacing="1" w:line="240" w:lineRule="auto"/>
              <w:ind w:left="318" w:hanging="318"/>
              <w:rPr>
                <w:rFonts w:asciiTheme="minorHAnsi" w:hAnsiTheme="minorHAnsi" w:cs="Arial"/>
                <w:sz w:val="24"/>
                <w:szCs w:val="24"/>
              </w:rPr>
            </w:pPr>
            <w:r w:rsidRPr="006F2E43">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318" w:hanging="318"/>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6350" t="8255" r="9525"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6F2E43" w:rsidRDefault="006F2E43" w:rsidP="006F2E43"/>
                        </w:txbxContent>
                      </v:textbox>
                    </v:shape>
                  </w:pict>
                </mc:Fallback>
              </mc:AlternateContent>
            </w:r>
          </w:p>
        </w:tc>
        <w:tc>
          <w:tcPr>
            <w:tcW w:w="4074" w:type="dxa"/>
            <w:tcBorders>
              <w:left w:val="single" w:sz="4" w:space="0" w:color="auto"/>
              <w:right w:val="nil"/>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6350" t="8255" r="9525"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6F2E43" w:rsidRDefault="006F2E43" w:rsidP="006F2E43"/>
                        </w:txbxContent>
                      </v:textbox>
                    </v:shape>
                  </w:pict>
                </mc:Fallback>
              </mc:AlternateContent>
            </w:r>
          </w:p>
        </w:tc>
      </w:tr>
      <w:tr w:rsidR="006F2E43" w:rsidRPr="006F2E43" w:rsidTr="00C355CE">
        <w:trPr>
          <w:trHeight w:val="560"/>
        </w:trPr>
        <w:tc>
          <w:tcPr>
            <w:tcW w:w="4114" w:type="dxa"/>
            <w:tcBorders>
              <w:right w:val="nil"/>
            </w:tcBorders>
          </w:tcPr>
          <w:p w:rsidR="006F2E43" w:rsidRPr="006F2E43" w:rsidRDefault="006F2E43" w:rsidP="006F2E43">
            <w:pPr>
              <w:pStyle w:val="Closing"/>
              <w:numPr>
                <w:ilvl w:val="0"/>
                <w:numId w:val="2"/>
              </w:numPr>
              <w:spacing w:after="100" w:afterAutospacing="1" w:line="240" w:lineRule="auto"/>
              <w:ind w:left="318" w:hanging="318"/>
              <w:rPr>
                <w:rFonts w:asciiTheme="minorHAnsi" w:hAnsiTheme="minorHAnsi" w:cs="Arial"/>
                <w:sz w:val="24"/>
                <w:szCs w:val="24"/>
              </w:rPr>
            </w:pPr>
            <w:r w:rsidRPr="006F2E43">
              <w:rPr>
                <w:rFonts w:asciiTheme="minorHAnsi" w:hAnsiTheme="minorHAnsi" w:cs="Arial"/>
                <w:sz w:val="24"/>
                <w:szCs w:val="24"/>
              </w:rPr>
              <w:t xml:space="preserve">Noise &gt; 80 </w:t>
            </w:r>
            <w:proofErr w:type="spellStart"/>
            <w:r w:rsidRPr="006F2E43">
              <w:rPr>
                <w:rFonts w:asciiTheme="minorHAnsi" w:hAnsiTheme="minorHAnsi" w:cs="Arial"/>
                <w:sz w:val="24"/>
                <w:szCs w:val="24"/>
              </w:rPr>
              <w:t>DbA</w:t>
            </w:r>
            <w:proofErr w:type="spellEnd"/>
            <w:r w:rsidRPr="006F2E43">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318" w:hanging="318"/>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6350" t="8255" r="952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6F2E43" w:rsidRDefault="006F2E43" w:rsidP="006F2E43"/>
                        </w:txbxContent>
                      </v:textbox>
                    </v:shape>
                  </w:pict>
                </mc:Fallback>
              </mc:AlternateContent>
            </w:r>
          </w:p>
        </w:tc>
        <w:tc>
          <w:tcPr>
            <w:tcW w:w="4074" w:type="dxa"/>
            <w:tcBorders>
              <w:left w:val="single" w:sz="4" w:space="0" w:color="auto"/>
              <w:right w:val="nil"/>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8255" r="952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6F2E43" w:rsidRDefault="006F2E43" w:rsidP="006F2E43"/>
                        </w:txbxContent>
                      </v:textbox>
                    </v:shape>
                  </w:pict>
                </mc:Fallback>
              </mc:AlternateContent>
            </w:r>
          </w:p>
        </w:tc>
      </w:tr>
      <w:tr w:rsidR="006F2E43" w:rsidRPr="006F2E43" w:rsidTr="00C355CE">
        <w:trPr>
          <w:trHeight w:val="560"/>
        </w:trPr>
        <w:tc>
          <w:tcPr>
            <w:tcW w:w="4114" w:type="dxa"/>
            <w:tcBorders>
              <w:right w:val="nil"/>
            </w:tcBorders>
          </w:tcPr>
          <w:p w:rsidR="006F2E43" w:rsidRPr="006F2E43" w:rsidRDefault="006F2E43" w:rsidP="006F2E43">
            <w:pPr>
              <w:pStyle w:val="Closing"/>
              <w:numPr>
                <w:ilvl w:val="0"/>
                <w:numId w:val="2"/>
              </w:numPr>
              <w:spacing w:line="240" w:lineRule="auto"/>
              <w:ind w:left="318" w:hanging="318"/>
              <w:rPr>
                <w:rFonts w:asciiTheme="minorHAnsi" w:hAnsiTheme="minorHAnsi" w:cs="Arial"/>
                <w:sz w:val="24"/>
                <w:szCs w:val="24"/>
              </w:rPr>
            </w:pPr>
            <w:r w:rsidRPr="006F2E43">
              <w:rPr>
                <w:rFonts w:asciiTheme="minorHAnsi" w:hAnsiTheme="minorHAnsi" w:cs="Arial"/>
                <w:sz w:val="24"/>
                <w:szCs w:val="24"/>
              </w:rPr>
              <w:t>Night Working</w:t>
            </w:r>
          </w:p>
          <w:p w:rsidR="006F2E43" w:rsidRPr="006F2E43" w:rsidRDefault="006F2E43" w:rsidP="00C355CE">
            <w:pPr>
              <w:pStyle w:val="Closing"/>
              <w:spacing w:after="100" w:afterAutospacing="1" w:line="240" w:lineRule="auto"/>
              <w:ind w:left="318" w:hanging="318"/>
              <w:rPr>
                <w:rFonts w:asciiTheme="minorHAnsi" w:hAnsiTheme="minorHAnsi" w:cs="Arial"/>
                <w:sz w:val="24"/>
                <w:szCs w:val="24"/>
              </w:rPr>
            </w:pPr>
            <w:r w:rsidRPr="006F2E43">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318" w:hanging="318"/>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6350" t="8255" r="952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6F2E43" w:rsidRDefault="006F2E43" w:rsidP="006F2E43"/>
                        </w:txbxContent>
                      </v:textbox>
                    </v:shape>
                  </w:pict>
                </mc:Fallback>
              </mc:AlternateContent>
            </w:r>
          </w:p>
        </w:tc>
        <w:tc>
          <w:tcPr>
            <w:tcW w:w="4074" w:type="dxa"/>
            <w:tcBorders>
              <w:left w:val="single" w:sz="4" w:space="0" w:color="auto"/>
              <w:right w:val="nil"/>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6350" t="8255" r="952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6F2E43" w:rsidRDefault="006F2E43" w:rsidP="006F2E43"/>
                        </w:txbxContent>
                      </v:textbox>
                    </v:shape>
                  </w:pict>
                </mc:Fallback>
              </mc:AlternateContent>
            </w:r>
          </w:p>
        </w:tc>
      </w:tr>
      <w:tr w:rsidR="006F2E43" w:rsidRPr="006F2E43" w:rsidTr="00C355CE">
        <w:trPr>
          <w:trHeight w:val="560"/>
        </w:trPr>
        <w:tc>
          <w:tcPr>
            <w:tcW w:w="4114" w:type="dxa"/>
            <w:tcBorders>
              <w:right w:val="nil"/>
            </w:tcBorders>
          </w:tcPr>
          <w:p w:rsidR="006F2E43" w:rsidRPr="006F2E43" w:rsidRDefault="006F2E43" w:rsidP="006F2E43">
            <w:pPr>
              <w:pStyle w:val="Closing"/>
              <w:numPr>
                <w:ilvl w:val="0"/>
                <w:numId w:val="2"/>
              </w:numPr>
              <w:spacing w:line="240" w:lineRule="auto"/>
              <w:ind w:left="318" w:hanging="318"/>
              <w:rPr>
                <w:rFonts w:asciiTheme="minorHAnsi" w:hAnsiTheme="minorHAnsi" w:cs="Arial"/>
                <w:sz w:val="24"/>
                <w:szCs w:val="24"/>
              </w:rPr>
            </w:pPr>
            <w:r w:rsidRPr="006F2E43">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318" w:hanging="318"/>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6350" t="8255" r="952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6F2E43" w:rsidRDefault="006F2E43" w:rsidP="006F2E43">
                            <w:r>
                              <w:t>X</w:t>
                            </w:r>
                          </w:p>
                        </w:txbxContent>
                      </v:textbox>
                    </v:shape>
                  </w:pict>
                </mc:Fallback>
              </mc:AlternateContent>
            </w:r>
          </w:p>
        </w:tc>
        <w:tc>
          <w:tcPr>
            <w:tcW w:w="4074" w:type="dxa"/>
            <w:tcBorders>
              <w:left w:val="single" w:sz="4" w:space="0" w:color="auto"/>
              <w:right w:val="nil"/>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6350" t="8255" r="952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6F2E43" w:rsidRDefault="006F2E43" w:rsidP="006F2E43"/>
                        </w:txbxContent>
                      </v:textbox>
                    </v:shape>
                  </w:pict>
                </mc:Fallback>
              </mc:AlternateContent>
            </w:r>
          </w:p>
        </w:tc>
      </w:tr>
      <w:tr w:rsidR="006F2E43" w:rsidRPr="006F2E43" w:rsidTr="00C355CE">
        <w:trPr>
          <w:trHeight w:val="560"/>
        </w:trPr>
        <w:tc>
          <w:tcPr>
            <w:tcW w:w="4114" w:type="dxa"/>
            <w:tcBorders>
              <w:right w:val="nil"/>
            </w:tcBorders>
          </w:tcPr>
          <w:p w:rsidR="006F2E43" w:rsidRPr="006F2E43" w:rsidRDefault="006F2E43" w:rsidP="006F2E43">
            <w:pPr>
              <w:pStyle w:val="Closing"/>
              <w:numPr>
                <w:ilvl w:val="0"/>
                <w:numId w:val="2"/>
              </w:numPr>
              <w:spacing w:after="100" w:afterAutospacing="1" w:line="240" w:lineRule="auto"/>
              <w:ind w:left="318" w:hanging="318"/>
              <w:rPr>
                <w:rFonts w:asciiTheme="minorHAnsi" w:hAnsiTheme="minorHAnsi" w:cs="Arial"/>
                <w:sz w:val="24"/>
                <w:szCs w:val="24"/>
              </w:rPr>
            </w:pPr>
            <w:r w:rsidRPr="006F2E43">
              <w:rPr>
                <w:rFonts w:asciiTheme="minorHAnsi" w:hAnsiTheme="minorHAnsi" w:cs="Arial"/>
                <w:sz w:val="24"/>
                <w:szCs w:val="24"/>
              </w:rPr>
              <w:t xml:space="preserve">Repetitive tasks (e.g. pipette use, book sensitization </w:t>
            </w:r>
            <w:proofErr w:type="spellStart"/>
            <w:r w:rsidRPr="006F2E43">
              <w:rPr>
                <w:rFonts w:asciiTheme="minorHAnsi" w:hAnsiTheme="minorHAnsi" w:cs="Arial"/>
                <w:sz w:val="24"/>
                <w:szCs w:val="24"/>
              </w:rPr>
              <w:t>etc</w:t>
            </w:r>
            <w:proofErr w:type="spellEnd"/>
            <w:r w:rsidRPr="006F2E43">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6F2E43" w:rsidRPr="006F2E43" w:rsidRDefault="006F2E43" w:rsidP="00C355CE">
            <w:pPr>
              <w:pStyle w:val="Closing"/>
              <w:spacing w:after="100" w:afterAutospacing="1" w:line="240" w:lineRule="auto"/>
              <w:ind w:left="318" w:hanging="318"/>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8255" r="952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6F2E43" w:rsidRDefault="006F2E43" w:rsidP="006F2E43"/>
                        </w:txbxContent>
                      </v:textbox>
                    </v:shape>
                  </w:pict>
                </mc:Fallback>
              </mc:AlternateContent>
            </w:r>
          </w:p>
        </w:tc>
        <w:tc>
          <w:tcPr>
            <w:tcW w:w="4074" w:type="dxa"/>
            <w:tcBorders>
              <w:left w:val="single" w:sz="4" w:space="0" w:color="auto"/>
              <w:bottom w:val="single" w:sz="4" w:space="0" w:color="auto"/>
              <w:right w:val="nil"/>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8255" r="952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6F2E43" w:rsidRDefault="006F2E43" w:rsidP="006F2E43"/>
                        </w:txbxContent>
                      </v:textbox>
                    </v:shape>
                  </w:pict>
                </mc:Fallback>
              </mc:AlternateContent>
            </w:r>
          </w:p>
        </w:tc>
      </w:tr>
      <w:tr w:rsidR="006F2E43" w:rsidRPr="006F2E43" w:rsidTr="00C355CE">
        <w:trPr>
          <w:cantSplit/>
          <w:trHeight w:val="560"/>
        </w:trPr>
        <w:tc>
          <w:tcPr>
            <w:tcW w:w="4614" w:type="dxa"/>
            <w:gridSpan w:val="2"/>
            <w:tcBorders>
              <w:right w:val="single" w:sz="4" w:space="0" w:color="auto"/>
            </w:tcBorders>
          </w:tcPr>
          <w:p w:rsidR="006F2E43" w:rsidRPr="006F2E43" w:rsidRDefault="006F2E43" w:rsidP="006F2E43">
            <w:pPr>
              <w:pStyle w:val="Closing"/>
              <w:numPr>
                <w:ilvl w:val="0"/>
                <w:numId w:val="2"/>
              </w:numPr>
              <w:spacing w:after="100" w:afterAutospacing="1" w:line="240" w:lineRule="auto"/>
              <w:ind w:left="318" w:hanging="318"/>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6350" t="8255"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6F2E43" w:rsidRDefault="006F2E43" w:rsidP="006F2E43"/>
                        </w:txbxContent>
                      </v:textbox>
                    </v:shape>
                  </w:pict>
                </mc:Fallback>
              </mc:AlternateContent>
            </w:r>
            <w:r w:rsidRPr="006F2E43">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sz w:val="24"/>
                <w:szCs w:val="24"/>
              </w:rPr>
              <w:t>21.  Contaminated soil/</w:t>
            </w:r>
            <w:proofErr w:type="spellStart"/>
            <w:r w:rsidRPr="006F2E43">
              <w:rPr>
                <w:rFonts w:asciiTheme="minorHAnsi" w:hAnsiTheme="minorHAnsi" w:cs="Arial"/>
                <w:sz w:val="24"/>
                <w:szCs w:val="24"/>
              </w:rPr>
              <w:t>bioaerosols</w:t>
            </w:r>
            <w:proofErr w:type="spellEnd"/>
          </w:p>
        </w:tc>
        <w:tc>
          <w:tcPr>
            <w:tcW w:w="526" w:type="dxa"/>
            <w:tcBorders>
              <w:left w:val="nil"/>
            </w:tcBorders>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8255"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6F2E43" w:rsidRDefault="006F2E43" w:rsidP="006F2E43"/>
                        </w:txbxContent>
                      </v:textbox>
                    </v:shape>
                  </w:pict>
                </mc:Fallback>
              </mc:AlternateContent>
            </w:r>
          </w:p>
        </w:tc>
      </w:tr>
      <w:tr w:rsidR="006F2E43" w:rsidRPr="006F2E43" w:rsidTr="00C355CE">
        <w:trPr>
          <w:cantSplit/>
          <w:trHeight w:val="560"/>
        </w:trPr>
        <w:tc>
          <w:tcPr>
            <w:tcW w:w="4614" w:type="dxa"/>
            <w:gridSpan w:val="2"/>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6350" t="5080"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6F2E43" w:rsidRDefault="006F2E43" w:rsidP="006F2E43"/>
                        </w:txbxContent>
                      </v:textbox>
                    </v:shape>
                  </w:pict>
                </mc:Fallback>
              </mc:AlternateContent>
            </w:r>
            <w:r w:rsidRPr="006F2E43">
              <w:rPr>
                <w:rFonts w:asciiTheme="minorHAnsi" w:hAnsiTheme="minorHAnsi" w:cs="Arial"/>
                <w:sz w:val="24"/>
                <w:szCs w:val="24"/>
              </w:rPr>
              <w:t xml:space="preserve">10.  Asbestos and lead                                                         </w:t>
            </w:r>
          </w:p>
        </w:tc>
        <w:tc>
          <w:tcPr>
            <w:tcW w:w="4600" w:type="dxa"/>
            <w:gridSpan w:val="2"/>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6350" t="5080"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6F2E43" w:rsidRDefault="006F2E43" w:rsidP="006F2E43"/>
                        </w:txbxContent>
                      </v:textbox>
                    </v:shape>
                  </w:pict>
                </mc:Fallback>
              </mc:AlternateContent>
            </w:r>
            <w:r w:rsidRPr="006F2E43">
              <w:rPr>
                <w:rFonts w:asciiTheme="minorHAnsi" w:hAnsiTheme="minorHAnsi" w:cs="Arial"/>
                <w:sz w:val="24"/>
                <w:szCs w:val="24"/>
              </w:rPr>
              <w:t xml:space="preserve">22.  Nanomaterials                                           </w:t>
            </w:r>
          </w:p>
        </w:tc>
      </w:tr>
      <w:tr w:rsidR="006F2E43" w:rsidRPr="006F2E43" w:rsidTr="00C355CE">
        <w:trPr>
          <w:cantSplit/>
          <w:trHeight w:val="560"/>
        </w:trPr>
        <w:tc>
          <w:tcPr>
            <w:tcW w:w="4614" w:type="dxa"/>
            <w:gridSpan w:val="2"/>
          </w:tcPr>
          <w:p w:rsidR="006F2E43" w:rsidRPr="006F2E43" w:rsidRDefault="006F2E43" w:rsidP="00C355CE">
            <w:pPr>
              <w:pStyle w:val="Closing"/>
              <w:spacing w:after="100" w:afterAutospacing="1" w:line="240" w:lineRule="auto"/>
              <w:ind w:left="318" w:hanging="284"/>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6350" t="8255"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6F2E43" w:rsidRDefault="006F2E43" w:rsidP="006F2E43"/>
                        </w:txbxContent>
                      </v:textbox>
                    </v:shape>
                  </w:pict>
                </mc:Fallback>
              </mc:AlternateContent>
            </w:r>
            <w:r w:rsidRPr="006F2E43">
              <w:rPr>
                <w:rFonts w:asciiTheme="minorHAnsi" w:hAnsiTheme="minorHAnsi" w:cs="Arial"/>
                <w:sz w:val="24"/>
                <w:szCs w:val="24"/>
              </w:rPr>
              <w:t xml:space="preserve">11.  Driving on University business (mini-bus, van, bus, forklift truck </w:t>
            </w:r>
            <w:proofErr w:type="spellStart"/>
            <w:r w:rsidRPr="006F2E43">
              <w:rPr>
                <w:rFonts w:asciiTheme="minorHAnsi" w:hAnsiTheme="minorHAnsi" w:cs="Arial"/>
                <w:sz w:val="24"/>
                <w:szCs w:val="24"/>
              </w:rPr>
              <w:t>etc</w:t>
            </w:r>
            <w:proofErr w:type="spellEnd"/>
            <w:r w:rsidRPr="006F2E43">
              <w:rPr>
                <w:rFonts w:asciiTheme="minorHAnsi" w:hAnsiTheme="minorHAnsi" w:cs="Arial"/>
                <w:sz w:val="24"/>
                <w:szCs w:val="24"/>
              </w:rPr>
              <w:t xml:space="preserve">)                                                </w:t>
            </w:r>
          </w:p>
        </w:tc>
        <w:tc>
          <w:tcPr>
            <w:tcW w:w="4600" w:type="dxa"/>
            <w:gridSpan w:val="2"/>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6350" t="8255"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6F2E43" w:rsidRDefault="006F2E43" w:rsidP="006F2E43"/>
                        </w:txbxContent>
                      </v:textbox>
                    </v:shape>
                  </w:pict>
                </mc:Fallback>
              </mc:AlternateContent>
            </w:r>
            <w:r w:rsidRPr="006F2E43">
              <w:rPr>
                <w:rFonts w:asciiTheme="minorHAnsi" w:hAnsiTheme="minorHAnsi" w:cs="Arial"/>
                <w:sz w:val="24"/>
                <w:szCs w:val="24"/>
              </w:rPr>
              <w:t xml:space="preserve">23.  Workplace stressors (e.g. workload, relationships, job role </w:t>
            </w:r>
            <w:proofErr w:type="spellStart"/>
            <w:r w:rsidRPr="006F2E43">
              <w:rPr>
                <w:rFonts w:asciiTheme="minorHAnsi" w:hAnsiTheme="minorHAnsi" w:cs="Arial"/>
                <w:sz w:val="24"/>
                <w:szCs w:val="24"/>
              </w:rPr>
              <w:t>etc</w:t>
            </w:r>
            <w:proofErr w:type="spellEnd"/>
            <w:r w:rsidRPr="006F2E43">
              <w:rPr>
                <w:rFonts w:asciiTheme="minorHAnsi" w:hAnsiTheme="minorHAnsi" w:cs="Arial"/>
                <w:sz w:val="24"/>
                <w:szCs w:val="24"/>
              </w:rPr>
              <w:t xml:space="preserve">)                                           </w:t>
            </w:r>
          </w:p>
        </w:tc>
      </w:tr>
      <w:tr w:rsidR="006F2E43" w:rsidRPr="006F2E43" w:rsidTr="00C355CE">
        <w:trPr>
          <w:cantSplit/>
          <w:trHeight w:val="560"/>
        </w:trPr>
        <w:tc>
          <w:tcPr>
            <w:tcW w:w="4614" w:type="dxa"/>
            <w:gridSpan w:val="2"/>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6350" t="8255"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6F2E43" w:rsidRDefault="006F2E43" w:rsidP="006F2E43"/>
                        </w:txbxContent>
                      </v:textbox>
                    </v:shape>
                  </w:pict>
                </mc:Fallback>
              </mc:AlternateContent>
            </w:r>
            <w:r w:rsidRPr="006F2E43">
              <w:rPr>
                <w:rFonts w:asciiTheme="minorHAnsi" w:hAnsiTheme="minorHAnsi" w:cs="Arial"/>
                <w:sz w:val="24"/>
                <w:szCs w:val="24"/>
              </w:rPr>
              <w:t xml:space="preserve">12.  Food handling                                              </w:t>
            </w:r>
          </w:p>
        </w:tc>
        <w:tc>
          <w:tcPr>
            <w:tcW w:w="4600" w:type="dxa"/>
            <w:gridSpan w:val="2"/>
          </w:tcPr>
          <w:p w:rsidR="006F2E43" w:rsidRPr="006F2E43" w:rsidRDefault="006F2E43" w:rsidP="00C355CE">
            <w:pPr>
              <w:pStyle w:val="Closing"/>
              <w:spacing w:after="100" w:afterAutospacing="1" w:line="240" w:lineRule="auto"/>
              <w:ind w:left="0"/>
              <w:rPr>
                <w:rFonts w:asciiTheme="minorHAnsi" w:hAnsiTheme="minorHAnsi" w:cs="Arial"/>
                <w:sz w:val="24"/>
                <w:szCs w:val="24"/>
              </w:rPr>
            </w:pPr>
            <w:r w:rsidRPr="006F2E43">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6350" t="8255"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F2E43" w:rsidRDefault="006F2E43" w:rsidP="006F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6F2E43" w:rsidRDefault="006F2E43" w:rsidP="006F2E43"/>
                        </w:txbxContent>
                      </v:textbox>
                    </v:shape>
                  </w:pict>
                </mc:Fallback>
              </mc:AlternateContent>
            </w:r>
            <w:r w:rsidRPr="006F2E43">
              <w:rPr>
                <w:rFonts w:asciiTheme="minorHAnsi" w:hAnsiTheme="minorHAnsi" w:cs="Arial"/>
                <w:sz w:val="24"/>
                <w:szCs w:val="24"/>
              </w:rPr>
              <w:t xml:space="preserve">24.  Other (please specify)                      </w:t>
            </w:r>
          </w:p>
          <w:p w:rsidR="006F2E43" w:rsidRPr="006F2E43" w:rsidRDefault="006F2E43" w:rsidP="00C355CE">
            <w:pPr>
              <w:pStyle w:val="Closing"/>
              <w:spacing w:after="100" w:afterAutospacing="1" w:line="240" w:lineRule="auto"/>
              <w:ind w:left="0"/>
              <w:rPr>
                <w:rFonts w:asciiTheme="minorHAnsi" w:hAnsiTheme="minorHAnsi" w:cs="Arial"/>
                <w:sz w:val="24"/>
                <w:szCs w:val="24"/>
              </w:rPr>
            </w:pPr>
          </w:p>
        </w:tc>
      </w:tr>
    </w:tbl>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b/>
          <w:szCs w:val="24"/>
        </w:rPr>
      </w:pPr>
      <w:r w:rsidRPr="006F2E43">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6F2E43" w:rsidRPr="006F2E43" w:rsidTr="00C355CE">
        <w:tc>
          <w:tcPr>
            <w:tcW w:w="2660" w:type="dxa"/>
          </w:tcPr>
          <w:p w:rsidR="006F2E43" w:rsidRPr="006F2E43" w:rsidRDefault="006F2E43" w:rsidP="00C355CE">
            <w:pPr>
              <w:rPr>
                <w:rFonts w:asciiTheme="minorHAnsi" w:hAnsiTheme="minorHAnsi"/>
                <w:b/>
                <w:szCs w:val="24"/>
              </w:rPr>
            </w:pPr>
            <w:r w:rsidRPr="006F2E43">
              <w:rPr>
                <w:rFonts w:asciiTheme="minorHAnsi" w:hAnsiTheme="minorHAnsi"/>
                <w:b/>
                <w:szCs w:val="24"/>
              </w:rPr>
              <w:t>Name (block capitals)</w:t>
            </w:r>
          </w:p>
        </w:tc>
        <w:tc>
          <w:tcPr>
            <w:tcW w:w="6582" w:type="dxa"/>
          </w:tcPr>
          <w:p w:rsidR="006F2E43" w:rsidRPr="006F2E43" w:rsidRDefault="006F2E43" w:rsidP="00C355CE">
            <w:pPr>
              <w:rPr>
                <w:rFonts w:asciiTheme="minorHAnsi" w:hAnsiTheme="minorHAnsi"/>
                <w:szCs w:val="24"/>
              </w:rPr>
            </w:pPr>
            <w:r w:rsidRPr="006F2E43">
              <w:rPr>
                <w:rFonts w:asciiTheme="minorHAnsi" w:hAnsiTheme="minorHAnsi"/>
                <w:szCs w:val="24"/>
              </w:rPr>
              <w:t>JULIE BUSH</w:t>
            </w:r>
          </w:p>
        </w:tc>
      </w:tr>
      <w:tr w:rsidR="006F2E43" w:rsidRPr="006F2E43" w:rsidTr="00C355CE">
        <w:tc>
          <w:tcPr>
            <w:tcW w:w="2660" w:type="dxa"/>
          </w:tcPr>
          <w:p w:rsidR="006F2E43" w:rsidRPr="006F2E43" w:rsidRDefault="006F2E43" w:rsidP="00C355CE">
            <w:pPr>
              <w:rPr>
                <w:rFonts w:asciiTheme="minorHAnsi" w:hAnsiTheme="minorHAnsi"/>
                <w:b/>
                <w:szCs w:val="24"/>
              </w:rPr>
            </w:pPr>
            <w:r w:rsidRPr="006F2E43">
              <w:rPr>
                <w:rFonts w:asciiTheme="minorHAnsi" w:hAnsiTheme="minorHAnsi"/>
                <w:b/>
                <w:szCs w:val="24"/>
              </w:rPr>
              <w:t>Date</w:t>
            </w:r>
          </w:p>
        </w:tc>
        <w:tc>
          <w:tcPr>
            <w:tcW w:w="6582" w:type="dxa"/>
          </w:tcPr>
          <w:p w:rsidR="006F2E43" w:rsidRPr="006F2E43" w:rsidRDefault="006F2E43" w:rsidP="00C355CE">
            <w:pPr>
              <w:rPr>
                <w:rFonts w:asciiTheme="minorHAnsi" w:hAnsiTheme="minorHAnsi"/>
                <w:szCs w:val="24"/>
              </w:rPr>
            </w:pPr>
            <w:r w:rsidRPr="006F2E43">
              <w:rPr>
                <w:rFonts w:asciiTheme="minorHAnsi" w:hAnsiTheme="minorHAnsi"/>
                <w:szCs w:val="24"/>
              </w:rPr>
              <w:t>21/6/17</w:t>
            </w:r>
          </w:p>
        </w:tc>
      </w:tr>
      <w:tr w:rsidR="006F2E43" w:rsidRPr="006F2E43" w:rsidTr="00C355CE">
        <w:tc>
          <w:tcPr>
            <w:tcW w:w="2660" w:type="dxa"/>
          </w:tcPr>
          <w:p w:rsidR="006F2E43" w:rsidRPr="006F2E43" w:rsidRDefault="006F2E43" w:rsidP="00C355CE">
            <w:pPr>
              <w:rPr>
                <w:rFonts w:asciiTheme="minorHAnsi" w:hAnsiTheme="minorHAnsi"/>
                <w:b/>
                <w:szCs w:val="24"/>
              </w:rPr>
            </w:pPr>
            <w:r w:rsidRPr="006F2E43">
              <w:rPr>
                <w:rFonts w:asciiTheme="minorHAnsi" w:hAnsiTheme="minorHAnsi"/>
                <w:b/>
                <w:szCs w:val="24"/>
              </w:rPr>
              <w:t>Extension number</w:t>
            </w:r>
          </w:p>
        </w:tc>
        <w:tc>
          <w:tcPr>
            <w:tcW w:w="6582" w:type="dxa"/>
          </w:tcPr>
          <w:p w:rsidR="006F2E43" w:rsidRPr="006F2E43" w:rsidRDefault="006F2E43" w:rsidP="00C355CE">
            <w:pPr>
              <w:rPr>
                <w:rFonts w:asciiTheme="minorHAnsi" w:hAnsiTheme="minorHAnsi"/>
                <w:szCs w:val="24"/>
              </w:rPr>
            </w:pPr>
            <w:r w:rsidRPr="006F2E43">
              <w:rPr>
                <w:rFonts w:asciiTheme="minorHAnsi" w:hAnsiTheme="minorHAnsi"/>
                <w:szCs w:val="24"/>
              </w:rPr>
              <w:t>6692</w:t>
            </w:r>
          </w:p>
        </w:tc>
      </w:tr>
    </w:tbl>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r w:rsidRPr="006F2E43">
        <w:rPr>
          <w:rFonts w:asciiTheme="minorHAnsi" w:hAnsiTheme="minorHAnsi"/>
          <w:szCs w:val="24"/>
        </w:rPr>
        <w:t>Managers should use this form and the information contained in it during induction of new staff to identify any training needs or requirement for referral to Occupational Health (OH).</w:t>
      </w:r>
    </w:p>
    <w:p w:rsidR="006F2E43" w:rsidRPr="006F2E43" w:rsidRDefault="006F2E43" w:rsidP="006F2E43">
      <w:pPr>
        <w:rPr>
          <w:rFonts w:asciiTheme="minorHAnsi" w:hAnsiTheme="minorHAnsi"/>
          <w:szCs w:val="24"/>
        </w:rPr>
      </w:pPr>
    </w:p>
    <w:p w:rsidR="006F2E43" w:rsidRPr="006F2E43" w:rsidRDefault="006F2E43" w:rsidP="006F2E43">
      <w:pPr>
        <w:rPr>
          <w:rFonts w:asciiTheme="minorHAnsi" w:hAnsiTheme="minorHAnsi"/>
          <w:szCs w:val="24"/>
        </w:rPr>
      </w:pPr>
      <w:r w:rsidRPr="006F2E43">
        <w:rPr>
          <w:rFonts w:asciiTheme="minorHAnsi" w:hAnsiTheme="minorHAnsi"/>
          <w:szCs w:val="24"/>
        </w:rPr>
        <w:t>Should any of this associated information be unavailable please contact OH (Tel: 023 9284 3187) so that appropriate advice can be given.</w:t>
      </w:r>
    </w:p>
    <w:p w:rsidR="002529F1" w:rsidRPr="006F2E43" w:rsidRDefault="002529F1"/>
    <w:sectPr w:rsidR="002529F1" w:rsidRPr="006F2E43"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6F2E43"/>
    <w:rsid w:val="009E4EBB"/>
    <w:rsid w:val="00AE42CB"/>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6F2E4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6F2E43"/>
    <w:pPr>
      <w:widowControl/>
      <w:spacing w:line="220" w:lineRule="atLeast"/>
      <w:ind w:left="835"/>
    </w:pPr>
    <w:rPr>
      <w:snapToGrid/>
      <w:sz w:val="20"/>
      <w:lang w:val="en-GB"/>
    </w:rPr>
  </w:style>
  <w:style w:type="character" w:customStyle="1" w:styleId="ClosingChar">
    <w:name w:val="Closing Char"/>
    <w:basedOn w:val="DefaultParagraphFont"/>
    <w:link w:val="Closing"/>
    <w:rsid w:val="006F2E43"/>
    <w:rPr>
      <w:rFonts w:ascii="Times New Roman" w:eastAsia="Times New Roman" w:hAnsi="Times New Roman" w:cs="Times New Roman"/>
      <w:sz w:val="20"/>
      <w:szCs w:val="20"/>
    </w:rPr>
  </w:style>
  <w:style w:type="paragraph" w:styleId="Header">
    <w:name w:val="header"/>
    <w:basedOn w:val="Normal"/>
    <w:link w:val="HeaderChar"/>
    <w:unhideWhenUsed/>
    <w:rsid w:val="006F2E43"/>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6F2E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3</cp:revision>
  <dcterms:created xsi:type="dcterms:W3CDTF">2017-07-03T10:52:00Z</dcterms:created>
  <dcterms:modified xsi:type="dcterms:W3CDTF">2017-07-03T11:04:00Z</dcterms:modified>
</cp:coreProperties>
</file>