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1E604C2B" w14:textId="342CFBAA" w:rsidR="00475936" w:rsidRDefault="00425B5C" w:rsidP="00425B5C">
      <w:pPr>
        <w:jc w:val="both"/>
        <w:rPr>
          <w:rFonts w:ascii="Calibri" w:hAnsi="Calibri"/>
          <w:b/>
          <w:sz w:val="32"/>
        </w:rPr>
      </w:pPr>
      <w:r>
        <w:rPr>
          <w:rFonts w:ascii="Calibri" w:hAnsi="Calibri"/>
          <w:b/>
          <w:sz w:val="32"/>
        </w:rPr>
        <w:t>Faculty</w:t>
      </w:r>
      <w:r w:rsidR="00475936">
        <w:rPr>
          <w:rFonts w:ascii="Calibri" w:hAnsi="Calibri"/>
          <w:b/>
          <w:sz w:val="32"/>
        </w:rPr>
        <w:t xml:space="preserve"> of Technology</w:t>
      </w:r>
    </w:p>
    <w:p w14:paraId="46A6BFA7" w14:textId="270DF759" w:rsidR="00425B5C" w:rsidRPr="003C36B9" w:rsidRDefault="00DE046C" w:rsidP="00425B5C">
      <w:pPr>
        <w:jc w:val="both"/>
        <w:rPr>
          <w:rFonts w:ascii="Calibri" w:hAnsi="Calibri"/>
          <w:b/>
          <w:sz w:val="32"/>
        </w:rPr>
      </w:pPr>
      <w:r>
        <w:rPr>
          <w:rFonts w:ascii="Calibri" w:hAnsi="Calibri"/>
          <w:b/>
          <w:sz w:val="32"/>
        </w:rPr>
        <w:t>Degree Apprenticeships</w:t>
      </w:r>
    </w:p>
    <w:p w14:paraId="061353F5" w14:textId="77777777" w:rsidR="00425B5C" w:rsidRPr="003C36B9" w:rsidRDefault="00425B5C" w:rsidP="00425B5C">
      <w:pPr>
        <w:jc w:val="both"/>
        <w:rPr>
          <w:rFonts w:ascii="Calibri" w:hAnsi="Calibri"/>
          <w:b/>
          <w:sz w:val="32"/>
          <w:szCs w:val="32"/>
          <w:lang w:val="en-GB"/>
        </w:rPr>
      </w:pPr>
    </w:p>
    <w:p w14:paraId="2E88978D" w14:textId="221F688E" w:rsidR="00425B5C" w:rsidRPr="003C36B9" w:rsidRDefault="00DE046C" w:rsidP="00425B5C">
      <w:pPr>
        <w:jc w:val="both"/>
        <w:rPr>
          <w:rFonts w:ascii="Calibri" w:hAnsi="Calibri"/>
          <w:b/>
          <w:sz w:val="32"/>
          <w:szCs w:val="32"/>
          <w:lang w:val="en-GB"/>
        </w:rPr>
      </w:pPr>
      <w:r>
        <w:rPr>
          <w:rFonts w:ascii="Calibri" w:hAnsi="Calibri"/>
          <w:b/>
          <w:sz w:val="32"/>
          <w:szCs w:val="32"/>
          <w:lang w:val="en-GB"/>
        </w:rPr>
        <w:t>Business Development Consultant</w:t>
      </w:r>
    </w:p>
    <w:p w14:paraId="492AC2E1" w14:textId="671AE22F" w:rsidR="00425B5C" w:rsidRPr="003C36B9" w:rsidRDefault="00DE046C" w:rsidP="00425B5C">
      <w:pPr>
        <w:jc w:val="both"/>
        <w:rPr>
          <w:rFonts w:ascii="Calibri" w:hAnsi="Calibri"/>
          <w:b/>
          <w:sz w:val="32"/>
          <w:szCs w:val="32"/>
          <w:lang w:val="en-GB"/>
        </w:rPr>
      </w:pPr>
      <w:r>
        <w:rPr>
          <w:rFonts w:ascii="Calibri" w:hAnsi="Calibri"/>
          <w:b/>
          <w:sz w:val="32"/>
          <w:szCs w:val="32"/>
          <w:lang w:val="en-GB"/>
        </w:rPr>
        <w:t>ZZ005141</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0D641133" w:rsidR="00425B5C" w:rsidRPr="00DE046C" w:rsidRDefault="00425B5C" w:rsidP="00425B5C">
      <w:pPr>
        <w:jc w:val="both"/>
        <w:rPr>
          <w:rFonts w:ascii="Calibri" w:hAnsi="Calibri"/>
          <w:lang w:val="en-GB"/>
        </w:rPr>
      </w:pPr>
      <w:r w:rsidRPr="00DE046C">
        <w:rPr>
          <w:rFonts w:ascii="Calibri" w:hAnsi="Calibri"/>
          <w:lang w:val="en-GB"/>
        </w:rPr>
        <w:t>Full-time</w:t>
      </w:r>
    </w:p>
    <w:p w14:paraId="4196234C" w14:textId="52F48920" w:rsidR="00425B5C" w:rsidRPr="002C6381" w:rsidRDefault="00425B5C" w:rsidP="00425B5C">
      <w:pPr>
        <w:jc w:val="both"/>
        <w:rPr>
          <w:rFonts w:ascii="Calibri" w:hAnsi="Calibri"/>
          <w:lang w:val="en-GB"/>
        </w:rPr>
      </w:pPr>
      <w:r w:rsidRPr="00DE046C">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5EEB6FF6" w:rsidR="00D35FA6" w:rsidRDefault="00D35FA6" w:rsidP="00D35FA6">
      <w:pPr>
        <w:rPr>
          <w:rFonts w:ascii="Calibri" w:hAnsi="Calibri"/>
          <w:lang w:val="en-GB"/>
        </w:rPr>
      </w:pPr>
      <w:r>
        <w:rPr>
          <w:rFonts w:ascii="Calibri" w:hAnsi="Calibri"/>
          <w:szCs w:val="24"/>
          <w:lang w:val="en-GB"/>
        </w:rPr>
        <w:t xml:space="preserve">Salary is in the range </w:t>
      </w:r>
      <w:bookmarkStart w:id="0" w:name="_Hlk83649564"/>
      <w:r>
        <w:rPr>
          <w:rFonts w:ascii="Calibri" w:hAnsi="Calibri"/>
          <w:szCs w:val="24"/>
          <w:lang w:val="en-GB"/>
        </w:rPr>
        <w:t>£</w:t>
      </w:r>
      <w:r w:rsidR="002E005D">
        <w:rPr>
          <w:rFonts w:ascii="Calibri" w:hAnsi="Calibri"/>
          <w:szCs w:val="24"/>
          <w:lang w:val="en-GB"/>
        </w:rPr>
        <w:t>31,406</w:t>
      </w:r>
      <w:r w:rsidR="00425B5C">
        <w:rPr>
          <w:rFonts w:ascii="Calibri" w:hAnsi="Calibri"/>
          <w:szCs w:val="24"/>
          <w:lang w:val="en-GB"/>
        </w:rPr>
        <w:t xml:space="preserve"> - £</w:t>
      </w:r>
      <w:r w:rsidR="002E005D">
        <w:rPr>
          <w:rFonts w:ascii="Calibri" w:hAnsi="Calibri"/>
          <w:szCs w:val="24"/>
          <w:lang w:val="en-GB"/>
        </w:rPr>
        <w:t>35,326</w:t>
      </w:r>
      <w:r>
        <w:rPr>
          <w:rFonts w:ascii="Calibri" w:hAnsi="Calibri"/>
          <w:szCs w:val="24"/>
          <w:lang w:val="en-GB"/>
        </w:rPr>
        <w:t xml:space="preserve"> per annum </w:t>
      </w:r>
      <w:bookmarkEnd w:id="0"/>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2D98ACA5" w14:textId="77777777" w:rsidR="00654023" w:rsidRDefault="00654023" w:rsidP="00D35FA6">
      <w:pPr>
        <w:rPr>
          <w:rFonts w:ascii="Calibri" w:hAnsi="Calibri"/>
          <w:lang w:val="en-GB"/>
        </w:rPr>
      </w:pPr>
    </w:p>
    <w:p w14:paraId="55EBBA89" w14:textId="3CBF89CA"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F5FF508" w14:textId="77777777" w:rsidR="00D35FA6" w:rsidRDefault="00D35FA6" w:rsidP="00D35FA6">
      <w:pPr>
        <w:rPr>
          <w:rFonts w:ascii="Calibri" w:hAnsi="Calibri"/>
          <w:lang w:val="en-GB"/>
        </w:rPr>
      </w:pPr>
      <w:r>
        <w:rPr>
          <w:rFonts w:ascii="Calibri" w:hAnsi="Calibri"/>
          <w:lang w:val="en-GB"/>
        </w:rPr>
        <w:lastRenderedPageBreak/>
        <w:t>There is a comprehensive sickness and maternity benefits scheme.</w:t>
      </w:r>
    </w:p>
    <w:p w14:paraId="2F4816E3" w14:textId="77777777" w:rsidR="00D35FA6" w:rsidRDefault="00D35FA6" w:rsidP="00D35FA6">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55241387"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640DF6DC" w14:textId="06C44771" w:rsidR="00654023" w:rsidRDefault="00654023" w:rsidP="00D827C3">
      <w:pPr>
        <w:rPr>
          <w:rFonts w:ascii="Calibri" w:hAnsi="Calibri"/>
          <w:lang w:val="en-GB"/>
        </w:rPr>
      </w:pPr>
    </w:p>
    <w:p w14:paraId="32F574A5" w14:textId="1B15ECD7" w:rsidR="00654023" w:rsidRDefault="00654023" w:rsidP="00D827C3">
      <w:pPr>
        <w:rPr>
          <w:rFonts w:ascii="Calibri" w:hAnsi="Calibri"/>
          <w:lang w:val="en-GB"/>
        </w:rPr>
      </w:pPr>
    </w:p>
    <w:p w14:paraId="332BC182" w14:textId="30AB640E" w:rsidR="00475936" w:rsidRDefault="00475936" w:rsidP="00D827C3">
      <w:pPr>
        <w:rPr>
          <w:rFonts w:ascii="Calibri" w:hAnsi="Calibri"/>
          <w:lang w:val="en-GB"/>
        </w:rPr>
      </w:pPr>
    </w:p>
    <w:p w14:paraId="3A2A4008" w14:textId="01E74FAC" w:rsidR="00475936" w:rsidRDefault="00475936" w:rsidP="00D827C3">
      <w:pPr>
        <w:rPr>
          <w:rFonts w:ascii="Calibri" w:hAnsi="Calibri"/>
          <w:lang w:val="en-GB"/>
        </w:rPr>
      </w:pPr>
    </w:p>
    <w:p w14:paraId="49B4423E" w14:textId="77777777" w:rsidR="00475936" w:rsidRDefault="00475936" w:rsidP="00D827C3">
      <w:pPr>
        <w:rPr>
          <w:rFonts w:ascii="Calibri" w:hAnsi="Calibri"/>
          <w:lang w:val="en-GB"/>
        </w:rPr>
      </w:pPr>
    </w:p>
    <w:p w14:paraId="513E827B" w14:textId="66209A7F" w:rsidR="00654023" w:rsidRDefault="00654023" w:rsidP="00D827C3">
      <w:pPr>
        <w:rPr>
          <w:rFonts w:ascii="Calibri" w:hAnsi="Calibri"/>
          <w:lang w:val="en-GB"/>
        </w:rPr>
      </w:pPr>
    </w:p>
    <w:p w14:paraId="0BD3F6F9" w14:textId="4D9B3EC7" w:rsidR="00654023" w:rsidRDefault="00654023"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23F1BCF5" w:rsidR="00654023" w:rsidRDefault="00271CEA" w:rsidP="00D827C3">
      <w:pPr>
        <w:rPr>
          <w:rFonts w:ascii="Calibri" w:hAnsi="Calibri"/>
          <w:lang w:val="en-GB"/>
        </w:rPr>
      </w:pPr>
      <w:r>
        <w:rPr>
          <w:rFonts w:ascii="Calibri" w:hAnsi="Calibri"/>
          <w:noProof/>
          <w:lang w:val="en-GB"/>
        </w:rPr>
        <w:drawing>
          <wp:inline distT="0" distB="0" distL="0" distR="0" wp14:anchorId="2CF8EA0D" wp14:editId="3A9FEA71">
            <wp:extent cx="5577840" cy="3749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3749040"/>
                    </a:xfrm>
                    <a:prstGeom prst="rect">
                      <a:avLst/>
                    </a:prstGeom>
                    <a:noFill/>
                    <a:ln>
                      <a:noFill/>
                    </a:ln>
                  </pic:spPr>
                </pic:pic>
              </a:graphicData>
            </a:graphic>
          </wp:inline>
        </w:drawing>
      </w:r>
    </w:p>
    <w:p w14:paraId="2C455089" w14:textId="77777777" w:rsidR="00475936" w:rsidRPr="00475936" w:rsidRDefault="00475936" w:rsidP="00475936">
      <w:pPr>
        <w:rPr>
          <w:rFonts w:ascii="Calibri" w:eastAsia="Calibri" w:hAnsi="Calibri" w:cs="Calibri"/>
          <w:b/>
          <w:szCs w:val="24"/>
        </w:rPr>
      </w:pPr>
      <w:bookmarkStart w:id="1" w:name="_heading=h.gjdgxs" w:colFirst="0" w:colLast="0"/>
      <w:bookmarkEnd w:id="1"/>
      <w:r w:rsidRPr="00475936">
        <w:rPr>
          <w:rFonts w:ascii="Calibri" w:eastAsia="Calibri" w:hAnsi="Calibri" w:cs="Calibri"/>
          <w:b/>
          <w:szCs w:val="24"/>
        </w:rPr>
        <w:lastRenderedPageBreak/>
        <w:t>UNIVERSITY OF PORTSMOUTH – RECRUITMENT PAPERWORK</w:t>
      </w:r>
    </w:p>
    <w:p w14:paraId="7A2F5356" w14:textId="77777777" w:rsidR="00475936" w:rsidRPr="00475936" w:rsidRDefault="00475936" w:rsidP="00475936">
      <w:pPr>
        <w:widowControl/>
        <w:numPr>
          <w:ilvl w:val="0"/>
          <w:numId w:val="16"/>
        </w:numPr>
        <w:rPr>
          <w:rFonts w:ascii="Calibri" w:eastAsia="Calibri" w:hAnsi="Calibri" w:cs="Calibri"/>
          <w:szCs w:val="24"/>
        </w:rPr>
      </w:pPr>
      <w:r w:rsidRPr="00475936">
        <w:rPr>
          <w:rFonts w:ascii="Calibri" w:eastAsia="Calibri" w:hAnsi="Calibri" w:cs="Calibri"/>
          <w:b/>
          <w:szCs w:val="24"/>
        </w:rPr>
        <w:t>JOB DESCRIPTION</w:t>
      </w:r>
    </w:p>
    <w:p w14:paraId="049CF398" w14:textId="77777777" w:rsidR="00475936" w:rsidRPr="00475936" w:rsidRDefault="00475936" w:rsidP="00475936">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5691"/>
      </w:tblGrid>
      <w:tr w:rsidR="00475936" w:rsidRPr="00475936" w14:paraId="6BF5BCA1" w14:textId="77777777" w:rsidTr="00AD61DD">
        <w:tc>
          <w:tcPr>
            <w:tcW w:w="3325" w:type="dxa"/>
          </w:tcPr>
          <w:p w14:paraId="1439D0AF"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Job Title:</w:t>
            </w:r>
          </w:p>
          <w:p w14:paraId="09078179" w14:textId="77777777" w:rsidR="00475936" w:rsidRPr="00475936" w:rsidRDefault="00475936" w:rsidP="00475936">
            <w:pPr>
              <w:rPr>
                <w:rFonts w:ascii="Calibri" w:eastAsia="Calibri" w:hAnsi="Calibri" w:cs="Calibri"/>
                <w:b/>
                <w:szCs w:val="24"/>
              </w:rPr>
            </w:pPr>
          </w:p>
        </w:tc>
        <w:tc>
          <w:tcPr>
            <w:tcW w:w="5691" w:type="dxa"/>
          </w:tcPr>
          <w:p w14:paraId="7FFEC5C3"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Business Development Consultant</w:t>
            </w:r>
          </w:p>
        </w:tc>
      </w:tr>
      <w:tr w:rsidR="00475936" w:rsidRPr="00475936" w14:paraId="42F88185" w14:textId="77777777" w:rsidTr="00AD61DD">
        <w:tc>
          <w:tcPr>
            <w:tcW w:w="3325" w:type="dxa"/>
          </w:tcPr>
          <w:p w14:paraId="4D5250D1"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Faculty/Centre:</w:t>
            </w:r>
          </w:p>
          <w:p w14:paraId="69F34428" w14:textId="77777777" w:rsidR="00475936" w:rsidRPr="00475936" w:rsidRDefault="00475936" w:rsidP="00475936">
            <w:pPr>
              <w:rPr>
                <w:rFonts w:ascii="Calibri" w:eastAsia="Calibri" w:hAnsi="Calibri" w:cs="Calibri"/>
                <w:b/>
                <w:szCs w:val="24"/>
              </w:rPr>
            </w:pPr>
          </w:p>
        </w:tc>
        <w:tc>
          <w:tcPr>
            <w:tcW w:w="5691" w:type="dxa"/>
          </w:tcPr>
          <w:p w14:paraId="348A9164" w14:textId="2B2BEC21" w:rsidR="00475936" w:rsidRPr="00475936" w:rsidRDefault="00475936" w:rsidP="00475936">
            <w:pPr>
              <w:rPr>
                <w:rFonts w:ascii="Calibri" w:eastAsia="Calibri" w:hAnsi="Calibri" w:cs="Calibri"/>
                <w:szCs w:val="24"/>
              </w:rPr>
            </w:pPr>
            <w:r>
              <w:rPr>
                <w:rFonts w:ascii="Calibri" w:eastAsia="Calibri" w:hAnsi="Calibri" w:cs="Calibri"/>
                <w:szCs w:val="24"/>
              </w:rPr>
              <w:t>Faculty of Technology</w:t>
            </w:r>
          </w:p>
        </w:tc>
      </w:tr>
      <w:tr w:rsidR="00475936" w:rsidRPr="00475936" w14:paraId="3B0B2FB0" w14:textId="77777777" w:rsidTr="00AD61DD">
        <w:tc>
          <w:tcPr>
            <w:tcW w:w="3325" w:type="dxa"/>
          </w:tcPr>
          <w:p w14:paraId="528D9D23"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Department/Service:</w:t>
            </w:r>
          </w:p>
          <w:p w14:paraId="1DD22F0B"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Location:</w:t>
            </w:r>
          </w:p>
        </w:tc>
        <w:tc>
          <w:tcPr>
            <w:tcW w:w="5691" w:type="dxa"/>
          </w:tcPr>
          <w:p w14:paraId="701F6ADC" w14:textId="3659E78D" w:rsidR="00475936" w:rsidRDefault="00FC3C35" w:rsidP="00475936">
            <w:pPr>
              <w:rPr>
                <w:rFonts w:ascii="Calibri" w:eastAsia="Calibri" w:hAnsi="Calibri" w:cs="Calibri"/>
                <w:szCs w:val="24"/>
              </w:rPr>
            </w:pPr>
            <w:r>
              <w:rPr>
                <w:rFonts w:ascii="Calibri" w:eastAsia="Calibri" w:hAnsi="Calibri" w:cs="Calibri"/>
                <w:szCs w:val="24"/>
              </w:rPr>
              <w:t>Degree Apprenticeships</w:t>
            </w:r>
          </w:p>
          <w:p w14:paraId="23637EFB" w14:textId="2F11E198" w:rsidR="00475936" w:rsidRPr="00475936" w:rsidRDefault="00FC3C35" w:rsidP="00FC3C35">
            <w:pPr>
              <w:rPr>
                <w:rFonts w:ascii="Calibri" w:eastAsia="Calibri" w:hAnsi="Calibri" w:cs="Calibri"/>
                <w:szCs w:val="24"/>
              </w:rPr>
            </w:pPr>
            <w:r>
              <w:rPr>
                <w:rFonts w:ascii="Calibri" w:eastAsia="Calibri" w:hAnsi="Calibri" w:cs="Calibri"/>
                <w:szCs w:val="24"/>
              </w:rPr>
              <w:t>Rosalind Franklin East</w:t>
            </w:r>
          </w:p>
        </w:tc>
      </w:tr>
      <w:tr w:rsidR="00475936" w:rsidRPr="00475936" w14:paraId="71F8CB10" w14:textId="77777777" w:rsidTr="00AD61DD">
        <w:tc>
          <w:tcPr>
            <w:tcW w:w="3325" w:type="dxa"/>
          </w:tcPr>
          <w:p w14:paraId="373137DF"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Position Reference No:</w:t>
            </w:r>
          </w:p>
          <w:p w14:paraId="7639440B" w14:textId="77777777" w:rsidR="00475936" w:rsidRPr="00475936" w:rsidRDefault="00475936" w:rsidP="00475936">
            <w:pPr>
              <w:rPr>
                <w:rFonts w:ascii="Calibri" w:eastAsia="Calibri" w:hAnsi="Calibri" w:cs="Calibri"/>
                <w:b/>
                <w:szCs w:val="24"/>
              </w:rPr>
            </w:pPr>
          </w:p>
        </w:tc>
        <w:tc>
          <w:tcPr>
            <w:tcW w:w="5691" w:type="dxa"/>
          </w:tcPr>
          <w:p w14:paraId="0DF458A1"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ZZ005141</w:t>
            </w:r>
          </w:p>
        </w:tc>
      </w:tr>
      <w:tr w:rsidR="00475936" w:rsidRPr="00475936" w14:paraId="75E8CF92" w14:textId="77777777" w:rsidTr="00AD61DD">
        <w:tc>
          <w:tcPr>
            <w:tcW w:w="3325" w:type="dxa"/>
          </w:tcPr>
          <w:p w14:paraId="709315F4"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Grade:</w:t>
            </w:r>
          </w:p>
        </w:tc>
        <w:tc>
          <w:tcPr>
            <w:tcW w:w="5691" w:type="dxa"/>
          </w:tcPr>
          <w:p w14:paraId="55BE1645"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6</w:t>
            </w:r>
          </w:p>
          <w:p w14:paraId="78692CCE" w14:textId="77777777" w:rsidR="00475936" w:rsidRPr="00475936" w:rsidRDefault="00475936" w:rsidP="00475936">
            <w:pPr>
              <w:rPr>
                <w:rFonts w:ascii="Calibri" w:eastAsia="Calibri" w:hAnsi="Calibri" w:cs="Calibri"/>
                <w:szCs w:val="24"/>
              </w:rPr>
            </w:pPr>
          </w:p>
        </w:tc>
      </w:tr>
      <w:tr w:rsidR="00475936" w:rsidRPr="00475936" w14:paraId="68915A92" w14:textId="77777777" w:rsidTr="00AD61DD">
        <w:tc>
          <w:tcPr>
            <w:tcW w:w="3325" w:type="dxa"/>
          </w:tcPr>
          <w:p w14:paraId="7F70143D"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Cost Centre:</w:t>
            </w:r>
          </w:p>
          <w:p w14:paraId="09C56046" w14:textId="77777777" w:rsidR="00475936" w:rsidRPr="00475936" w:rsidRDefault="00475936" w:rsidP="00475936">
            <w:pPr>
              <w:rPr>
                <w:rFonts w:ascii="Calibri" w:eastAsia="Calibri" w:hAnsi="Calibri" w:cs="Calibri"/>
                <w:b/>
                <w:szCs w:val="24"/>
              </w:rPr>
            </w:pPr>
          </w:p>
        </w:tc>
        <w:tc>
          <w:tcPr>
            <w:tcW w:w="5691" w:type="dxa"/>
          </w:tcPr>
          <w:p w14:paraId="740B177F"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41570</w:t>
            </w:r>
          </w:p>
        </w:tc>
      </w:tr>
      <w:tr w:rsidR="00475936" w:rsidRPr="00475936" w14:paraId="3B749BF5" w14:textId="77777777" w:rsidTr="00AD61DD">
        <w:tc>
          <w:tcPr>
            <w:tcW w:w="3325" w:type="dxa"/>
          </w:tcPr>
          <w:p w14:paraId="2B4C818F"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Responsible to:</w:t>
            </w:r>
          </w:p>
          <w:p w14:paraId="311321B8" w14:textId="77777777" w:rsidR="00475936" w:rsidRPr="00475936" w:rsidRDefault="00475936" w:rsidP="00475936">
            <w:pPr>
              <w:rPr>
                <w:rFonts w:ascii="Calibri" w:eastAsia="Calibri" w:hAnsi="Calibri" w:cs="Calibri"/>
                <w:b/>
                <w:szCs w:val="24"/>
              </w:rPr>
            </w:pPr>
          </w:p>
        </w:tc>
        <w:tc>
          <w:tcPr>
            <w:tcW w:w="5691" w:type="dxa"/>
          </w:tcPr>
          <w:p w14:paraId="4601505B"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Degree Apprenticeship Manager</w:t>
            </w:r>
          </w:p>
        </w:tc>
      </w:tr>
      <w:tr w:rsidR="00475936" w:rsidRPr="00475936" w14:paraId="6334F9A3" w14:textId="77777777" w:rsidTr="00AD61DD">
        <w:tc>
          <w:tcPr>
            <w:tcW w:w="3325" w:type="dxa"/>
          </w:tcPr>
          <w:p w14:paraId="038FEB3C"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Responsible for:</w:t>
            </w:r>
          </w:p>
          <w:p w14:paraId="43401F7C" w14:textId="77777777" w:rsidR="00475936" w:rsidRPr="00475936" w:rsidRDefault="00475936" w:rsidP="00475936">
            <w:pPr>
              <w:rPr>
                <w:rFonts w:ascii="Calibri" w:eastAsia="Calibri" w:hAnsi="Calibri" w:cs="Calibri"/>
                <w:b/>
                <w:szCs w:val="24"/>
              </w:rPr>
            </w:pPr>
          </w:p>
        </w:tc>
        <w:tc>
          <w:tcPr>
            <w:tcW w:w="5691" w:type="dxa"/>
          </w:tcPr>
          <w:p w14:paraId="0E04A4DA"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NA</w:t>
            </w:r>
          </w:p>
        </w:tc>
      </w:tr>
      <w:tr w:rsidR="00475936" w:rsidRPr="00475936" w14:paraId="6A497BD1" w14:textId="77777777" w:rsidTr="00AD61DD">
        <w:tc>
          <w:tcPr>
            <w:tcW w:w="3325" w:type="dxa"/>
          </w:tcPr>
          <w:p w14:paraId="0259D622"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Effective date of job description:</w:t>
            </w:r>
          </w:p>
        </w:tc>
        <w:tc>
          <w:tcPr>
            <w:tcW w:w="5691" w:type="dxa"/>
          </w:tcPr>
          <w:p w14:paraId="4B7889C1" w14:textId="481C85E0" w:rsidR="00475936" w:rsidRPr="00475936" w:rsidRDefault="00475936" w:rsidP="00475936">
            <w:pPr>
              <w:rPr>
                <w:rFonts w:ascii="Calibri" w:eastAsia="Calibri" w:hAnsi="Calibri" w:cs="Calibri"/>
                <w:szCs w:val="24"/>
              </w:rPr>
            </w:pPr>
            <w:r>
              <w:rPr>
                <w:rFonts w:ascii="Calibri" w:eastAsia="Calibri" w:hAnsi="Calibri" w:cs="Calibri"/>
                <w:szCs w:val="24"/>
              </w:rPr>
              <w:t>September 2021</w:t>
            </w:r>
          </w:p>
        </w:tc>
      </w:tr>
    </w:tbl>
    <w:p w14:paraId="201FF571" w14:textId="77777777" w:rsidR="00475936" w:rsidRPr="00475936" w:rsidRDefault="00475936" w:rsidP="00475936">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75936" w:rsidRPr="00475936" w14:paraId="798145D6" w14:textId="77777777" w:rsidTr="00AD61DD">
        <w:tc>
          <w:tcPr>
            <w:tcW w:w="9016" w:type="dxa"/>
          </w:tcPr>
          <w:p w14:paraId="0517B4D7"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Purpose of Job:</w:t>
            </w:r>
          </w:p>
        </w:tc>
      </w:tr>
      <w:tr w:rsidR="00475936" w:rsidRPr="00475936" w14:paraId="22EE773A" w14:textId="77777777" w:rsidTr="00AD61DD">
        <w:tc>
          <w:tcPr>
            <w:tcW w:w="9016" w:type="dxa"/>
          </w:tcPr>
          <w:p w14:paraId="6F61299C"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The Business Development Consultants primary function is to gain new business for the University through an effective sales operation. They will be targeted to achieve new business within a defined occupational portfolio and specifically for new Apprenticeship, Learning at Work and CPD starts.  The Business Development Consultants will be required to generate new leads, communicate to employers and students and drive new starts on a portfolio of courses.</w:t>
            </w:r>
          </w:p>
          <w:p w14:paraId="7D864413"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Business Development Consultants will be required to work very closely with faculty staff, course leaders and Admissions to ensure a coordinated approach and that any duplication of effort is avoided.</w:t>
            </w:r>
          </w:p>
        </w:tc>
      </w:tr>
    </w:tbl>
    <w:p w14:paraId="3160BC52" w14:textId="77777777" w:rsidR="00475936" w:rsidRPr="00475936" w:rsidRDefault="00475936" w:rsidP="00475936">
      <w:pPr>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75936" w:rsidRPr="00475936" w14:paraId="1F8F03D0" w14:textId="77777777" w:rsidTr="00AD61DD">
        <w:tc>
          <w:tcPr>
            <w:tcW w:w="9016" w:type="dxa"/>
          </w:tcPr>
          <w:p w14:paraId="67255DDE"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Key Responsibilities:</w:t>
            </w:r>
          </w:p>
        </w:tc>
      </w:tr>
      <w:tr w:rsidR="00475936" w:rsidRPr="00475936" w14:paraId="19D95051" w14:textId="77777777" w:rsidTr="00AD61DD">
        <w:tc>
          <w:tcPr>
            <w:tcW w:w="9016" w:type="dxa"/>
          </w:tcPr>
          <w:p w14:paraId="4C920732" w14:textId="77777777" w:rsidR="00475936" w:rsidRPr="00475936" w:rsidRDefault="00475936" w:rsidP="00475936">
            <w:pPr>
              <w:widowControl/>
              <w:numPr>
                <w:ilvl w:val="0"/>
                <w:numId w:val="17"/>
              </w:numPr>
              <w:rPr>
                <w:rFonts w:ascii="Calibri" w:eastAsia="Calibri" w:hAnsi="Calibri" w:cs="Calibri"/>
                <w:szCs w:val="24"/>
              </w:rPr>
            </w:pPr>
            <w:r w:rsidRPr="00475936">
              <w:rPr>
                <w:rFonts w:ascii="Calibri" w:eastAsia="Calibri" w:hAnsi="Calibri" w:cs="Calibri"/>
                <w:szCs w:val="24"/>
              </w:rPr>
              <w:t>To seek and secure new business from portfolio of Apprenticeships, Learning at Work and CPD to meet university targets for enrolments and income</w:t>
            </w:r>
          </w:p>
          <w:p w14:paraId="192AF1B1" w14:textId="77777777" w:rsidR="00475936" w:rsidRPr="00475936" w:rsidRDefault="00475936" w:rsidP="00475936">
            <w:pPr>
              <w:widowControl/>
              <w:numPr>
                <w:ilvl w:val="0"/>
                <w:numId w:val="17"/>
              </w:numPr>
              <w:rPr>
                <w:rFonts w:ascii="Calibri" w:eastAsia="Calibri" w:hAnsi="Calibri" w:cs="Calibri"/>
                <w:szCs w:val="24"/>
              </w:rPr>
            </w:pPr>
            <w:r w:rsidRPr="00475936">
              <w:rPr>
                <w:rFonts w:ascii="Calibri" w:eastAsia="Calibri" w:hAnsi="Calibri" w:cs="Calibri"/>
                <w:szCs w:val="24"/>
              </w:rPr>
              <w:t xml:space="preserve">Attend internal and external events to promote portfolio of courses to employers, individuals, trade groups </w:t>
            </w:r>
            <w:proofErr w:type="spellStart"/>
            <w:r w:rsidRPr="00475936">
              <w:rPr>
                <w:rFonts w:ascii="Calibri" w:eastAsia="Calibri" w:hAnsi="Calibri" w:cs="Calibri"/>
                <w:szCs w:val="24"/>
              </w:rPr>
              <w:t>etc</w:t>
            </w:r>
            <w:proofErr w:type="spellEnd"/>
          </w:p>
          <w:p w14:paraId="1F86D5B1" w14:textId="77777777" w:rsidR="00475936" w:rsidRPr="00475936" w:rsidRDefault="00475936" w:rsidP="00475936">
            <w:pPr>
              <w:widowControl/>
              <w:numPr>
                <w:ilvl w:val="0"/>
                <w:numId w:val="17"/>
              </w:numPr>
              <w:rPr>
                <w:rFonts w:ascii="Calibri" w:eastAsia="Calibri" w:hAnsi="Calibri" w:cs="Calibri"/>
                <w:szCs w:val="24"/>
              </w:rPr>
            </w:pPr>
            <w:r w:rsidRPr="00475936">
              <w:rPr>
                <w:rFonts w:ascii="Calibri" w:eastAsia="Calibri" w:hAnsi="Calibri" w:cs="Calibri"/>
                <w:szCs w:val="24"/>
              </w:rPr>
              <w:t>Create and update marketing materials as required</w:t>
            </w:r>
          </w:p>
          <w:p w14:paraId="12C0983B"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 xml:space="preserve">To record, monitor and update client portfolio using the University’s Customer Relations Management system. </w:t>
            </w:r>
          </w:p>
          <w:p w14:paraId="019CDA5E"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To identify and work with potential collaborators for Apprenticeship, Learning at Work and CPD delivery.</w:t>
            </w:r>
          </w:p>
          <w:p w14:paraId="7971EDD6"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To identify and exploit new funding opportunities, disseminating information appropriately across the University.</w:t>
            </w:r>
          </w:p>
          <w:p w14:paraId="22BE1299"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 xml:space="preserve">To assist in the </w:t>
            </w:r>
            <w:proofErr w:type="spellStart"/>
            <w:r w:rsidRPr="00475936">
              <w:rPr>
                <w:rFonts w:ascii="Calibri" w:eastAsia="Calibri" w:hAnsi="Calibri" w:cs="Calibri"/>
                <w:szCs w:val="24"/>
              </w:rPr>
              <w:t>organisation</w:t>
            </w:r>
            <w:proofErr w:type="spellEnd"/>
            <w:r w:rsidRPr="00475936">
              <w:rPr>
                <w:rFonts w:ascii="Calibri" w:eastAsia="Calibri" w:hAnsi="Calibri" w:cs="Calibri"/>
                <w:szCs w:val="24"/>
              </w:rPr>
              <w:t>, promotion and delivery of seminars and events to raise awareness and competence of those staff involved in Apprenticeship/Learning at Work/CPD scheme delivery.</w:t>
            </w:r>
          </w:p>
          <w:p w14:paraId="70DC2D27"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lastRenderedPageBreak/>
              <w:t>To comply with the University's Health and Safety Policy and pay due care to own safety and the safety of others.</w:t>
            </w:r>
          </w:p>
          <w:p w14:paraId="49BD2C80"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96103BD" w14:textId="77777777" w:rsidR="00475936" w:rsidRPr="00475936" w:rsidRDefault="00475936" w:rsidP="00475936">
            <w:pPr>
              <w:widowControl/>
              <w:numPr>
                <w:ilvl w:val="0"/>
                <w:numId w:val="17"/>
              </w:numPr>
              <w:rPr>
                <w:rFonts w:ascii="Calibri" w:hAnsi="Calibri" w:cs="Calibri"/>
                <w:szCs w:val="24"/>
              </w:rPr>
            </w:pPr>
            <w:r w:rsidRPr="00475936">
              <w:rPr>
                <w:rFonts w:ascii="Calibri" w:eastAsia="Calibri" w:hAnsi="Calibri" w:cs="Calibri"/>
                <w:szCs w:val="24"/>
              </w:rPr>
              <w:t>Such other duties as may be reasonably required by the Degree Apprenticeship Manager</w:t>
            </w:r>
          </w:p>
        </w:tc>
      </w:tr>
    </w:tbl>
    <w:p w14:paraId="442795A6" w14:textId="3DA4CB09" w:rsidR="00475936" w:rsidRDefault="00475936"/>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475936" w:rsidRPr="00475936" w14:paraId="0DCE876C" w14:textId="77777777" w:rsidTr="00AD61DD">
        <w:tc>
          <w:tcPr>
            <w:tcW w:w="9016" w:type="dxa"/>
          </w:tcPr>
          <w:p w14:paraId="40EAE135" w14:textId="0948AD28"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Working Relationships:</w:t>
            </w:r>
          </w:p>
        </w:tc>
      </w:tr>
      <w:tr w:rsidR="00475936" w:rsidRPr="00475936" w14:paraId="26FF835E" w14:textId="77777777" w:rsidTr="00AD61DD">
        <w:tc>
          <w:tcPr>
            <w:tcW w:w="9016" w:type="dxa"/>
          </w:tcPr>
          <w:p w14:paraId="472DF38E"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 xml:space="preserve">Director of Learning at Work </w:t>
            </w:r>
          </w:p>
          <w:p w14:paraId="48E566B4"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Degree Apprenticeship Manager</w:t>
            </w:r>
          </w:p>
          <w:p w14:paraId="23A1D23F"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Academic staff across all faculties</w:t>
            </w:r>
          </w:p>
          <w:p w14:paraId="120B7FF9"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University Marketing department staff</w:t>
            </w:r>
          </w:p>
          <w:p w14:paraId="5E393910"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Associate Deans Academic &amp; Students</w:t>
            </w:r>
          </w:p>
          <w:p w14:paraId="544F1133"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Governmental bodies</w:t>
            </w:r>
          </w:p>
          <w:p w14:paraId="7853AB10" w14:textId="77777777" w:rsidR="00475936" w:rsidRPr="00475936" w:rsidRDefault="00475936" w:rsidP="00475936">
            <w:pPr>
              <w:widowControl/>
              <w:numPr>
                <w:ilvl w:val="0"/>
                <w:numId w:val="18"/>
              </w:numPr>
              <w:rPr>
                <w:rFonts w:ascii="Calibri" w:hAnsi="Calibri" w:cs="Calibri"/>
                <w:szCs w:val="24"/>
              </w:rPr>
            </w:pPr>
            <w:r w:rsidRPr="00475936">
              <w:rPr>
                <w:rFonts w:ascii="Calibri" w:eastAsia="Calibri" w:hAnsi="Calibri" w:cs="Calibri"/>
                <w:szCs w:val="24"/>
              </w:rPr>
              <w:t xml:space="preserve">External clients and partner </w:t>
            </w:r>
            <w:proofErr w:type="spellStart"/>
            <w:r w:rsidRPr="00475936">
              <w:rPr>
                <w:rFonts w:ascii="Calibri" w:eastAsia="Calibri" w:hAnsi="Calibri" w:cs="Calibri"/>
                <w:szCs w:val="24"/>
              </w:rPr>
              <w:t>organisations</w:t>
            </w:r>
            <w:proofErr w:type="spellEnd"/>
          </w:p>
          <w:p w14:paraId="0D12D845" w14:textId="4572C486" w:rsidR="00475936" w:rsidRPr="00FC3C35" w:rsidRDefault="00475936" w:rsidP="00475936">
            <w:pPr>
              <w:widowControl/>
              <w:numPr>
                <w:ilvl w:val="0"/>
                <w:numId w:val="18"/>
              </w:numPr>
              <w:rPr>
                <w:rFonts w:ascii="Calibri" w:eastAsia="Calibri" w:hAnsi="Calibri" w:cs="Calibri"/>
                <w:szCs w:val="24"/>
              </w:rPr>
            </w:pPr>
            <w:r w:rsidRPr="00475936">
              <w:rPr>
                <w:rFonts w:ascii="Calibri" w:eastAsia="Calibri" w:hAnsi="Calibri" w:cs="Calibri"/>
                <w:szCs w:val="24"/>
              </w:rPr>
              <w:t>External Employers and Apprentices</w:t>
            </w:r>
          </w:p>
        </w:tc>
      </w:tr>
    </w:tbl>
    <w:p w14:paraId="335F7EBF" w14:textId="760DE7EA" w:rsidR="00475936" w:rsidRDefault="00475936" w:rsidP="00475936">
      <w:pPr>
        <w:rPr>
          <w:rFonts w:ascii="Calibri" w:eastAsia="Calibri" w:hAnsi="Calibri" w:cs="Calibri"/>
          <w:szCs w:val="24"/>
        </w:rPr>
      </w:pPr>
    </w:p>
    <w:p w14:paraId="0E86FF6F" w14:textId="6C020FE0" w:rsidR="00475936" w:rsidRDefault="00475936" w:rsidP="00475936">
      <w:pPr>
        <w:rPr>
          <w:rFonts w:ascii="Calibri" w:eastAsia="Calibri" w:hAnsi="Calibri" w:cs="Calibri"/>
          <w:szCs w:val="24"/>
        </w:rPr>
      </w:pPr>
    </w:p>
    <w:p w14:paraId="2627FA50" w14:textId="66BAA54E" w:rsidR="00475936" w:rsidRDefault="00475936" w:rsidP="00475936">
      <w:pPr>
        <w:rPr>
          <w:rFonts w:ascii="Calibri" w:eastAsia="Calibri" w:hAnsi="Calibri" w:cs="Calibri"/>
          <w:szCs w:val="24"/>
        </w:rPr>
      </w:pPr>
    </w:p>
    <w:p w14:paraId="21647DCD" w14:textId="273ADA7F" w:rsidR="00475936" w:rsidRDefault="00475936" w:rsidP="00475936">
      <w:pPr>
        <w:rPr>
          <w:rFonts w:ascii="Calibri" w:eastAsia="Calibri" w:hAnsi="Calibri" w:cs="Calibri"/>
          <w:szCs w:val="24"/>
        </w:rPr>
      </w:pPr>
    </w:p>
    <w:p w14:paraId="17DCF662" w14:textId="12E4C294" w:rsidR="00475936" w:rsidRDefault="00475936" w:rsidP="00475936">
      <w:pPr>
        <w:rPr>
          <w:rFonts w:ascii="Calibri" w:eastAsia="Calibri" w:hAnsi="Calibri" w:cs="Calibri"/>
          <w:szCs w:val="24"/>
        </w:rPr>
      </w:pPr>
    </w:p>
    <w:p w14:paraId="6D096B59" w14:textId="1D682F65" w:rsidR="00475936" w:rsidRDefault="00475936" w:rsidP="00475936">
      <w:pPr>
        <w:rPr>
          <w:rFonts w:ascii="Calibri" w:eastAsia="Calibri" w:hAnsi="Calibri" w:cs="Calibri"/>
          <w:szCs w:val="24"/>
        </w:rPr>
      </w:pPr>
    </w:p>
    <w:p w14:paraId="40EEE51F" w14:textId="27D8AF47" w:rsidR="00475936" w:rsidRDefault="00475936" w:rsidP="00475936">
      <w:pPr>
        <w:rPr>
          <w:rFonts w:ascii="Calibri" w:eastAsia="Calibri" w:hAnsi="Calibri" w:cs="Calibri"/>
          <w:szCs w:val="24"/>
        </w:rPr>
      </w:pPr>
    </w:p>
    <w:p w14:paraId="3EC9088A" w14:textId="4159767E" w:rsidR="00475936" w:rsidRDefault="00475936" w:rsidP="00475936">
      <w:pPr>
        <w:rPr>
          <w:rFonts w:ascii="Calibri" w:eastAsia="Calibri" w:hAnsi="Calibri" w:cs="Calibri"/>
          <w:szCs w:val="24"/>
        </w:rPr>
      </w:pPr>
    </w:p>
    <w:p w14:paraId="202389E1" w14:textId="0E6D48DE" w:rsidR="00475936" w:rsidRDefault="00475936" w:rsidP="00475936">
      <w:pPr>
        <w:rPr>
          <w:rFonts w:ascii="Calibri" w:eastAsia="Calibri" w:hAnsi="Calibri" w:cs="Calibri"/>
          <w:szCs w:val="24"/>
        </w:rPr>
      </w:pPr>
    </w:p>
    <w:p w14:paraId="1191351B" w14:textId="0AAF1917" w:rsidR="00475936" w:rsidRDefault="00475936" w:rsidP="00475936">
      <w:pPr>
        <w:rPr>
          <w:rFonts w:ascii="Calibri" w:eastAsia="Calibri" w:hAnsi="Calibri" w:cs="Calibri"/>
          <w:szCs w:val="24"/>
        </w:rPr>
      </w:pPr>
    </w:p>
    <w:p w14:paraId="7A623762" w14:textId="24F39500" w:rsidR="00475936" w:rsidRDefault="00475936" w:rsidP="00475936">
      <w:pPr>
        <w:rPr>
          <w:rFonts w:ascii="Calibri" w:eastAsia="Calibri" w:hAnsi="Calibri" w:cs="Calibri"/>
          <w:szCs w:val="24"/>
        </w:rPr>
      </w:pPr>
    </w:p>
    <w:p w14:paraId="2FA7F825" w14:textId="59E7606F" w:rsidR="00475936" w:rsidRDefault="00475936" w:rsidP="00475936">
      <w:pPr>
        <w:rPr>
          <w:rFonts w:ascii="Calibri" w:eastAsia="Calibri" w:hAnsi="Calibri" w:cs="Calibri"/>
          <w:szCs w:val="24"/>
        </w:rPr>
      </w:pPr>
    </w:p>
    <w:p w14:paraId="1C6B569F" w14:textId="5CE6D280" w:rsidR="00475936" w:rsidRDefault="00475936" w:rsidP="00475936">
      <w:pPr>
        <w:rPr>
          <w:rFonts w:ascii="Calibri" w:eastAsia="Calibri" w:hAnsi="Calibri" w:cs="Calibri"/>
          <w:szCs w:val="24"/>
        </w:rPr>
      </w:pPr>
    </w:p>
    <w:p w14:paraId="1E264FF2" w14:textId="3ED5A96B" w:rsidR="00475936" w:rsidRDefault="00475936" w:rsidP="00475936">
      <w:pPr>
        <w:rPr>
          <w:rFonts w:ascii="Calibri" w:eastAsia="Calibri" w:hAnsi="Calibri" w:cs="Calibri"/>
          <w:szCs w:val="24"/>
        </w:rPr>
      </w:pPr>
    </w:p>
    <w:p w14:paraId="25D131AF" w14:textId="656BC8CF" w:rsidR="00475936" w:rsidRDefault="00475936" w:rsidP="00475936">
      <w:pPr>
        <w:rPr>
          <w:rFonts w:ascii="Calibri" w:eastAsia="Calibri" w:hAnsi="Calibri" w:cs="Calibri"/>
          <w:szCs w:val="24"/>
        </w:rPr>
      </w:pPr>
    </w:p>
    <w:p w14:paraId="73039CEA" w14:textId="6CA7B68A" w:rsidR="00475936" w:rsidRDefault="00475936" w:rsidP="00475936">
      <w:pPr>
        <w:rPr>
          <w:rFonts w:ascii="Calibri" w:eastAsia="Calibri" w:hAnsi="Calibri" w:cs="Calibri"/>
          <w:szCs w:val="24"/>
        </w:rPr>
      </w:pPr>
    </w:p>
    <w:p w14:paraId="7912BDF2" w14:textId="5F0DE9D1" w:rsidR="00475936" w:rsidRDefault="00475936" w:rsidP="00475936">
      <w:pPr>
        <w:rPr>
          <w:rFonts w:ascii="Calibri" w:eastAsia="Calibri" w:hAnsi="Calibri" w:cs="Calibri"/>
          <w:szCs w:val="24"/>
        </w:rPr>
      </w:pPr>
    </w:p>
    <w:p w14:paraId="33CFEF56" w14:textId="4B1D8C1C" w:rsidR="00475936" w:rsidRDefault="00475936" w:rsidP="00475936">
      <w:pPr>
        <w:rPr>
          <w:rFonts w:ascii="Calibri" w:eastAsia="Calibri" w:hAnsi="Calibri" w:cs="Calibri"/>
          <w:szCs w:val="24"/>
        </w:rPr>
      </w:pPr>
    </w:p>
    <w:p w14:paraId="4794EE28" w14:textId="37814228" w:rsidR="00475936" w:rsidRDefault="00475936" w:rsidP="00475936">
      <w:pPr>
        <w:rPr>
          <w:rFonts w:ascii="Calibri" w:eastAsia="Calibri" w:hAnsi="Calibri" w:cs="Calibri"/>
          <w:szCs w:val="24"/>
        </w:rPr>
      </w:pPr>
    </w:p>
    <w:p w14:paraId="74D3D943" w14:textId="7E42CC48" w:rsidR="00475936" w:rsidRDefault="00475936" w:rsidP="00475936">
      <w:pPr>
        <w:rPr>
          <w:rFonts w:ascii="Calibri" w:eastAsia="Calibri" w:hAnsi="Calibri" w:cs="Calibri"/>
          <w:szCs w:val="24"/>
        </w:rPr>
      </w:pPr>
    </w:p>
    <w:p w14:paraId="63A3EA8D" w14:textId="226A21EE" w:rsidR="00475936" w:rsidRDefault="00475936" w:rsidP="00475936">
      <w:pPr>
        <w:rPr>
          <w:rFonts w:ascii="Calibri" w:eastAsia="Calibri" w:hAnsi="Calibri" w:cs="Calibri"/>
          <w:szCs w:val="24"/>
        </w:rPr>
      </w:pPr>
    </w:p>
    <w:p w14:paraId="5CA460DB" w14:textId="292490A5" w:rsidR="00475936" w:rsidRDefault="00475936" w:rsidP="00475936">
      <w:pPr>
        <w:rPr>
          <w:rFonts w:ascii="Calibri" w:eastAsia="Calibri" w:hAnsi="Calibri" w:cs="Calibri"/>
          <w:szCs w:val="24"/>
        </w:rPr>
      </w:pPr>
    </w:p>
    <w:p w14:paraId="7ACDD0AC" w14:textId="44CB424E" w:rsidR="00475936" w:rsidRDefault="00475936" w:rsidP="00475936">
      <w:pPr>
        <w:rPr>
          <w:rFonts w:ascii="Calibri" w:eastAsia="Calibri" w:hAnsi="Calibri" w:cs="Calibri"/>
          <w:szCs w:val="24"/>
        </w:rPr>
      </w:pPr>
    </w:p>
    <w:p w14:paraId="44BB92DC" w14:textId="6AFDEAAB" w:rsidR="00475936" w:rsidRDefault="00475936" w:rsidP="00475936">
      <w:pPr>
        <w:rPr>
          <w:rFonts w:ascii="Calibri" w:eastAsia="Calibri" w:hAnsi="Calibri" w:cs="Calibri"/>
          <w:szCs w:val="24"/>
        </w:rPr>
      </w:pPr>
    </w:p>
    <w:p w14:paraId="2A209FC7" w14:textId="409E604C" w:rsidR="00475936" w:rsidRDefault="00475936" w:rsidP="00475936">
      <w:pPr>
        <w:rPr>
          <w:rFonts w:ascii="Calibri" w:eastAsia="Calibri" w:hAnsi="Calibri" w:cs="Calibri"/>
          <w:szCs w:val="24"/>
        </w:rPr>
      </w:pPr>
    </w:p>
    <w:p w14:paraId="16E116A2" w14:textId="542E0238" w:rsidR="00475936" w:rsidRDefault="00475936" w:rsidP="00475936">
      <w:pPr>
        <w:rPr>
          <w:rFonts w:ascii="Calibri" w:eastAsia="Calibri" w:hAnsi="Calibri" w:cs="Calibri"/>
          <w:szCs w:val="24"/>
        </w:rPr>
      </w:pPr>
    </w:p>
    <w:p w14:paraId="0417EF1F" w14:textId="253D2465" w:rsidR="00475936" w:rsidRDefault="00475936" w:rsidP="00475936">
      <w:pPr>
        <w:rPr>
          <w:rFonts w:ascii="Calibri" w:eastAsia="Calibri" w:hAnsi="Calibri" w:cs="Calibri"/>
          <w:szCs w:val="24"/>
        </w:rPr>
      </w:pPr>
    </w:p>
    <w:p w14:paraId="35AA1002" w14:textId="5834E3FB" w:rsidR="00475936" w:rsidRDefault="00475936" w:rsidP="00475936">
      <w:pPr>
        <w:rPr>
          <w:rFonts w:ascii="Calibri" w:eastAsia="Calibri" w:hAnsi="Calibri" w:cs="Calibri"/>
          <w:szCs w:val="24"/>
        </w:rPr>
      </w:pPr>
    </w:p>
    <w:p w14:paraId="001B0A6D" w14:textId="5EEA12DB" w:rsidR="00475936" w:rsidRDefault="00475936" w:rsidP="00475936">
      <w:pPr>
        <w:rPr>
          <w:rFonts w:ascii="Calibri" w:eastAsia="Calibri" w:hAnsi="Calibri" w:cs="Calibri"/>
          <w:szCs w:val="24"/>
        </w:rPr>
      </w:pPr>
    </w:p>
    <w:p w14:paraId="54E25504" w14:textId="77777777" w:rsidR="00FC3C35" w:rsidRDefault="00FC3C35" w:rsidP="00475936">
      <w:pPr>
        <w:rPr>
          <w:rFonts w:ascii="Calibri" w:eastAsia="Calibri" w:hAnsi="Calibri" w:cs="Calibri"/>
          <w:szCs w:val="24"/>
        </w:rPr>
      </w:pPr>
    </w:p>
    <w:p w14:paraId="436CA226" w14:textId="39955CF4" w:rsidR="00475936" w:rsidRDefault="00475936" w:rsidP="00475936">
      <w:pPr>
        <w:rPr>
          <w:rFonts w:ascii="Calibri" w:eastAsia="Calibri" w:hAnsi="Calibri" w:cs="Calibri"/>
          <w:szCs w:val="24"/>
        </w:rPr>
      </w:pPr>
    </w:p>
    <w:p w14:paraId="321BCB9E" w14:textId="77777777" w:rsidR="00475936" w:rsidRPr="00475936" w:rsidRDefault="00475936" w:rsidP="00475936">
      <w:pPr>
        <w:rPr>
          <w:rFonts w:ascii="Calibri" w:eastAsia="Calibri" w:hAnsi="Calibri" w:cs="Calibri"/>
          <w:szCs w:val="24"/>
        </w:rPr>
      </w:pPr>
    </w:p>
    <w:p w14:paraId="718E37CE" w14:textId="6F5F311B" w:rsidR="00475936" w:rsidRPr="00475936" w:rsidRDefault="00475936" w:rsidP="00475936">
      <w:pPr>
        <w:widowControl/>
        <w:numPr>
          <w:ilvl w:val="0"/>
          <w:numId w:val="16"/>
        </w:numPr>
        <w:rPr>
          <w:rFonts w:ascii="Calibri" w:eastAsia="Calibri" w:hAnsi="Calibri" w:cs="Calibri"/>
          <w:szCs w:val="24"/>
        </w:rPr>
      </w:pPr>
      <w:r w:rsidRPr="00475936">
        <w:rPr>
          <w:rFonts w:ascii="Calibri" w:eastAsia="Calibri" w:hAnsi="Calibri" w:cs="Calibri"/>
          <w:b/>
          <w:szCs w:val="24"/>
        </w:rPr>
        <w:lastRenderedPageBreak/>
        <w:t>PERSON SPECIFICATION</w:t>
      </w:r>
    </w:p>
    <w:p w14:paraId="31EBC84E" w14:textId="77777777" w:rsidR="00475936" w:rsidRPr="00475936" w:rsidRDefault="00475936" w:rsidP="00475936">
      <w:pPr>
        <w:widowControl/>
        <w:ind w:left="786"/>
        <w:rPr>
          <w:rFonts w:ascii="Calibri" w:eastAsia="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910"/>
        <w:gridCol w:w="986"/>
        <w:gridCol w:w="1317"/>
      </w:tblGrid>
      <w:tr w:rsidR="00475936" w:rsidRPr="00475936" w14:paraId="19EDF00F" w14:textId="77777777" w:rsidTr="00AD61DD">
        <w:tc>
          <w:tcPr>
            <w:tcW w:w="803" w:type="dxa"/>
          </w:tcPr>
          <w:p w14:paraId="77FFD28B"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No</w:t>
            </w:r>
          </w:p>
        </w:tc>
        <w:tc>
          <w:tcPr>
            <w:tcW w:w="5910" w:type="dxa"/>
          </w:tcPr>
          <w:p w14:paraId="2C3D1050"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Attributes</w:t>
            </w:r>
          </w:p>
        </w:tc>
        <w:tc>
          <w:tcPr>
            <w:tcW w:w="986" w:type="dxa"/>
          </w:tcPr>
          <w:p w14:paraId="3DA7A39B"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Rating</w:t>
            </w:r>
          </w:p>
        </w:tc>
        <w:tc>
          <w:tcPr>
            <w:tcW w:w="1317" w:type="dxa"/>
          </w:tcPr>
          <w:p w14:paraId="633C4347"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Source</w:t>
            </w:r>
          </w:p>
        </w:tc>
      </w:tr>
      <w:tr w:rsidR="00475936" w:rsidRPr="00475936" w14:paraId="31006EBD" w14:textId="77777777" w:rsidTr="00AD61DD">
        <w:tc>
          <w:tcPr>
            <w:tcW w:w="803" w:type="dxa"/>
          </w:tcPr>
          <w:p w14:paraId="581F2D30"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1.</w:t>
            </w:r>
          </w:p>
        </w:tc>
        <w:tc>
          <w:tcPr>
            <w:tcW w:w="5910" w:type="dxa"/>
          </w:tcPr>
          <w:p w14:paraId="3F157E0D" w14:textId="77777777" w:rsidR="00475936" w:rsidRPr="00475936" w:rsidRDefault="00475936" w:rsidP="00475936">
            <w:pPr>
              <w:rPr>
                <w:rFonts w:ascii="Calibri" w:eastAsia="Calibri" w:hAnsi="Calibri" w:cs="Calibri"/>
                <w:b/>
                <w:szCs w:val="24"/>
              </w:rPr>
            </w:pPr>
            <w:r w:rsidRPr="00475936">
              <w:rPr>
                <w:rFonts w:ascii="Calibri" w:eastAsia="Calibri" w:hAnsi="Calibri" w:cs="Calibri"/>
                <w:b/>
                <w:szCs w:val="24"/>
              </w:rPr>
              <w:t>Specific Knowledge &amp; Experience</w:t>
            </w:r>
          </w:p>
        </w:tc>
        <w:tc>
          <w:tcPr>
            <w:tcW w:w="986" w:type="dxa"/>
          </w:tcPr>
          <w:p w14:paraId="36919CFA" w14:textId="77777777" w:rsidR="00475936" w:rsidRPr="00475936" w:rsidRDefault="00475936" w:rsidP="00475936">
            <w:pPr>
              <w:rPr>
                <w:rFonts w:ascii="Calibri" w:eastAsia="Calibri" w:hAnsi="Calibri" w:cs="Calibri"/>
                <w:szCs w:val="24"/>
              </w:rPr>
            </w:pPr>
          </w:p>
        </w:tc>
        <w:tc>
          <w:tcPr>
            <w:tcW w:w="1317" w:type="dxa"/>
          </w:tcPr>
          <w:p w14:paraId="0B3FFE03" w14:textId="77777777" w:rsidR="00475936" w:rsidRPr="00475936" w:rsidRDefault="00475936" w:rsidP="00475936">
            <w:pPr>
              <w:rPr>
                <w:rFonts w:ascii="Calibri" w:eastAsia="Calibri" w:hAnsi="Calibri" w:cs="Calibri"/>
                <w:szCs w:val="24"/>
              </w:rPr>
            </w:pPr>
          </w:p>
        </w:tc>
      </w:tr>
      <w:tr w:rsidR="00475936" w:rsidRPr="00475936" w14:paraId="362E3B2F" w14:textId="77777777" w:rsidTr="00AD61DD">
        <w:tc>
          <w:tcPr>
            <w:tcW w:w="803" w:type="dxa"/>
          </w:tcPr>
          <w:p w14:paraId="78A52498" w14:textId="77777777" w:rsidR="00475936" w:rsidRPr="00475936" w:rsidRDefault="00475936" w:rsidP="00475936">
            <w:pPr>
              <w:rPr>
                <w:rFonts w:ascii="Calibri" w:eastAsia="Calibri" w:hAnsi="Calibri" w:cs="Calibri"/>
                <w:szCs w:val="24"/>
              </w:rPr>
            </w:pPr>
          </w:p>
        </w:tc>
        <w:tc>
          <w:tcPr>
            <w:tcW w:w="5910" w:type="dxa"/>
          </w:tcPr>
          <w:p w14:paraId="7279D68C"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Extensive Sales experience, within Higher Education sector and/or apprenticeships</w:t>
            </w:r>
          </w:p>
        </w:tc>
        <w:tc>
          <w:tcPr>
            <w:tcW w:w="986" w:type="dxa"/>
          </w:tcPr>
          <w:p w14:paraId="4728B876" w14:textId="77777777" w:rsidR="00475936" w:rsidRPr="00475936" w:rsidRDefault="00475936" w:rsidP="00475936">
            <w:pPr>
              <w:rPr>
                <w:rFonts w:ascii="Calibri" w:eastAsia="Calibri" w:hAnsi="Calibri" w:cs="Calibri"/>
                <w:szCs w:val="24"/>
              </w:rPr>
            </w:pPr>
            <w:r w:rsidRPr="00475936">
              <w:rPr>
                <w:rFonts w:ascii="Calibri" w:eastAsia="Calibri" w:hAnsi="Calibri" w:cs="Calibri"/>
                <w:szCs w:val="24"/>
              </w:rPr>
              <w:t>E</w:t>
            </w:r>
          </w:p>
        </w:tc>
        <w:tc>
          <w:tcPr>
            <w:tcW w:w="1317" w:type="dxa"/>
          </w:tcPr>
          <w:p w14:paraId="00396D99" w14:textId="4E820242" w:rsidR="00475936" w:rsidRPr="00475936" w:rsidRDefault="005800D3" w:rsidP="00475936">
            <w:pPr>
              <w:rPr>
                <w:rFonts w:ascii="Calibri" w:eastAsia="Calibri" w:hAnsi="Calibri" w:cs="Calibri"/>
                <w:szCs w:val="24"/>
              </w:rPr>
            </w:pPr>
            <w:r>
              <w:rPr>
                <w:rFonts w:ascii="Calibri" w:eastAsia="Calibri" w:hAnsi="Calibri" w:cs="Calibri"/>
                <w:szCs w:val="24"/>
              </w:rPr>
              <w:t xml:space="preserve">AF, </w:t>
            </w:r>
            <w:r w:rsidR="00475936" w:rsidRPr="00475936">
              <w:rPr>
                <w:rFonts w:ascii="Calibri" w:eastAsia="Calibri" w:hAnsi="Calibri" w:cs="Calibri"/>
                <w:szCs w:val="24"/>
              </w:rPr>
              <w:t>S</w:t>
            </w:r>
          </w:p>
        </w:tc>
      </w:tr>
      <w:tr w:rsidR="005800D3" w:rsidRPr="00475936" w14:paraId="7536CB6B" w14:textId="77777777" w:rsidTr="00AD61DD">
        <w:tc>
          <w:tcPr>
            <w:tcW w:w="803" w:type="dxa"/>
          </w:tcPr>
          <w:p w14:paraId="26A1412F" w14:textId="77777777" w:rsidR="005800D3" w:rsidRPr="00475936" w:rsidRDefault="005800D3" w:rsidP="005800D3">
            <w:pPr>
              <w:rPr>
                <w:rFonts w:ascii="Calibri" w:eastAsia="Calibri" w:hAnsi="Calibri" w:cs="Calibri"/>
                <w:szCs w:val="24"/>
              </w:rPr>
            </w:pPr>
          </w:p>
        </w:tc>
        <w:tc>
          <w:tcPr>
            <w:tcW w:w="5910" w:type="dxa"/>
          </w:tcPr>
          <w:p w14:paraId="134E7867"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 xml:space="preserve">Experience of working in a large complex </w:t>
            </w:r>
            <w:proofErr w:type="spellStart"/>
            <w:r w:rsidRPr="00475936">
              <w:rPr>
                <w:rFonts w:ascii="Calibri" w:eastAsia="Calibri" w:hAnsi="Calibri" w:cs="Calibri"/>
                <w:szCs w:val="24"/>
              </w:rPr>
              <w:t>organisation</w:t>
            </w:r>
            <w:proofErr w:type="spellEnd"/>
            <w:r w:rsidRPr="00475936">
              <w:rPr>
                <w:rFonts w:ascii="Calibri" w:eastAsia="Calibri" w:hAnsi="Calibri" w:cs="Calibri"/>
                <w:szCs w:val="24"/>
              </w:rPr>
              <w:t>.</w:t>
            </w:r>
          </w:p>
        </w:tc>
        <w:tc>
          <w:tcPr>
            <w:tcW w:w="986" w:type="dxa"/>
          </w:tcPr>
          <w:p w14:paraId="446DB01B"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3F09C77D" w14:textId="6D72C033"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3A4BE844" w14:textId="77777777" w:rsidTr="00AD61DD">
        <w:tc>
          <w:tcPr>
            <w:tcW w:w="803" w:type="dxa"/>
          </w:tcPr>
          <w:p w14:paraId="5226ACE0" w14:textId="77777777" w:rsidR="005800D3" w:rsidRPr="00475936" w:rsidRDefault="005800D3" w:rsidP="005800D3">
            <w:pPr>
              <w:rPr>
                <w:rFonts w:ascii="Calibri" w:eastAsia="Calibri" w:hAnsi="Calibri" w:cs="Calibri"/>
                <w:szCs w:val="24"/>
              </w:rPr>
            </w:pPr>
          </w:p>
        </w:tc>
        <w:tc>
          <w:tcPr>
            <w:tcW w:w="5910" w:type="dxa"/>
          </w:tcPr>
          <w:p w14:paraId="30C2E185"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Knowledge of the national apprenticeship scheme.</w:t>
            </w:r>
          </w:p>
        </w:tc>
        <w:tc>
          <w:tcPr>
            <w:tcW w:w="986" w:type="dxa"/>
          </w:tcPr>
          <w:p w14:paraId="3F52847B"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5BB1425E" w14:textId="6921085F"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5B3F5D61" w14:textId="77777777" w:rsidTr="00AD61DD">
        <w:tc>
          <w:tcPr>
            <w:tcW w:w="803" w:type="dxa"/>
          </w:tcPr>
          <w:p w14:paraId="0D1A438F" w14:textId="77777777" w:rsidR="005800D3" w:rsidRPr="00475936" w:rsidRDefault="005800D3" w:rsidP="005800D3">
            <w:pPr>
              <w:rPr>
                <w:rFonts w:ascii="Calibri" w:eastAsia="Calibri" w:hAnsi="Calibri" w:cs="Calibri"/>
                <w:szCs w:val="24"/>
              </w:rPr>
            </w:pPr>
          </w:p>
        </w:tc>
        <w:tc>
          <w:tcPr>
            <w:tcW w:w="5910" w:type="dxa"/>
          </w:tcPr>
          <w:p w14:paraId="439E8A09"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Understanding of academic process and culture.</w:t>
            </w:r>
          </w:p>
        </w:tc>
        <w:tc>
          <w:tcPr>
            <w:tcW w:w="986" w:type="dxa"/>
          </w:tcPr>
          <w:p w14:paraId="342240E1"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D</w:t>
            </w:r>
          </w:p>
        </w:tc>
        <w:tc>
          <w:tcPr>
            <w:tcW w:w="1317" w:type="dxa"/>
          </w:tcPr>
          <w:p w14:paraId="211FC7C4" w14:textId="60CA2052"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187C6B8B" w14:textId="77777777" w:rsidTr="00AD61DD">
        <w:tc>
          <w:tcPr>
            <w:tcW w:w="803" w:type="dxa"/>
          </w:tcPr>
          <w:p w14:paraId="28EE2E67" w14:textId="77777777" w:rsidR="005800D3" w:rsidRPr="00475936" w:rsidRDefault="005800D3" w:rsidP="005800D3">
            <w:pPr>
              <w:rPr>
                <w:rFonts w:ascii="Calibri" w:eastAsia="Calibri" w:hAnsi="Calibri" w:cs="Calibri"/>
                <w:szCs w:val="24"/>
              </w:rPr>
            </w:pPr>
          </w:p>
        </w:tc>
        <w:tc>
          <w:tcPr>
            <w:tcW w:w="5910" w:type="dxa"/>
          </w:tcPr>
          <w:p w14:paraId="5476E8ED"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Administrative experience in Higher/Further Education or equivalent</w:t>
            </w:r>
          </w:p>
        </w:tc>
        <w:tc>
          <w:tcPr>
            <w:tcW w:w="986" w:type="dxa"/>
          </w:tcPr>
          <w:p w14:paraId="70D2BF2F"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D</w:t>
            </w:r>
          </w:p>
        </w:tc>
        <w:tc>
          <w:tcPr>
            <w:tcW w:w="1317" w:type="dxa"/>
          </w:tcPr>
          <w:p w14:paraId="5FFD6E46" w14:textId="48BD12C9"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0ABC29FB" w14:textId="77777777" w:rsidTr="00AD61DD">
        <w:tc>
          <w:tcPr>
            <w:tcW w:w="803" w:type="dxa"/>
          </w:tcPr>
          <w:p w14:paraId="78366D7D" w14:textId="77777777" w:rsidR="005800D3" w:rsidRPr="00475936" w:rsidRDefault="005800D3" w:rsidP="005800D3">
            <w:pPr>
              <w:rPr>
                <w:rFonts w:ascii="Calibri" w:eastAsia="Calibri" w:hAnsi="Calibri" w:cs="Calibri"/>
                <w:szCs w:val="24"/>
              </w:rPr>
            </w:pPr>
          </w:p>
        </w:tc>
        <w:tc>
          <w:tcPr>
            <w:tcW w:w="5910" w:type="dxa"/>
          </w:tcPr>
          <w:p w14:paraId="5B1344E0"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 xml:space="preserve">Knowledge of </w:t>
            </w:r>
            <w:proofErr w:type="gramStart"/>
            <w:r w:rsidRPr="00475936">
              <w:rPr>
                <w:rFonts w:ascii="Calibri" w:eastAsia="Calibri" w:hAnsi="Calibri" w:cs="Calibri"/>
                <w:szCs w:val="24"/>
              </w:rPr>
              <w:t>work based</w:t>
            </w:r>
            <w:proofErr w:type="gramEnd"/>
            <w:r w:rsidRPr="00475936">
              <w:rPr>
                <w:rFonts w:ascii="Calibri" w:eastAsia="Calibri" w:hAnsi="Calibri" w:cs="Calibri"/>
                <w:szCs w:val="24"/>
              </w:rPr>
              <w:t xml:space="preserve"> learning</w:t>
            </w:r>
          </w:p>
        </w:tc>
        <w:tc>
          <w:tcPr>
            <w:tcW w:w="986" w:type="dxa"/>
          </w:tcPr>
          <w:p w14:paraId="0D4637F2"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D</w:t>
            </w:r>
          </w:p>
        </w:tc>
        <w:tc>
          <w:tcPr>
            <w:tcW w:w="1317" w:type="dxa"/>
          </w:tcPr>
          <w:p w14:paraId="59DCE7F9" w14:textId="7DAA08D2"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2F4E086F" w14:textId="77777777" w:rsidTr="00AD61DD">
        <w:tc>
          <w:tcPr>
            <w:tcW w:w="803" w:type="dxa"/>
          </w:tcPr>
          <w:p w14:paraId="6FA33296"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2.</w:t>
            </w:r>
          </w:p>
        </w:tc>
        <w:tc>
          <w:tcPr>
            <w:tcW w:w="5910" w:type="dxa"/>
          </w:tcPr>
          <w:p w14:paraId="62D88B5E"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Skills &amp; Abilities</w:t>
            </w:r>
          </w:p>
        </w:tc>
        <w:tc>
          <w:tcPr>
            <w:tcW w:w="986" w:type="dxa"/>
          </w:tcPr>
          <w:p w14:paraId="28677E20" w14:textId="77777777" w:rsidR="005800D3" w:rsidRPr="00475936" w:rsidRDefault="005800D3" w:rsidP="005800D3">
            <w:pPr>
              <w:rPr>
                <w:rFonts w:ascii="Calibri" w:eastAsia="Calibri" w:hAnsi="Calibri" w:cs="Calibri"/>
                <w:szCs w:val="24"/>
              </w:rPr>
            </w:pPr>
          </w:p>
        </w:tc>
        <w:tc>
          <w:tcPr>
            <w:tcW w:w="1317" w:type="dxa"/>
          </w:tcPr>
          <w:p w14:paraId="255E5776" w14:textId="28B28C28" w:rsidR="005800D3" w:rsidRPr="00475936" w:rsidRDefault="005800D3" w:rsidP="005800D3">
            <w:pPr>
              <w:rPr>
                <w:rFonts w:ascii="Calibri" w:eastAsia="Calibri" w:hAnsi="Calibri" w:cs="Calibri"/>
                <w:szCs w:val="24"/>
              </w:rPr>
            </w:pPr>
          </w:p>
        </w:tc>
      </w:tr>
      <w:tr w:rsidR="005800D3" w:rsidRPr="00475936" w14:paraId="538ACDA0" w14:textId="77777777" w:rsidTr="00AD61DD">
        <w:tc>
          <w:tcPr>
            <w:tcW w:w="803" w:type="dxa"/>
          </w:tcPr>
          <w:p w14:paraId="5FA65780" w14:textId="77777777" w:rsidR="005800D3" w:rsidRPr="00475936" w:rsidRDefault="005800D3" w:rsidP="005800D3">
            <w:pPr>
              <w:rPr>
                <w:rFonts w:ascii="Calibri" w:eastAsia="Calibri" w:hAnsi="Calibri" w:cs="Calibri"/>
                <w:szCs w:val="24"/>
              </w:rPr>
            </w:pPr>
          </w:p>
        </w:tc>
        <w:tc>
          <w:tcPr>
            <w:tcW w:w="5910" w:type="dxa"/>
          </w:tcPr>
          <w:p w14:paraId="0B77A6CA" w14:textId="77777777" w:rsidR="005800D3" w:rsidRPr="00475936" w:rsidRDefault="005800D3" w:rsidP="005800D3">
            <w:pPr>
              <w:rPr>
                <w:rFonts w:ascii="Calibri" w:eastAsia="Calibri" w:hAnsi="Calibri" w:cs="Calibri"/>
                <w:szCs w:val="24"/>
              </w:rPr>
            </w:pPr>
            <w:proofErr w:type="spellStart"/>
            <w:r w:rsidRPr="00475936">
              <w:rPr>
                <w:rFonts w:ascii="Calibri" w:eastAsia="Calibri" w:hAnsi="Calibri" w:cs="Calibri"/>
                <w:szCs w:val="24"/>
              </w:rPr>
              <w:t>Organisational</w:t>
            </w:r>
            <w:proofErr w:type="spellEnd"/>
            <w:r w:rsidRPr="00475936">
              <w:rPr>
                <w:rFonts w:ascii="Calibri" w:eastAsia="Calibri" w:hAnsi="Calibri" w:cs="Calibri"/>
                <w:szCs w:val="24"/>
              </w:rPr>
              <w:t xml:space="preserve"> and time-management skills; able to work to deadlines.</w:t>
            </w:r>
          </w:p>
        </w:tc>
        <w:tc>
          <w:tcPr>
            <w:tcW w:w="986" w:type="dxa"/>
          </w:tcPr>
          <w:p w14:paraId="08464C55"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0BEB0E28" w14:textId="0A59CDC5"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490D10B6" w14:textId="77777777" w:rsidTr="00AD61DD">
        <w:tc>
          <w:tcPr>
            <w:tcW w:w="803" w:type="dxa"/>
          </w:tcPr>
          <w:p w14:paraId="0EFF5CB4" w14:textId="77777777" w:rsidR="005800D3" w:rsidRPr="00475936" w:rsidRDefault="005800D3" w:rsidP="005800D3">
            <w:pPr>
              <w:rPr>
                <w:rFonts w:ascii="Calibri" w:eastAsia="Calibri" w:hAnsi="Calibri" w:cs="Calibri"/>
                <w:szCs w:val="24"/>
              </w:rPr>
            </w:pPr>
          </w:p>
        </w:tc>
        <w:tc>
          <w:tcPr>
            <w:tcW w:w="5910" w:type="dxa"/>
          </w:tcPr>
          <w:p w14:paraId="7594163E"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Excellent communicator with strong interpersonal skills including discretion and the ability to establish and maintain trust</w:t>
            </w:r>
          </w:p>
        </w:tc>
        <w:tc>
          <w:tcPr>
            <w:tcW w:w="986" w:type="dxa"/>
          </w:tcPr>
          <w:p w14:paraId="4D2632D9"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4D797F14" w14:textId="1BA25999"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02B90D47" w14:textId="77777777" w:rsidTr="00AD61DD">
        <w:tc>
          <w:tcPr>
            <w:tcW w:w="803" w:type="dxa"/>
          </w:tcPr>
          <w:p w14:paraId="1546E5EB" w14:textId="77777777" w:rsidR="005800D3" w:rsidRPr="00475936" w:rsidRDefault="005800D3" w:rsidP="005800D3">
            <w:pPr>
              <w:rPr>
                <w:rFonts w:ascii="Calibri" w:eastAsia="Calibri" w:hAnsi="Calibri" w:cs="Calibri"/>
                <w:szCs w:val="24"/>
              </w:rPr>
            </w:pPr>
          </w:p>
        </w:tc>
        <w:tc>
          <w:tcPr>
            <w:tcW w:w="5910" w:type="dxa"/>
          </w:tcPr>
          <w:p w14:paraId="5BEF2D01"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 xml:space="preserve">Able to develop good working relationships with key staff internally and throughout partner </w:t>
            </w:r>
            <w:proofErr w:type="spellStart"/>
            <w:r w:rsidRPr="00475936">
              <w:rPr>
                <w:rFonts w:ascii="Calibri" w:eastAsia="Calibri" w:hAnsi="Calibri" w:cs="Calibri"/>
                <w:szCs w:val="24"/>
              </w:rPr>
              <w:t>organisations</w:t>
            </w:r>
            <w:proofErr w:type="spellEnd"/>
            <w:r w:rsidRPr="00475936">
              <w:rPr>
                <w:rFonts w:ascii="Calibri" w:eastAsia="Calibri" w:hAnsi="Calibri" w:cs="Calibri"/>
                <w:szCs w:val="24"/>
              </w:rPr>
              <w:t>.</w:t>
            </w:r>
          </w:p>
        </w:tc>
        <w:tc>
          <w:tcPr>
            <w:tcW w:w="986" w:type="dxa"/>
          </w:tcPr>
          <w:p w14:paraId="019E67E4"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35045837" w14:textId="3547584E"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77587F1B" w14:textId="77777777" w:rsidTr="00AD61DD">
        <w:tc>
          <w:tcPr>
            <w:tcW w:w="803" w:type="dxa"/>
          </w:tcPr>
          <w:p w14:paraId="103F0CDD" w14:textId="77777777" w:rsidR="005800D3" w:rsidRPr="00475936" w:rsidRDefault="005800D3" w:rsidP="005800D3">
            <w:pPr>
              <w:rPr>
                <w:rFonts w:ascii="Calibri" w:eastAsia="Calibri" w:hAnsi="Calibri" w:cs="Calibri"/>
                <w:szCs w:val="24"/>
              </w:rPr>
            </w:pPr>
          </w:p>
        </w:tc>
        <w:tc>
          <w:tcPr>
            <w:tcW w:w="5910" w:type="dxa"/>
          </w:tcPr>
          <w:p w14:paraId="5DDD2EA0"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Presentation skills.</w:t>
            </w:r>
          </w:p>
        </w:tc>
        <w:tc>
          <w:tcPr>
            <w:tcW w:w="986" w:type="dxa"/>
          </w:tcPr>
          <w:p w14:paraId="09528908"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3E5FAC0F" w14:textId="3E3F837F"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7AA7C69C" w14:textId="77777777" w:rsidTr="00AD61DD">
        <w:tc>
          <w:tcPr>
            <w:tcW w:w="803" w:type="dxa"/>
          </w:tcPr>
          <w:p w14:paraId="19112FD6" w14:textId="77777777" w:rsidR="005800D3" w:rsidRPr="00475936" w:rsidRDefault="005800D3" w:rsidP="005800D3">
            <w:pPr>
              <w:rPr>
                <w:rFonts w:ascii="Calibri" w:eastAsia="Calibri" w:hAnsi="Calibri" w:cs="Calibri"/>
                <w:szCs w:val="24"/>
              </w:rPr>
            </w:pPr>
          </w:p>
        </w:tc>
        <w:tc>
          <w:tcPr>
            <w:tcW w:w="5910" w:type="dxa"/>
          </w:tcPr>
          <w:p w14:paraId="4364F67D" w14:textId="77777777"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Report writing skills.</w:t>
            </w:r>
          </w:p>
        </w:tc>
        <w:tc>
          <w:tcPr>
            <w:tcW w:w="986" w:type="dxa"/>
          </w:tcPr>
          <w:p w14:paraId="1350F9C5"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248AC4AC" w14:textId="329F3689"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5044F62B" w14:textId="77777777" w:rsidTr="00AD61DD">
        <w:tc>
          <w:tcPr>
            <w:tcW w:w="803" w:type="dxa"/>
          </w:tcPr>
          <w:p w14:paraId="117B3D7E" w14:textId="77777777" w:rsidR="005800D3" w:rsidRPr="00475936" w:rsidRDefault="005800D3" w:rsidP="005800D3">
            <w:pPr>
              <w:rPr>
                <w:rFonts w:ascii="Calibri" w:eastAsia="Calibri" w:hAnsi="Calibri" w:cs="Calibri"/>
                <w:szCs w:val="24"/>
              </w:rPr>
            </w:pPr>
          </w:p>
        </w:tc>
        <w:tc>
          <w:tcPr>
            <w:tcW w:w="5910" w:type="dxa"/>
          </w:tcPr>
          <w:p w14:paraId="3FF2D720" w14:textId="77777777" w:rsidR="005800D3" w:rsidRPr="00475936" w:rsidRDefault="005800D3" w:rsidP="005800D3">
            <w:pPr>
              <w:tabs>
                <w:tab w:val="left" w:pos="-1440"/>
              </w:tabs>
              <w:rPr>
                <w:rFonts w:ascii="Calibri" w:eastAsia="Calibri" w:hAnsi="Calibri" w:cs="Calibri"/>
                <w:szCs w:val="24"/>
                <w:highlight w:val="red"/>
              </w:rPr>
            </w:pPr>
            <w:r w:rsidRPr="00475936">
              <w:rPr>
                <w:rFonts w:ascii="Calibri" w:eastAsia="Calibri" w:hAnsi="Calibri" w:cs="Calibri"/>
                <w:szCs w:val="24"/>
              </w:rPr>
              <w:t>Strong influencing skills</w:t>
            </w:r>
            <w:r w:rsidRPr="00475936">
              <w:rPr>
                <w:rFonts w:ascii="Calibri" w:eastAsia="Calibri" w:hAnsi="Calibri" w:cs="Calibri"/>
                <w:szCs w:val="24"/>
                <w:highlight w:val="red"/>
              </w:rPr>
              <w:t xml:space="preserve">  </w:t>
            </w:r>
            <w:bookmarkStart w:id="2" w:name="_GoBack"/>
            <w:bookmarkEnd w:id="2"/>
          </w:p>
        </w:tc>
        <w:tc>
          <w:tcPr>
            <w:tcW w:w="986" w:type="dxa"/>
          </w:tcPr>
          <w:p w14:paraId="6233C3FC"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76F280D2" w14:textId="7CE90818"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74AC3BC3" w14:textId="77777777" w:rsidTr="00AD61DD">
        <w:tc>
          <w:tcPr>
            <w:tcW w:w="803" w:type="dxa"/>
          </w:tcPr>
          <w:p w14:paraId="00A4AF75"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 xml:space="preserve">3. </w:t>
            </w:r>
          </w:p>
        </w:tc>
        <w:tc>
          <w:tcPr>
            <w:tcW w:w="5910" w:type="dxa"/>
          </w:tcPr>
          <w:p w14:paraId="48EBDB31"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Education &amp;/or Training</w:t>
            </w:r>
          </w:p>
        </w:tc>
        <w:tc>
          <w:tcPr>
            <w:tcW w:w="986" w:type="dxa"/>
          </w:tcPr>
          <w:p w14:paraId="1B44CFC7" w14:textId="77777777" w:rsidR="005800D3" w:rsidRPr="00475936" w:rsidRDefault="005800D3" w:rsidP="005800D3">
            <w:pPr>
              <w:rPr>
                <w:rFonts w:ascii="Calibri" w:eastAsia="Calibri" w:hAnsi="Calibri" w:cs="Calibri"/>
                <w:szCs w:val="24"/>
              </w:rPr>
            </w:pPr>
          </w:p>
        </w:tc>
        <w:tc>
          <w:tcPr>
            <w:tcW w:w="1317" w:type="dxa"/>
          </w:tcPr>
          <w:p w14:paraId="39E3D697" w14:textId="20AE0196" w:rsidR="005800D3" w:rsidRPr="00475936" w:rsidRDefault="005800D3" w:rsidP="005800D3">
            <w:pPr>
              <w:rPr>
                <w:rFonts w:ascii="Calibri" w:eastAsia="Calibri" w:hAnsi="Calibri" w:cs="Calibri"/>
                <w:szCs w:val="24"/>
              </w:rPr>
            </w:pPr>
          </w:p>
        </w:tc>
      </w:tr>
      <w:tr w:rsidR="005800D3" w:rsidRPr="00475936" w14:paraId="31183129" w14:textId="77777777" w:rsidTr="00AD61DD">
        <w:tc>
          <w:tcPr>
            <w:tcW w:w="803" w:type="dxa"/>
          </w:tcPr>
          <w:p w14:paraId="0E7DB109" w14:textId="77777777" w:rsidR="005800D3" w:rsidRPr="00475936" w:rsidRDefault="005800D3" w:rsidP="005800D3">
            <w:pPr>
              <w:rPr>
                <w:rFonts w:ascii="Calibri" w:eastAsia="Calibri" w:hAnsi="Calibri" w:cs="Calibri"/>
                <w:szCs w:val="24"/>
              </w:rPr>
            </w:pPr>
          </w:p>
        </w:tc>
        <w:tc>
          <w:tcPr>
            <w:tcW w:w="5910" w:type="dxa"/>
          </w:tcPr>
          <w:p w14:paraId="06FD703A"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Degree level or equivalent experience.</w:t>
            </w:r>
          </w:p>
        </w:tc>
        <w:tc>
          <w:tcPr>
            <w:tcW w:w="986" w:type="dxa"/>
          </w:tcPr>
          <w:p w14:paraId="43C71F43"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49071E0A" w14:textId="124DC48E"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785DA8E4" w14:textId="77777777" w:rsidTr="00AD61DD">
        <w:tc>
          <w:tcPr>
            <w:tcW w:w="803" w:type="dxa"/>
          </w:tcPr>
          <w:p w14:paraId="0822CF55"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4.</w:t>
            </w:r>
          </w:p>
        </w:tc>
        <w:tc>
          <w:tcPr>
            <w:tcW w:w="5910" w:type="dxa"/>
          </w:tcPr>
          <w:p w14:paraId="3A78B6C3" w14:textId="77777777" w:rsidR="005800D3" w:rsidRPr="00475936" w:rsidRDefault="005800D3" w:rsidP="005800D3">
            <w:pPr>
              <w:rPr>
                <w:rFonts w:ascii="Calibri" w:eastAsia="Calibri" w:hAnsi="Calibri" w:cs="Calibri"/>
                <w:b/>
                <w:szCs w:val="24"/>
              </w:rPr>
            </w:pPr>
            <w:r w:rsidRPr="00475936">
              <w:rPr>
                <w:rFonts w:ascii="Calibri" w:eastAsia="Calibri" w:hAnsi="Calibri" w:cs="Calibri"/>
                <w:b/>
                <w:szCs w:val="24"/>
              </w:rPr>
              <w:t>Other Requirements</w:t>
            </w:r>
          </w:p>
        </w:tc>
        <w:tc>
          <w:tcPr>
            <w:tcW w:w="986" w:type="dxa"/>
          </w:tcPr>
          <w:p w14:paraId="44082A3C" w14:textId="77777777" w:rsidR="005800D3" w:rsidRPr="00475936" w:rsidRDefault="005800D3" w:rsidP="005800D3">
            <w:pPr>
              <w:rPr>
                <w:rFonts w:ascii="Calibri" w:eastAsia="Calibri" w:hAnsi="Calibri" w:cs="Calibri"/>
                <w:szCs w:val="24"/>
              </w:rPr>
            </w:pPr>
          </w:p>
        </w:tc>
        <w:tc>
          <w:tcPr>
            <w:tcW w:w="1317" w:type="dxa"/>
          </w:tcPr>
          <w:p w14:paraId="08492002" w14:textId="3CF751BE" w:rsidR="005800D3" w:rsidRPr="00475936" w:rsidRDefault="005800D3" w:rsidP="005800D3">
            <w:pPr>
              <w:rPr>
                <w:rFonts w:ascii="Calibri" w:eastAsia="Calibri" w:hAnsi="Calibri" w:cs="Calibri"/>
                <w:szCs w:val="24"/>
              </w:rPr>
            </w:pPr>
          </w:p>
        </w:tc>
      </w:tr>
      <w:tr w:rsidR="005800D3" w:rsidRPr="00475936" w14:paraId="79FC2670" w14:textId="77777777" w:rsidTr="00AD61DD">
        <w:tc>
          <w:tcPr>
            <w:tcW w:w="803" w:type="dxa"/>
          </w:tcPr>
          <w:p w14:paraId="3C252D90" w14:textId="77777777" w:rsidR="005800D3" w:rsidRPr="00475936" w:rsidRDefault="005800D3" w:rsidP="005800D3">
            <w:pPr>
              <w:rPr>
                <w:rFonts w:ascii="Calibri" w:eastAsia="Calibri" w:hAnsi="Calibri" w:cs="Calibri"/>
                <w:szCs w:val="24"/>
              </w:rPr>
            </w:pPr>
          </w:p>
        </w:tc>
        <w:tc>
          <w:tcPr>
            <w:tcW w:w="5910" w:type="dxa"/>
          </w:tcPr>
          <w:p w14:paraId="7951B52A"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Commitment to equality, diversity, respect and dignity</w:t>
            </w:r>
          </w:p>
        </w:tc>
        <w:tc>
          <w:tcPr>
            <w:tcW w:w="986" w:type="dxa"/>
          </w:tcPr>
          <w:p w14:paraId="4EA013E1"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6E276FE2" w14:textId="75292B22"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r w:rsidR="005800D3" w:rsidRPr="00475936" w14:paraId="5FB0FBB9" w14:textId="77777777" w:rsidTr="00AD61DD">
        <w:tc>
          <w:tcPr>
            <w:tcW w:w="803" w:type="dxa"/>
          </w:tcPr>
          <w:p w14:paraId="595B81E9" w14:textId="77777777" w:rsidR="005800D3" w:rsidRPr="00475936" w:rsidRDefault="005800D3" w:rsidP="005800D3">
            <w:pPr>
              <w:rPr>
                <w:rFonts w:ascii="Calibri" w:eastAsia="Calibri" w:hAnsi="Calibri" w:cs="Calibri"/>
                <w:szCs w:val="24"/>
              </w:rPr>
            </w:pPr>
          </w:p>
        </w:tc>
        <w:tc>
          <w:tcPr>
            <w:tcW w:w="5910" w:type="dxa"/>
          </w:tcPr>
          <w:p w14:paraId="26939ECA" w14:textId="6F7A67E2" w:rsidR="005800D3" w:rsidRPr="00475936" w:rsidRDefault="005800D3" w:rsidP="005800D3">
            <w:pPr>
              <w:tabs>
                <w:tab w:val="left" w:pos="-1440"/>
              </w:tabs>
              <w:rPr>
                <w:rFonts w:ascii="Calibri" w:eastAsia="Calibri" w:hAnsi="Calibri" w:cs="Calibri"/>
                <w:szCs w:val="24"/>
              </w:rPr>
            </w:pPr>
            <w:r w:rsidRPr="00475936">
              <w:rPr>
                <w:rFonts w:ascii="Calibri" w:eastAsia="Calibri" w:hAnsi="Calibri" w:cs="Calibri"/>
                <w:szCs w:val="24"/>
              </w:rPr>
              <w:t>Customer-focused.</w:t>
            </w:r>
          </w:p>
        </w:tc>
        <w:tc>
          <w:tcPr>
            <w:tcW w:w="986" w:type="dxa"/>
          </w:tcPr>
          <w:p w14:paraId="083F6861" w14:textId="77777777" w:rsidR="005800D3" w:rsidRPr="00475936" w:rsidRDefault="005800D3" w:rsidP="005800D3">
            <w:pPr>
              <w:rPr>
                <w:rFonts w:ascii="Calibri" w:eastAsia="Calibri" w:hAnsi="Calibri" w:cs="Calibri"/>
                <w:szCs w:val="24"/>
              </w:rPr>
            </w:pPr>
            <w:r w:rsidRPr="00475936">
              <w:rPr>
                <w:rFonts w:ascii="Calibri" w:eastAsia="Calibri" w:hAnsi="Calibri" w:cs="Calibri"/>
                <w:szCs w:val="24"/>
              </w:rPr>
              <w:t>E</w:t>
            </w:r>
          </w:p>
        </w:tc>
        <w:tc>
          <w:tcPr>
            <w:tcW w:w="1317" w:type="dxa"/>
          </w:tcPr>
          <w:p w14:paraId="0393FF2C" w14:textId="1365A1A7" w:rsidR="005800D3" w:rsidRPr="00475936" w:rsidRDefault="005800D3" w:rsidP="005800D3">
            <w:pPr>
              <w:rPr>
                <w:rFonts w:ascii="Calibri" w:eastAsia="Calibri" w:hAnsi="Calibri" w:cs="Calibri"/>
                <w:szCs w:val="24"/>
              </w:rPr>
            </w:pPr>
            <w:r w:rsidRPr="00904E01">
              <w:rPr>
                <w:rFonts w:ascii="Calibri" w:eastAsia="Calibri" w:hAnsi="Calibri" w:cs="Calibri"/>
                <w:szCs w:val="24"/>
              </w:rPr>
              <w:t>AF, S</w:t>
            </w:r>
          </w:p>
        </w:tc>
      </w:tr>
    </w:tbl>
    <w:p w14:paraId="23B5BFA7" w14:textId="77777777" w:rsidR="00475936" w:rsidRPr="00475936" w:rsidRDefault="00475936" w:rsidP="00475936">
      <w:pPr>
        <w:rPr>
          <w:rFonts w:ascii="Calibri" w:eastAsia="Calibri" w:hAnsi="Calibri" w:cs="Calibri"/>
          <w:b/>
          <w:szCs w:val="24"/>
        </w:rPr>
      </w:pPr>
    </w:p>
    <w:p w14:paraId="26EF053E" w14:textId="77777777" w:rsidR="00475936" w:rsidRPr="00475936" w:rsidRDefault="00475936" w:rsidP="00475936">
      <w:pPr>
        <w:contextualSpacing/>
        <w:rPr>
          <w:rFonts w:ascii="Calibri" w:hAnsi="Calibri" w:cs="Calibri"/>
          <w:b/>
          <w:szCs w:val="24"/>
        </w:rPr>
      </w:pPr>
      <w:r w:rsidRPr="00475936">
        <w:rPr>
          <w:rFonts w:ascii="Calibri" w:hAnsi="Calibri" w:cs="Calibri"/>
          <w:b/>
          <w:szCs w:val="24"/>
        </w:rPr>
        <w:t xml:space="preserve">Legend  </w:t>
      </w:r>
    </w:p>
    <w:p w14:paraId="3AA8E52E" w14:textId="77777777" w:rsidR="00475936" w:rsidRPr="00475936" w:rsidRDefault="00475936" w:rsidP="00475936">
      <w:pPr>
        <w:contextualSpacing/>
        <w:rPr>
          <w:rFonts w:ascii="Calibri" w:hAnsi="Calibri" w:cs="Calibri"/>
          <w:szCs w:val="24"/>
        </w:rPr>
      </w:pPr>
      <w:r w:rsidRPr="00475936">
        <w:rPr>
          <w:rFonts w:ascii="Calibri" w:hAnsi="Calibri" w:cs="Calibri"/>
          <w:szCs w:val="24"/>
        </w:rPr>
        <w:t xml:space="preserve">Rating of attribute: E = Essential; D = Desirable </w:t>
      </w:r>
    </w:p>
    <w:p w14:paraId="45A59108" w14:textId="779C8382" w:rsidR="00475936" w:rsidRPr="00475936" w:rsidRDefault="00475936" w:rsidP="00475936">
      <w:pPr>
        <w:rPr>
          <w:rFonts w:ascii="Calibri" w:hAnsi="Calibri" w:cs="Calibri"/>
          <w:szCs w:val="24"/>
        </w:rPr>
      </w:pPr>
      <w:r w:rsidRPr="00475936">
        <w:rPr>
          <w:rFonts w:ascii="Calibri" w:hAnsi="Calibri" w:cs="Calibri"/>
          <w:szCs w:val="24"/>
        </w:rPr>
        <w:t xml:space="preserve">Source of evidence: AF = Application Form; S = Selection </w:t>
      </w:r>
      <w:proofErr w:type="spellStart"/>
      <w:r w:rsidRPr="00475936">
        <w:rPr>
          <w:rFonts w:ascii="Calibri" w:hAnsi="Calibri" w:cs="Calibri"/>
          <w:szCs w:val="24"/>
        </w:rPr>
        <w:t>Programme</w:t>
      </w:r>
      <w:proofErr w:type="spellEnd"/>
      <w:r w:rsidRPr="00475936">
        <w:rPr>
          <w:rFonts w:ascii="Calibri" w:hAnsi="Calibri" w:cs="Calibri"/>
          <w:szCs w:val="24"/>
        </w:rPr>
        <w:t xml:space="preserve"> (Including Interview, Test, Presentation)</w:t>
      </w:r>
    </w:p>
    <w:p w14:paraId="4A6E02B2" w14:textId="77777777" w:rsidR="00475936" w:rsidRPr="00475936" w:rsidRDefault="00475936" w:rsidP="00475936">
      <w:pPr>
        <w:rPr>
          <w:rFonts w:ascii="Calibri" w:eastAsia="Calibri" w:hAnsi="Calibri" w:cs="Calibri"/>
          <w:szCs w:val="24"/>
        </w:rPr>
      </w:pPr>
    </w:p>
    <w:p w14:paraId="101FE99D" w14:textId="77777777" w:rsidR="00475936" w:rsidRDefault="00475936" w:rsidP="00475936">
      <w:pPr>
        <w:contextualSpacing/>
        <w:rPr>
          <w:rFonts w:ascii="Calibri" w:hAnsi="Calibri" w:cs="Calibri"/>
          <w:b/>
          <w:szCs w:val="24"/>
        </w:rPr>
      </w:pPr>
    </w:p>
    <w:p w14:paraId="69F513DC" w14:textId="77777777" w:rsidR="00475936" w:rsidRDefault="00475936" w:rsidP="00475936">
      <w:pPr>
        <w:contextualSpacing/>
        <w:rPr>
          <w:rFonts w:ascii="Calibri" w:hAnsi="Calibri" w:cs="Calibri"/>
          <w:b/>
          <w:szCs w:val="24"/>
        </w:rPr>
      </w:pPr>
    </w:p>
    <w:p w14:paraId="17A94719" w14:textId="77777777" w:rsidR="00475936" w:rsidRDefault="00475936" w:rsidP="00475936">
      <w:pPr>
        <w:contextualSpacing/>
        <w:rPr>
          <w:rFonts w:ascii="Calibri" w:hAnsi="Calibri" w:cs="Calibri"/>
          <w:b/>
          <w:szCs w:val="24"/>
        </w:rPr>
      </w:pPr>
    </w:p>
    <w:p w14:paraId="689D5A22" w14:textId="77777777" w:rsidR="00475936" w:rsidRDefault="00475936" w:rsidP="00475936">
      <w:pPr>
        <w:contextualSpacing/>
        <w:rPr>
          <w:rFonts w:ascii="Calibri" w:hAnsi="Calibri" w:cs="Calibri"/>
          <w:b/>
          <w:szCs w:val="24"/>
        </w:rPr>
      </w:pPr>
    </w:p>
    <w:p w14:paraId="15033E1B" w14:textId="77777777" w:rsidR="00475936" w:rsidRDefault="00475936" w:rsidP="00475936">
      <w:pPr>
        <w:contextualSpacing/>
        <w:rPr>
          <w:rFonts w:ascii="Calibri" w:hAnsi="Calibri" w:cs="Calibri"/>
          <w:b/>
          <w:szCs w:val="24"/>
        </w:rPr>
      </w:pPr>
    </w:p>
    <w:p w14:paraId="14DE3BEA" w14:textId="77777777" w:rsidR="00475936" w:rsidRDefault="00475936" w:rsidP="00475936">
      <w:pPr>
        <w:contextualSpacing/>
        <w:rPr>
          <w:rFonts w:ascii="Calibri" w:hAnsi="Calibri" w:cs="Calibri"/>
          <w:b/>
          <w:szCs w:val="24"/>
        </w:rPr>
      </w:pPr>
    </w:p>
    <w:p w14:paraId="0F5D0287" w14:textId="77777777" w:rsidR="00475936" w:rsidRDefault="00475936" w:rsidP="00475936">
      <w:pPr>
        <w:contextualSpacing/>
        <w:rPr>
          <w:rFonts w:ascii="Calibri" w:hAnsi="Calibri" w:cs="Calibri"/>
          <w:b/>
          <w:szCs w:val="24"/>
        </w:rPr>
      </w:pPr>
    </w:p>
    <w:p w14:paraId="128CC0C0" w14:textId="77777777" w:rsidR="00475936" w:rsidRDefault="00475936" w:rsidP="00475936">
      <w:pPr>
        <w:contextualSpacing/>
        <w:rPr>
          <w:rFonts w:ascii="Calibri" w:hAnsi="Calibri" w:cs="Calibri"/>
          <w:b/>
          <w:szCs w:val="24"/>
        </w:rPr>
      </w:pPr>
    </w:p>
    <w:p w14:paraId="5B3CB94B" w14:textId="77777777" w:rsidR="00475936" w:rsidRDefault="00475936" w:rsidP="00475936">
      <w:pPr>
        <w:contextualSpacing/>
        <w:rPr>
          <w:rFonts w:ascii="Calibri" w:hAnsi="Calibri" w:cs="Calibri"/>
          <w:b/>
          <w:szCs w:val="24"/>
        </w:rPr>
      </w:pPr>
    </w:p>
    <w:p w14:paraId="0614E74E" w14:textId="77777777" w:rsidR="00475936" w:rsidRDefault="00475936" w:rsidP="00475936">
      <w:pPr>
        <w:contextualSpacing/>
        <w:rPr>
          <w:rFonts w:ascii="Calibri" w:hAnsi="Calibri" w:cs="Calibri"/>
          <w:b/>
          <w:szCs w:val="24"/>
        </w:rPr>
      </w:pPr>
    </w:p>
    <w:p w14:paraId="1E2764D3" w14:textId="77777777" w:rsidR="00475936" w:rsidRDefault="00475936" w:rsidP="00475936">
      <w:pPr>
        <w:contextualSpacing/>
        <w:rPr>
          <w:rFonts w:ascii="Calibri" w:hAnsi="Calibri" w:cs="Calibri"/>
          <w:b/>
          <w:szCs w:val="24"/>
        </w:rPr>
      </w:pPr>
    </w:p>
    <w:p w14:paraId="6F8E69D3" w14:textId="77777777" w:rsidR="00475936" w:rsidRDefault="00475936" w:rsidP="00475936">
      <w:pPr>
        <w:contextualSpacing/>
        <w:rPr>
          <w:rFonts w:ascii="Calibri" w:hAnsi="Calibri" w:cs="Calibri"/>
          <w:b/>
          <w:szCs w:val="24"/>
        </w:rPr>
      </w:pPr>
    </w:p>
    <w:p w14:paraId="2A9CC0C6" w14:textId="77777777" w:rsidR="00475936" w:rsidRDefault="00475936" w:rsidP="00475936">
      <w:pPr>
        <w:contextualSpacing/>
        <w:rPr>
          <w:rFonts w:ascii="Calibri" w:hAnsi="Calibri" w:cs="Calibri"/>
          <w:b/>
          <w:szCs w:val="24"/>
        </w:rPr>
      </w:pPr>
    </w:p>
    <w:p w14:paraId="3589E6A1" w14:textId="77777777" w:rsidR="00475936" w:rsidRDefault="00475936" w:rsidP="00475936">
      <w:pPr>
        <w:contextualSpacing/>
        <w:rPr>
          <w:rFonts w:ascii="Calibri" w:hAnsi="Calibri" w:cs="Calibri"/>
          <w:b/>
          <w:szCs w:val="24"/>
        </w:rPr>
      </w:pPr>
    </w:p>
    <w:p w14:paraId="354A376B" w14:textId="77777777" w:rsidR="00475936" w:rsidRDefault="00475936" w:rsidP="00475936">
      <w:pPr>
        <w:contextualSpacing/>
        <w:rPr>
          <w:rFonts w:ascii="Calibri" w:hAnsi="Calibri" w:cs="Calibri"/>
          <w:b/>
          <w:szCs w:val="24"/>
        </w:rPr>
      </w:pPr>
    </w:p>
    <w:p w14:paraId="5576B13E" w14:textId="778E9DD7" w:rsidR="00475936" w:rsidRPr="00475936" w:rsidRDefault="00475936" w:rsidP="00475936">
      <w:pPr>
        <w:contextualSpacing/>
        <w:rPr>
          <w:rFonts w:ascii="Calibri" w:hAnsi="Calibri" w:cs="Calibri"/>
          <w:b/>
          <w:szCs w:val="24"/>
        </w:rPr>
      </w:pPr>
      <w:r w:rsidRPr="00475936">
        <w:rPr>
          <w:rFonts w:ascii="Calibri" w:hAnsi="Calibri" w:cs="Calibri"/>
          <w:b/>
          <w:szCs w:val="24"/>
        </w:rPr>
        <w:lastRenderedPageBreak/>
        <w:t>JOB HAZARD IDENTIFICATION FORM</w:t>
      </w:r>
    </w:p>
    <w:p w14:paraId="457A818C" w14:textId="77777777" w:rsidR="00475936" w:rsidRPr="00475936" w:rsidRDefault="00475936" w:rsidP="00475936">
      <w:pPr>
        <w:ind w:left="360"/>
        <w:contextualSpacing/>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75936" w:rsidRPr="00475936" w14:paraId="39759047" w14:textId="77777777" w:rsidTr="00AD61DD">
        <w:trPr>
          <w:cantSplit/>
        </w:trPr>
        <w:tc>
          <w:tcPr>
            <w:tcW w:w="9214" w:type="dxa"/>
            <w:gridSpan w:val="4"/>
          </w:tcPr>
          <w:p w14:paraId="07C8B287" w14:textId="77777777" w:rsidR="00475936" w:rsidRPr="00475936" w:rsidRDefault="00475936" w:rsidP="00475936">
            <w:pPr>
              <w:pStyle w:val="Closing"/>
              <w:spacing w:line="240" w:lineRule="auto"/>
              <w:ind w:left="0"/>
              <w:contextualSpacing/>
              <w:rPr>
                <w:rFonts w:ascii="Calibri" w:hAnsi="Calibri" w:cs="Calibri"/>
                <w:b/>
                <w:bCs/>
                <w:sz w:val="24"/>
                <w:szCs w:val="24"/>
              </w:rPr>
            </w:pPr>
            <w:r w:rsidRPr="00475936">
              <w:rPr>
                <w:rFonts w:ascii="Calibri" w:hAnsi="Calibri" w:cs="Calibri"/>
                <w:b/>
                <w:bCs/>
                <w:sz w:val="24"/>
                <w:szCs w:val="24"/>
              </w:rPr>
              <w:t xml:space="preserve">Please tick box(s) if any of the below are likely to be encountered in this role.  This is in order to identify potential </w:t>
            </w:r>
            <w:proofErr w:type="gramStart"/>
            <w:r w:rsidRPr="00475936">
              <w:rPr>
                <w:rFonts w:ascii="Calibri" w:hAnsi="Calibri" w:cs="Calibri"/>
                <w:b/>
                <w:bCs/>
                <w:sz w:val="24"/>
                <w:szCs w:val="24"/>
              </w:rPr>
              <w:t>job related</w:t>
            </w:r>
            <w:proofErr w:type="gramEnd"/>
            <w:r w:rsidRPr="00475936">
              <w:rPr>
                <w:rFonts w:ascii="Calibri" w:hAnsi="Calibri" w:cs="Calibri"/>
                <w:b/>
                <w:bCs/>
                <w:sz w:val="24"/>
                <w:szCs w:val="24"/>
              </w:rPr>
              <w:t xml:space="preserve"> hazards and minimise associated health effects as far as possible.  Please use the </w:t>
            </w:r>
            <w:hyperlink r:id="rId9" w:history="1">
              <w:r w:rsidRPr="00475936">
                <w:rPr>
                  <w:rStyle w:val="Hyperlink"/>
                  <w:rFonts w:ascii="Calibri" w:hAnsi="Calibri" w:cs="Calibri"/>
                  <w:sz w:val="24"/>
                  <w:szCs w:val="24"/>
                </w:rPr>
                <w:t>Job Hazard Information</w:t>
              </w:r>
            </w:hyperlink>
            <w:r w:rsidRPr="00475936">
              <w:rPr>
                <w:rFonts w:ascii="Calibri" w:hAnsi="Calibri" w:cs="Calibri"/>
                <w:b/>
                <w:bCs/>
                <w:sz w:val="24"/>
                <w:szCs w:val="24"/>
              </w:rPr>
              <w:t xml:space="preserve"> document in order to do this. </w:t>
            </w:r>
          </w:p>
        </w:tc>
      </w:tr>
      <w:tr w:rsidR="00475936" w:rsidRPr="00475936" w14:paraId="2CF77E51" w14:textId="77777777" w:rsidTr="00AD61DD">
        <w:trPr>
          <w:trHeight w:val="560"/>
        </w:trPr>
        <w:tc>
          <w:tcPr>
            <w:tcW w:w="4114" w:type="dxa"/>
            <w:tcBorders>
              <w:right w:val="nil"/>
            </w:tcBorders>
          </w:tcPr>
          <w:p w14:paraId="6E2CC636"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14:paraId="46BCFE54"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0075FFC0" wp14:editId="49E12C56">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4CCEF5"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75FFC0"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764CCEF5" w14:textId="77777777" w:rsidR="00475936" w:rsidRDefault="00475936" w:rsidP="00475936"/>
                        </w:txbxContent>
                      </v:textbox>
                    </v:shape>
                  </w:pict>
                </mc:Fallback>
              </mc:AlternateContent>
            </w:r>
          </w:p>
        </w:tc>
        <w:tc>
          <w:tcPr>
            <w:tcW w:w="4074" w:type="dxa"/>
            <w:tcBorders>
              <w:left w:val="single" w:sz="4" w:space="0" w:color="auto"/>
              <w:right w:val="nil"/>
            </w:tcBorders>
          </w:tcPr>
          <w:p w14:paraId="5B75A7F8"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13.  Substances to which COSHH    regulations apply (including microorganisms, animal allergens, wood dust, chemicals, skin sensitizers and irritants, welding </w:t>
            </w:r>
            <w:proofErr w:type="gramStart"/>
            <w:r w:rsidRPr="00475936">
              <w:rPr>
                <w:rFonts w:ascii="Calibri" w:hAnsi="Calibri" w:cs="Calibri"/>
                <w:sz w:val="24"/>
                <w:szCs w:val="24"/>
              </w:rPr>
              <w:t xml:space="preserve">fume)   </w:t>
            </w:r>
            <w:proofErr w:type="gramEnd"/>
            <w:r w:rsidRPr="00475936">
              <w:rPr>
                <w:rFonts w:ascii="Calibri" w:hAnsi="Calibri" w:cs="Calibri"/>
                <w:sz w:val="24"/>
                <w:szCs w:val="24"/>
              </w:rPr>
              <w:t xml:space="preserve">                                                </w:t>
            </w:r>
          </w:p>
        </w:tc>
        <w:tc>
          <w:tcPr>
            <w:tcW w:w="526" w:type="dxa"/>
            <w:tcBorders>
              <w:top w:val="single" w:sz="4" w:space="0" w:color="auto"/>
              <w:left w:val="nil"/>
              <w:bottom w:val="single" w:sz="4" w:space="0" w:color="auto"/>
              <w:right w:val="single" w:sz="4" w:space="0" w:color="auto"/>
            </w:tcBorders>
          </w:tcPr>
          <w:p w14:paraId="4BB9AB90"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5E6EB2F0" wp14:editId="57D3825E">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28D2037"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EB2F0" id="Text Box 71"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28D2037" w14:textId="77777777" w:rsidR="00475936" w:rsidRDefault="00475936" w:rsidP="00475936"/>
                        </w:txbxContent>
                      </v:textbox>
                    </v:shape>
                  </w:pict>
                </mc:Fallback>
              </mc:AlternateContent>
            </w:r>
          </w:p>
        </w:tc>
      </w:tr>
      <w:tr w:rsidR="00475936" w:rsidRPr="00475936" w14:paraId="229C86A3" w14:textId="77777777" w:rsidTr="00AD61DD">
        <w:trPr>
          <w:trHeight w:val="560"/>
        </w:trPr>
        <w:tc>
          <w:tcPr>
            <w:tcW w:w="4114" w:type="dxa"/>
            <w:tcBorders>
              <w:right w:val="nil"/>
            </w:tcBorders>
          </w:tcPr>
          <w:p w14:paraId="2DB5BC73"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2.  Manual Handling (of loads/</w:t>
            </w:r>
            <w:proofErr w:type="gramStart"/>
            <w:r w:rsidRPr="00475936">
              <w:rPr>
                <w:rFonts w:ascii="Calibri" w:hAnsi="Calibri" w:cs="Calibri"/>
                <w:sz w:val="24"/>
                <w:szCs w:val="24"/>
              </w:rPr>
              <w:t xml:space="preserve">people)   </w:t>
            </w:r>
            <w:proofErr w:type="gramEnd"/>
            <w:r w:rsidRPr="0047593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300B4525"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683D408A" wp14:editId="10E1D9A8">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5DF69F"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D408A" id="Text Box 70"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405DF69F" w14:textId="77777777" w:rsidR="00475936" w:rsidRDefault="00475936" w:rsidP="00475936"/>
                        </w:txbxContent>
                      </v:textbox>
                    </v:shape>
                  </w:pict>
                </mc:Fallback>
              </mc:AlternateContent>
            </w:r>
          </w:p>
        </w:tc>
        <w:tc>
          <w:tcPr>
            <w:tcW w:w="4074" w:type="dxa"/>
            <w:tcBorders>
              <w:left w:val="single" w:sz="4" w:space="0" w:color="auto"/>
              <w:right w:val="nil"/>
            </w:tcBorders>
          </w:tcPr>
          <w:p w14:paraId="3B686D37"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3032A97A"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4367CE9C" wp14:editId="006E0294">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E794D7"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7CE9C" id="Text Box 69"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5CE794D7" w14:textId="77777777" w:rsidR="00475936" w:rsidRDefault="00475936" w:rsidP="00475936"/>
                        </w:txbxContent>
                      </v:textbox>
                    </v:shape>
                  </w:pict>
                </mc:Fallback>
              </mc:AlternateContent>
            </w:r>
          </w:p>
        </w:tc>
      </w:tr>
      <w:tr w:rsidR="00475936" w:rsidRPr="00475936" w14:paraId="27995D9E" w14:textId="77777777" w:rsidTr="00AD61DD">
        <w:trPr>
          <w:trHeight w:val="560"/>
        </w:trPr>
        <w:tc>
          <w:tcPr>
            <w:tcW w:w="4114" w:type="dxa"/>
            <w:tcBorders>
              <w:right w:val="nil"/>
            </w:tcBorders>
          </w:tcPr>
          <w:p w14:paraId="69E5E278" w14:textId="77777777" w:rsidR="00475936" w:rsidRPr="00475936" w:rsidRDefault="00475936" w:rsidP="00475936">
            <w:pPr>
              <w:pStyle w:val="Closing"/>
              <w:spacing w:line="240" w:lineRule="auto"/>
              <w:ind w:left="0"/>
              <w:contextualSpacing/>
              <w:rPr>
                <w:rFonts w:ascii="Calibri" w:hAnsi="Calibri" w:cs="Calibri"/>
                <w:iCs/>
                <w:sz w:val="24"/>
                <w:szCs w:val="24"/>
              </w:rPr>
            </w:pPr>
            <w:r w:rsidRPr="00475936">
              <w:rPr>
                <w:rFonts w:ascii="Calibri" w:hAnsi="Calibri" w:cs="Calibri"/>
                <w:sz w:val="24"/>
                <w:szCs w:val="24"/>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32E0BD5"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17659B52" wp14:editId="30044B12">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80FE5A"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59B52" id="Text Box 68"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080FE5A" w14:textId="77777777" w:rsidR="00475936" w:rsidRDefault="00475936" w:rsidP="00475936"/>
                        </w:txbxContent>
                      </v:textbox>
                    </v:shape>
                  </w:pict>
                </mc:Fallback>
              </mc:AlternateContent>
            </w:r>
          </w:p>
        </w:tc>
        <w:tc>
          <w:tcPr>
            <w:tcW w:w="4074" w:type="dxa"/>
            <w:tcBorders>
              <w:left w:val="single" w:sz="4" w:space="0" w:color="auto"/>
              <w:right w:val="nil"/>
            </w:tcBorders>
          </w:tcPr>
          <w:p w14:paraId="0888B5FC"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7FBA4295"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2FC0ABF2" wp14:editId="0D91402A">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42AD29"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ABF2" id="Text Box 67"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7642AD29" w14:textId="77777777" w:rsidR="00475936" w:rsidRDefault="00475936" w:rsidP="00475936"/>
                        </w:txbxContent>
                      </v:textbox>
                    </v:shape>
                  </w:pict>
                </mc:Fallback>
              </mc:AlternateContent>
            </w:r>
          </w:p>
        </w:tc>
      </w:tr>
      <w:tr w:rsidR="00475936" w:rsidRPr="00475936" w14:paraId="26B40DFB" w14:textId="77777777" w:rsidTr="00AD61DD">
        <w:trPr>
          <w:trHeight w:val="560"/>
        </w:trPr>
        <w:tc>
          <w:tcPr>
            <w:tcW w:w="4114" w:type="dxa"/>
            <w:tcBorders>
              <w:right w:val="nil"/>
            </w:tcBorders>
          </w:tcPr>
          <w:p w14:paraId="41A94A3E"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1692102E"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185753E7" wp14:editId="693A8F6F">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5FBBD0"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753E7" id="Text Box 66"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6C5FBBD0" w14:textId="77777777" w:rsidR="00475936" w:rsidRDefault="00475936" w:rsidP="00475936"/>
                        </w:txbxContent>
                      </v:textbox>
                    </v:shape>
                  </w:pict>
                </mc:Fallback>
              </mc:AlternateContent>
            </w:r>
          </w:p>
        </w:tc>
        <w:tc>
          <w:tcPr>
            <w:tcW w:w="4074" w:type="dxa"/>
            <w:tcBorders>
              <w:left w:val="single" w:sz="4" w:space="0" w:color="auto"/>
              <w:right w:val="nil"/>
            </w:tcBorders>
          </w:tcPr>
          <w:p w14:paraId="7C837E83"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5B996492"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069D7499" wp14:editId="618ED684">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3569EF"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D7499" id="Text Box 65"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513569EF" w14:textId="77777777" w:rsidR="00475936" w:rsidRDefault="00475936" w:rsidP="00475936"/>
                        </w:txbxContent>
                      </v:textbox>
                    </v:shape>
                  </w:pict>
                </mc:Fallback>
              </mc:AlternateContent>
            </w:r>
          </w:p>
        </w:tc>
      </w:tr>
      <w:tr w:rsidR="00475936" w:rsidRPr="00475936" w14:paraId="461DD481" w14:textId="77777777" w:rsidTr="00AD61DD">
        <w:trPr>
          <w:trHeight w:val="560"/>
        </w:trPr>
        <w:tc>
          <w:tcPr>
            <w:tcW w:w="4114" w:type="dxa"/>
            <w:tcBorders>
              <w:right w:val="nil"/>
            </w:tcBorders>
          </w:tcPr>
          <w:p w14:paraId="648920F6"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5.  Noise &gt; 80 </w:t>
            </w:r>
            <w:proofErr w:type="spellStart"/>
            <w:r w:rsidRPr="00475936">
              <w:rPr>
                <w:rFonts w:ascii="Calibri" w:hAnsi="Calibri" w:cs="Calibri"/>
                <w:sz w:val="24"/>
                <w:szCs w:val="24"/>
              </w:rPr>
              <w:t>DbA</w:t>
            </w:r>
            <w:proofErr w:type="spellEnd"/>
            <w:r w:rsidRPr="00475936">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BC261D8"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3FC863FD" wp14:editId="05B0B92E">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59605F"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863FD" id="Text Box 64"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3D59605F" w14:textId="77777777" w:rsidR="00475936" w:rsidRDefault="00475936" w:rsidP="00475936"/>
                        </w:txbxContent>
                      </v:textbox>
                    </v:shape>
                  </w:pict>
                </mc:Fallback>
              </mc:AlternateContent>
            </w:r>
          </w:p>
        </w:tc>
        <w:tc>
          <w:tcPr>
            <w:tcW w:w="4074" w:type="dxa"/>
            <w:tcBorders>
              <w:left w:val="single" w:sz="4" w:space="0" w:color="auto"/>
              <w:right w:val="nil"/>
            </w:tcBorders>
          </w:tcPr>
          <w:p w14:paraId="6B308B8F"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066E2F6"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67BCCC23" wp14:editId="50F03DEB">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F466E1"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BCCC23" id="Text Box 63"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3DF466E1" w14:textId="77777777" w:rsidR="00475936" w:rsidRDefault="00475936" w:rsidP="00475936"/>
                        </w:txbxContent>
                      </v:textbox>
                    </v:shape>
                  </w:pict>
                </mc:Fallback>
              </mc:AlternateContent>
            </w:r>
          </w:p>
        </w:tc>
      </w:tr>
      <w:tr w:rsidR="00475936" w:rsidRPr="00475936" w14:paraId="29302041" w14:textId="77777777" w:rsidTr="00AD61DD">
        <w:trPr>
          <w:trHeight w:val="560"/>
        </w:trPr>
        <w:tc>
          <w:tcPr>
            <w:tcW w:w="4114" w:type="dxa"/>
            <w:tcBorders>
              <w:right w:val="nil"/>
            </w:tcBorders>
          </w:tcPr>
          <w:p w14:paraId="016E2A3D"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6.  Night Working</w:t>
            </w:r>
          </w:p>
          <w:p w14:paraId="7A5723AC"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C00828E"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2B844D18" wp14:editId="0D8E5AB4">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2D421CB"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44D18" id="Text Box 62"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12D421CB" w14:textId="77777777" w:rsidR="00475936" w:rsidRDefault="00475936" w:rsidP="00475936"/>
                        </w:txbxContent>
                      </v:textbox>
                    </v:shape>
                  </w:pict>
                </mc:Fallback>
              </mc:AlternateContent>
            </w:r>
          </w:p>
        </w:tc>
        <w:tc>
          <w:tcPr>
            <w:tcW w:w="4074" w:type="dxa"/>
            <w:tcBorders>
              <w:left w:val="single" w:sz="4" w:space="0" w:color="auto"/>
              <w:right w:val="nil"/>
            </w:tcBorders>
          </w:tcPr>
          <w:p w14:paraId="3A9D7DBE"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46EDBB1D"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293A5BB9" wp14:editId="3EDD81C1">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6DC8A81"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A5BB9" id="Text Box 61"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66DC8A81" w14:textId="77777777" w:rsidR="00475936" w:rsidRDefault="00475936" w:rsidP="00475936"/>
                        </w:txbxContent>
                      </v:textbox>
                    </v:shape>
                  </w:pict>
                </mc:Fallback>
              </mc:AlternateContent>
            </w:r>
          </w:p>
        </w:tc>
      </w:tr>
      <w:tr w:rsidR="00475936" w:rsidRPr="00475936" w14:paraId="28AF6F49" w14:textId="77777777" w:rsidTr="00AD61DD">
        <w:trPr>
          <w:trHeight w:val="560"/>
        </w:trPr>
        <w:tc>
          <w:tcPr>
            <w:tcW w:w="4114" w:type="dxa"/>
            <w:tcBorders>
              <w:right w:val="nil"/>
            </w:tcBorders>
          </w:tcPr>
          <w:p w14:paraId="3652137D"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7.  Display screen equipment</w:t>
            </w:r>
          </w:p>
        </w:tc>
        <w:tc>
          <w:tcPr>
            <w:tcW w:w="500" w:type="dxa"/>
            <w:tcBorders>
              <w:top w:val="single" w:sz="4" w:space="0" w:color="auto"/>
              <w:left w:val="nil"/>
              <w:bottom w:val="single" w:sz="4" w:space="0" w:color="auto"/>
              <w:right w:val="single" w:sz="4" w:space="0" w:color="auto"/>
            </w:tcBorders>
          </w:tcPr>
          <w:p w14:paraId="05C26CE5"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52C78FC5" wp14:editId="4CE35D6B">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B98F6C" w14:textId="7A2E3E12" w:rsidR="00475936" w:rsidRDefault="00475936" w:rsidP="00475936">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C78FC5" id="Text Box 60" o:spid="_x0000_s1038" type="#_x0000_t202" style="position:absolute;left:0;text-align:left;margin-left:-3.05pt;margin-top:3.6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48B98F6C" w14:textId="7A2E3E12" w:rsidR="00475936" w:rsidRDefault="00475936" w:rsidP="00475936">
                            <w:r>
                              <w:t>X</w:t>
                            </w:r>
                          </w:p>
                        </w:txbxContent>
                      </v:textbox>
                    </v:shape>
                  </w:pict>
                </mc:Fallback>
              </mc:AlternateContent>
            </w:r>
          </w:p>
        </w:tc>
        <w:tc>
          <w:tcPr>
            <w:tcW w:w="4074" w:type="dxa"/>
            <w:tcBorders>
              <w:left w:val="single" w:sz="4" w:space="0" w:color="auto"/>
              <w:right w:val="nil"/>
            </w:tcBorders>
          </w:tcPr>
          <w:p w14:paraId="0ED82F70"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16A08F8A"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4983BE71" wp14:editId="5E2DD675">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0DA15E"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83BE71" id="Text Box 59"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0F0DA15E" w14:textId="77777777" w:rsidR="00475936" w:rsidRDefault="00475936" w:rsidP="00475936"/>
                        </w:txbxContent>
                      </v:textbox>
                    </v:shape>
                  </w:pict>
                </mc:Fallback>
              </mc:AlternateContent>
            </w:r>
          </w:p>
        </w:tc>
      </w:tr>
      <w:tr w:rsidR="00475936" w:rsidRPr="00475936" w14:paraId="04534E04" w14:textId="77777777" w:rsidTr="00AD61DD">
        <w:trPr>
          <w:trHeight w:val="560"/>
        </w:trPr>
        <w:tc>
          <w:tcPr>
            <w:tcW w:w="4114" w:type="dxa"/>
            <w:tcBorders>
              <w:right w:val="nil"/>
            </w:tcBorders>
          </w:tcPr>
          <w:p w14:paraId="6D4D084D"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 xml:space="preserve">8.  Repetitive tasks (e.g. pipette use, etc) </w:t>
            </w:r>
          </w:p>
        </w:tc>
        <w:tc>
          <w:tcPr>
            <w:tcW w:w="500" w:type="dxa"/>
            <w:tcBorders>
              <w:top w:val="single" w:sz="4" w:space="0" w:color="auto"/>
              <w:left w:val="nil"/>
              <w:bottom w:val="nil"/>
              <w:right w:val="single" w:sz="4" w:space="0" w:color="auto"/>
            </w:tcBorders>
          </w:tcPr>
          <w:p w14:paraId="3F44686F" w14:textId="77777777" w:rsidR="00475936" w:rsidRPr="00475936" w:rsidRDefault="00475936" w:rsidP="00475936">
            <w:pPr>
              <w:pStyle w:val="Closing"/>
              <w:spacing w:line="240" w:lineRule="auto"/>
              <w:ind w:left="318" w:hanging="318"/>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1F892571" wp14:editId="6B6E18D8">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0686139"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892571" id="Text Box 58" o:spid="_x0000_s1040" type="#_x0000_t202" style="position:absolute;left:0;text-align:left;margin-left:-3.2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70686139" w14:textId="77777777" w:rsidR="00475936" w:rsidRDefault="00475936" w:rsidP="00475936"/>
                        </w:txbxContent>
                      </v:textbox>
                    </v:shape>
                  </w:pict>
                </mc:Fallback>
              </mc:AlternateContent>
            </w:r>
          </w:p>
        </w:tc>
        <w:tc>
          <w:tcPr>
            <w:tcW w:w="4074" w:type="dxa"/>
            <w:tcBorders>
              <w:left w:val="single" w:sz="4" w:space="0" w:color="auto"/>
              <w:bottom w:val="single" w:sz="4" w:space="0" w:color="auto"/>
              <w:right w:val="nil"/>
            </w:tcBorders>
          </w:tcPr>
          <w:p w14:paraId="3E674AE8"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1BB1854B"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9BC0A88" wp14:editId="3DECEB2F">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A32353"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C0A88" id="Text Box 57"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52A32353" w14:textId="77777777" w:rsidR="00475936" w:rsidRDefault="00475936" w:rsidP="00475936"/>
                        </w:txbxContent>
                      </v:textbox>
                    </v:shape>
                  </w:pict>
                </mc:Fallback>
              </mc:AlternateContent>
            </w:r>
          </w:p>
        </w:tc>
      </w:tr>
      <w:tr w:rsidR="00475936" w:rsidRPr="00475936" w14:paraId="52685E3F" w14:textId="77777777" w:rsidTr="00AD61DD">
        <w:trPr>
          <w:cantSplit/>
          <w:trHeight w:val="560"/>
        </w:trPr>
        <w:tc>
          <w:tcPr>
            <w:tcW w:w="4614" w:type="dxa"/>
            <w:gridSpan w:val="2"/>
            <w:tcBorders>
              <w:right w:val="single" w:sz="4" w:space="0" w:color="auto"/>
            </w:tcBorders>
          </w:tcPr>
          <w:p w14:paraId="0AE492AC"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5073394" wp14:editId="405295DF">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4DC91E"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73394" id="Text Box 56"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264DC91E" w14:textId="77777777" w:rsidR="00475936" w:rsidRDefault="00475936" w:rsidP="00475936"/>
                        </w:txbxContent>
                      </v:textbox>
                    </v:shape>
                  </w:pict>
                </mc:Fallback>
              </mc:AlternateContent>
            </w:r>
            <w:r w:rsidRPr="00475936">
              <w:rPr>
                <w:rFonts w:ascii="Calibri" w:hAnsi="Calibri" w:cs="Calibri"/>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7DDB9231"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sz w:val="24"/>
                <w:szCs w:val="24"/>
              </w:rPr>
              <w:t>21.  Soil/bio-aerosols</w:t>
            </w:r>
          </w:p>
        </w:tc>
        <w:tc>
          <w:tcPr>
            <w:tcW w:w="526" w:type="dxa"/>
            <w:tcBorders>
              <w:left w:val="nil"/>
            </w:tcBorders>
          </w:tcPr>
          <w:p w14:paraId="6B846D77"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3B4C7570" wp14:editId="7F4212F7">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54D77D"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C7570" id="Text Box 55"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7754D77D" w14:textId="77777777" w:rsidR="00475936" w:rsidRDefault="00475936" w:rsidP="00475936"/>
                        </w:txbxContent>
                      </v:textbox>
                    </v:shape>
                  </w:pict>
                </mc:Fallback>
              </mc:AlternateContent>
            </w:r>
          </w:p>
        </w:tc>
      </w:tr>
      <w:tr w:rsidR="00475936" w:rsidRPr="00475936" w14:paraId="67DDD9DC" w14:textId="77777777" w:rsidTr="00AD61DD">
        <w:trPr>
          <w:cantSplit/>
          <w:trHeight w:val="560"/>
        </w:trPr>
        <w:tc>
          <w:tcPr>
            <w:tcW w:w="4614" w:type="dxa"/>
            <w:gridSpan w:val="2"/>
          </w:tcPr>
          <w:p w14:paraId="08F48602"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4DE804C" wp14:editId="06ECB31D">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D09643"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E804C" id="Text Box 54"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68D09643" w14:textId="77777777" w:rsidR="00475936" w:rsidRDefault="00475936" w:rsidP="00475936"/>
                        </w:txbxContent>
                      </v:textbox>
                    </v:shape>
                  </w:pict>
                </mc:Fallback>
              </mc:AlternateContent>
            </w:r>
            <w:r w:rsidRPr="00475936">
              <w:rPr>
                <w:rFonts w:ascii="Calibri" w:hAnsi="Calibri" w:cs="Calibri"/>
                <w:sz w:val="24"/>
                <w:szCs w:val="24"/>
              </w:rPr>
              <w:t xml:space="preserve">10.  Asbestos and/or lead                                                         </w:t>
            </w:r>
          </w:p>
        </w:tc>
        <w:tc>
          <w:tcPr>
            <w:tcW w:w="4600" w:type="dxa"/>
            <w:gridSpan w:val="2"/>
          </w:tcPr>
          <w:p w14:paraId="27C5BC84"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41A0084C" wp14:editId="336B1E42">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01BF5F"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0084C" id="Text Box 40"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1101BF5F" w14:textId="77777777" w:rsidR="00475936" w:rsidRDefault="00475936" w:rsidP="00475936"/>
                        </w:txbxContent>
                      </v:textbox>
                    </v:shape>
                  </w:pict>
                </mc:Fallback>
              </mc:AlternateContent>
            </w:r>
            <w:r w:rsidRPr="00475936">
              <w:rPr>
                <w:rFonts w:ascii="Calibri" w:hAnsi="Calibri" w:cs="Calibri"/>
                <w:sz w:val="24"/>
                <w:szCs w:val="24"/>
              </w:rPr>
              <w:t xml:space="preserve">22.  Nanomaterials                                           </w:t>
            </w:r>
          </w:p>
        </w:tc>
      </w:tr>
      <w:tr w:rsidR="00475936" w:rsidRPr="00475936" w14:paraId="544F22A1" w14:textId="77777777" w:rsidTr="00AD61DD">
        <w:trPr>
          <w:cantSplit/>
          <w:trHeight w:val="560"/>
        </w:trPr>
        <w:tc>
          <w:tcPr>
            <w:tcW w:w="4614" w:type="dxa"/>
            <w:gridSpan w:val="2"/>
          </w:tcPr>
          <w:p w14:paraId="44FBB8D2"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2F748ADE" wp14:editId="250025AA">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6CD35A"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48ADE" id="Text Box 28"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A6CD35A" w14:textId="77777777" w:rsidR="00475936" w:rsidRDefault="00475936" w:rsidP="00475936"/>
                        </w:txbxContent>
                      </v:textbox>
                    </v:shape>
                  </w:pict>
                </mc:Fallback>
              </mc:AlternateContent>
            </w:r>
            <w:r w:rsidRPr="00475936">
              <w:rPr>
                <w:rFonts w:ascii="Calibri" w:hAnsi="Calibri" w:cs="Calibri"/>
                <w:sz w:val="24"/>
                <w:szCs w:val="24"/>
              </w:rPr>
              <w:t xml:space="preserve">11.  Driving on University business: </w:t>
            </w:r>
            <w:r w:rsidRPr="00475936">
              <w:rPr>
                <w:rFonts w:ascii="Calibri" w:hAnsi="Calibri" w:cs="Calibri"/>
                <w:sz w:val="24"/>
                <w:szCs w:val="24"/>
              </w:rPr>
              <w:br/>
              <w:t xml:space="preserve">mini-bus (over 9 seats), van, bus, forklift truck, drones only) </w:t>
            </w:r>
          </w:p>
        </w:tc>
        <w:tc>
          <w:tcPr>
            <w:tcW w:w="4600" w:type="dxa"/>
            <w:gridSpan w:val="2"/>
          </w:tcPr>
          <w:p w14:paraId="07EE1959"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11B1BB62" wp14:editId="6A6E6329">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06AF21" w14:textId="796A32DD" w:rsidR="00475936" w:rsidRDefault="00475936" w:rsidP="00475936">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B1BB62" id="Text Box 27"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5A06AF21" w14:textId="796A32DD" w:rsidR="00475936" w:rsidRDefault="00475936" w:rsidP="00475936">
                            <w:r>
                              <w:t>X</w:t>
                            </w:r>
                          </w:p>
                        </w:txbxContent>
                      </v:textbox>
                    </v:shape>
                  </w:pict>
                </mc:Fallback>
              </mc:AlternateContent>
            </w:r>
            <w:r w:rsidRPr="00475936">
              <w:rPr>
                <w:rFonts w:ascii="Calibri" w:hAnsi="Calibri" w:cs="Calibri"/>
                <w:sz w:val="24"/>
                <w:szCs w:val="24"/>
              </w:rPr>
              <w:t xml:space="preserve">23.  Workplace stressors (e.g. workload, relationships, job role, etc.)                                         </w:t>
            </w:r>
          </w:p>
        </w:tc>
      </w:tr>
      <w:tr w:rsidR="00475936" w:rsidRPr="00475936" w14:paraId="0C9B87FD" w14:textId="77777777" w:rsidTr="00AD61DD">
        <w:trPr>
          <w:cantSplit/>
          <w:trHeight w:val="560"/>
        </w:trPr>
        <w:tc>
          <w:tcPr>
            <w:tcW w:w="4614" w:type="dxa"/>
            <w:gridSpan w:val="2"/>
          </w:tcPr>
          <w:p w14:paraId="7AF05646"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27DEFD74" wp14:editId="30AE11A6">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2E6F09"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EFD74" id="Text Box 4"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482E6F09" w14:textId="77777777" w:rsidR="00475936" w:rsidRDefault="00475936" w:rsidP="00475936"/>
                        </w:txbxContent>
                      </v:textbox>
                    </v:shape>
                  </w:pict>
                </mc:Fallback>
              </mc:AlternateContent>
            </w:r>
            <w:r w:rsidRPr="00475936">
              <w:rPr>
                <w:rFonts w:ascii="Calibri" w:hAnsi="Calibri" w:cs="Calibri"/>
                <w:sz w:val="24"/>
                <w:szCs w:val="24"/>
              </w:rPr>
              <w:t xml:space="preserve">12.  Food handling  </w:t>
            </w:r>
          </w:p>
        </w:tc>
        <w:tc>
          <w:tcPr>
            <w:tcW w:w="4600" w:type="dxa"/>
            <w:gridSpan w:val="2"/>
          </w:tcPr>
          <w:p w14:paraId="712AA8D3" w14:textId="77777777" w:rsidR="00475936" w:rsidRPr="00475936" w:rsidRDefault="00475936" w:rsidP="00475936">
            <w:pPr>
              <w:pStyle w:val="Closing"/>
              <w:spacing w:line="240" w:lineRule="auto"/>
              <w:ind w:left="0"/>
              <w:contextualSpacing/>
              <w:rPr>
                <w:rFonts w:ascii="Calibri" w:hAnsi="Calibri" w:cs="Calibri"/>
                <w:sz w:val="24"/>
                <w:szCs w:val="24"/>
              </w:rPr>
            </w:pPr>
            <w:r w:rsidRPr="00475936">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20E7E439" wp14:editId="7B2B2D27">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984D51" w14:textId="77777777" w:rsidR="00475936" w:rsidRDefault="00475936" w:rsidP="004759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7E439"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50984D51" w14:textId="77777777" w:rsidR="00475936" w:rsidRDefault="00475936" w:rsidP="00475936"/>
                        </w:txbxContent>
                      </v:textbox>
                    </v:shape>
                  </w:pict>
                </mc:Fallback>
              </mc:AlternateContent>
            </w:r>
            <w:r w:rsidRPr="00475936">
              <w:rPr>
                <w:rFonts w:ascii="Calibri" w:hAnsi="Calibri" w:cs="Calibri"/>
                <w:sz w:val="24"/>
                <w:szCs w:val="24"/>
              </w:rPr>
              <w:t xml:space="preserve">24.  Other (please </w:t>
            </w:r>
            <w:proofErr w:type="gramStart"/>
            <w:r w:rsidRPr="00475936">
              <w:rPr>
                <w:rFonts w:ascii="Calibri" w:hAnsi="Calibri" w:cs="Calibri"/>
                <w:sz w:val="24"/>
                <w:szCs w:val="24"/>
              </w:rPr>
              <w:t xml:space="preserve">specify)   </w:t>
            </w:r>
            <w:proofErr w:type="gramEnd"/>
            <w:r w:rsidRPr="00475936">
              <w:rPr>
                <w:rFonts w:ascii="Calibri" w:hAnsi="Calibri" w:cs="Calibri"/>
                <w:sz w:val="24"/>
                <w:szCs w:val="24"/>
              </w:rPr>
              <w:t xml:space="preserve">  </w:t>
            </w:r>
          </w:p>
        </w:tc>
      </w:tr>
    </w:tbl>
    <w:p w14:paraId="5DE84B89" w14:textId="77777777" w:rsidR="00475936" w:rsidRPr="00475936" w:rsidRDefault="00475936" w:rsidP="00475936">
      <w:pPr>
        <w:contextualSpacing/>
        <w:rPr>
          <w:rFonts w:ascii="Calibri" w:hAnsi="Calibri" w:cs="Calibri"/>
          <w:b/>
          <w:szCs w:val="24"/>
        </w:rPr>
      </w:pPr>
    </w:p>
    <w:p w14:paraId="33A6B0CB" w14:textId="77777777" w:rsidR="00475936" w:rsidRPr="00475936" w:rsidRDefault="00475936" w:rsidP="00475936">
      <w:pPr>
        <w:contextualSpacing/>
        <w:rPr>
          <w:rFonts w:ascii="Calibri" w:hAnsi="Calibri" w:cs="Calibri"/>
          <w:b/>
          <w:szCs w:val="24"/>
        </w:rPr>
      </w:pPr>
      <w:r w:rsidRPr="00475936">
        <w:rPr>
          <w:rFonts w:ascii="Calibri" w:hAnsi="Calibri" w:cs="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475936" w:rsidRPr="00475936" w14:paraId="7EDFEA71" w14:textId="77777777" w:rsidTr="00AD61DD">
        <w:tc>
          <w:tcPr>
            <w:tcW w:w="2660" w:type="dxa"/>
          </w:tcPr>
          <w:p w14:paraId="1CD93669" w14:textId="77777777" w:rsidR="00475936" w:rsidRPr="00475936" w:rsidRDefault="00475936" w:rsidP="00475936">
            <w:pPr>
              <w:contextualSpacing/>
              <w:rPr>
                <w:rFonts w:ascii="Calibri" w:hAnsi="Calibri" w:cs="Calibri"/>
                <w:b/>
                <w:szCs w:val="24"/>
              </w:rPr>
            </w:pPr>
            <w:r w:rsidRPr="00475936">
              <w:rPr>
                <w:rFonts w:ascii="Calibri" w:hAnsi="Calibri" w:cs="Calibri"/>
                <w:b/>
                <w:szCs w:val="24"/>
              </w:rPr>
              <w:t>Name (block capitals)</w:t>
            </w:r>
          </w:p>
        </w:tc>
        <w:tc>
          <w:tcPr>
            <w:tcW w:w="6582" w:type="dxa"/>
          </w:tcPr>
          <w:p w14:paraId="54092BBE" w14:textId="7CE5CA71" w:rsidR="00475936" w:rsidRPr="00475936" w:rsidRDefault="00475936" w:rsidP="00475936">
            <w:pPr>
              <w:contextualSpacing/>
              <w:rPr>
                <w:rFonts w:ascii="Calibri" w:hAnsi="Calibri" w:cs="Calibri"/>
                <w:szCs w:val="24"/>
              </w:rPr>
            </w:pPr>
            <w:r w:rsidRPr="00475936">
              <w:rPr>
                <w:rFonts w:ascii="Calibri" w:hAnsi="Calibri" w:cs="Calibri"/>
                <w:szCs w:val="24"/>
              </w:rPr>
              <w:t>Claire Middleton</w:t>
            </w:r>
          </w:p>
        </w:tc>
      </w:tr>
      <w:tr w:rsidR="00475936" w:rsidRPr="00475936" w14:paraId="342878CA" w14:textId="77777777" w:rsidTr="00AD61DD">
        <w:tc>
          <w:tcPr>
            <w:tcW w:w="2660" w:type="dxa"/>
          </w:tcPr>
          <w:p w14:paraId="6F31E9C2" w14:textId="77777777" w:rsidR="00475936" w:rsidRPr="00475936" w:rsidRDefault="00475936" w:rsidP="00475936">
            <w:pPr>
              <w:contextualSpacing/>
              <w:rPr>
                <w:rFonts w:ascii="Calibri" w:hAnsi="Calibri" w:cs="Calibri"/>
                <w:b/>
                <w:szCs w:val="24"/>
              </w:rPr>
            </w:pPr>
            <w:r w:rsidRPr="00475936">
              <w:rPr>
                <w:rFonts w:ascii="Calibri" w:hAnsi="Calibri" w:cs="Calibri"/>
                <w:b/>
                <w:szCs w:val="24"/>
              </w:rPr>
              <w:t>Date</w:t>
            </w:r>
          </w:p>
        </w:tc>
        <w:tc>
          <w:tcPr>
            <w:tcW w:w="6582" w:type="dxa"/>
          </w:tcPr>
          <w:p w14:paraId="68E1A94A" w14:textId="4BB5C5E5" w:rsidR="00475936" w:rsidRPr="00475936" w:rsidRDefault="00475936" w:rsidP="00475936">
            <w:pPr>
              <w:contextualSpacing/>
              <w:rPr>
                <w:rFonts w:ascii="Calibri" w:hAnsi="Calibri" w:cs="Calibri"/>
                <w:szCs w:val="24"/>
              </w:rPr>
            </w:pPr>
            <w:r w:rsidRPr="00475936">
              <w:rPr>
                <w:rFonts w:ascii="Calibri" w:hAnsi="Calibri" w:cs="Calibri"/>
                <w:szCs w:val="24"/>
              </w:rPr>
              <w:t>September 2021</w:t>
            </w:r>
          </w:p>
        </w:tc>
      </w:tr>
      <w:tr w:rsidR="00475936" w:rsidRPr="00475936" w14:paraId="38ED0F1C" w14:textId="77777777" w:rsidTr="00AD61DD">
        <w:tc>
          <w:tcPr>
            <w:tcW w:w="2660" w:type="dxa"/>
          </w:tcPr>
          <w:p w14:paraId="0FAEAF5C" w14:textId="77777777" w:rsidR="00475936" w:rsidRPr="00475936" w:rsidRDefault="00475936" w:rsidP="00475936">
            <w:pPr>
              <w:contextualSpacing/>
              <w:rPr>
                <w:rFonts w:ascii="Calibri" w:hAnsi="Calibri" w:cs="Calibri"/>
                <w:b/>
                <w:szCs w:val="24"/>
              </w:rPr>
            </w:pPr>
            <w:r w:rsidRPr="00475936">
              <w:rPr>
                <w:rFonts w:ascii="Calibri" w:hAnsi="Calibri" w:cs="Calibri"/>
                <w:b/>
                <w:szCs w:val="24"/>
              </w:rPr>
              <w:t>Extension number</w:t>
            </w:r>
          </w:p>
        </w:tc>
        <w:tc>
          <w:tcPr>
            <w:tcW w:w="6582" w:type="dxa"/>
          </w:tcPr>
          <w:p w14:paraId="3B8A04F5" w14:textId="27CF1DE6" w:rsidR="00475936" w:rsidRPr="00475936" w:rsidRDefault="00FC3C35" w:rsidP="00475936">
            <w:pPr>
              <w:contextualSpacing/>
              <w:rPr>
                <w:rFonts w:ascii="Calibri" w:hAnsi="Calibri" w:cs="Calibri"/>
                <w:szCs w:val="24"/>
              </w:rPr>
            </w:pPr>
            <w:r>
              <w:rPr>
                <w:rFonts w:ascii="Calibri" w:hAnsi="Calibri" w:cs="Calibri"/>
                <w:szCs w:val="24"/>
              </w:rPr>
              <w:t>2694</w:t>
            </w:r>
          </w:p>
        </w:tc>
      </w:tr>
    </w:tbl>
    <w:p w14:paraId="7969726B" w14:textId="77777777" w:rsidR="00475936" w:rsidRPr="00475936" w:rsidRDefault="00475936" w:rsidP="00475936">
      <w:pPr>
        <w:contextualSpacing/>
        <w:rPr>
          <w:rFonts w:ascii="Calibri" w:hAnsi="Calibri" w:cs="Calibri"/>
          <w:szCs w:val="24"/>
        </w:rPr>
      </w:pPr>
    </w:p>
    <w:p w14:paraId="2A45349B" w14:textId="77777777" w:rsidR="00FC3C35" w:rsidRDefault="00475936" w:rsidP="00475936">
      <w:pPr>
        <w:contextualSpacing/>
        <w:rPr>
          <w:rFonts w:ascii="Calibri" w:hAnsi="Calibri" w:cs="Calibri"/>
          <w:szCs w:val="24"/>
        </w:rPr>
      </w:pPr>
      <w:r w:rsidRPr="00475936">
        <w:rPr>
          <w:rFonts w:ascii="Calibri" w:hAnsi="Calibri" w:cs="Calibri"/>
          <w:szCs w:val="24"/>
        </w:rPr>
        <w:t xml:space="preserve">Managers should use this form and the information contained in it during induction of new staff to identify any training needs or requirement for referral to Occupational Health (OH). </w:t>
      </w:r>
    </w:p>
    <w:p w14:paraId="65C5BCA3" w14:textId="77777777" w:rsidR="00FC3C35" w:rsidRDefault="00FC3C35" w:rsidP="00475936">
      <w:pPr>
        <w:contextualSpacing/>
        <w:rPr>
          <w:rFonts w:ascii="Calibri" w:hAnsi="Calibri" w:cs="Calibri"/>
          <w:szCs w:val="24"/>
        </w:rPr>
      </w:pPr>
    </w:p>
    <w:p w14:paraId="5D577D7D" w14:textId="3BFFF779" w:rsidR="00475936" w:rsidRPr="00475936" w:rsidRDefault="00475936" w:rsidP="00475936">
      <w:pPr>
        <w:contextualSpacing/>
        <w:rPr>
          <w:rFonts w:ascii="Calibri" w:hAnsi="Calibri" w:cs="Calibri"/>
          <w:szCs w:val="24"/>
        </w:rPr>
      </w:pPr>
      <w:r w:rsidRPr="00475936">
        <w:rPr>
          <w:rFonts w:ascii="Calibri" w:hAnsi="Calibri" w:cs="Calibri"/>
          <w:szCs w:val="24"/>
        </w:rPr>
        <w:t>Should any of this associated information be unavailable please contact OH (Tel: 023 9284 3187) so that appropriate advice can be given.</w:t>
      </w:r>
    </w:p>
    <w:p w14:paraId="1D6371AB" w14:textId="77777777" w:rsidR="00475936" w:rsidRPr="00475936" w:rsidRDefault="00475936" w:rsidP="00475936">
      <w:pPr>
        <w:rPr>
          <w:rFonts w:ascii="Calibri" w:eastAsia="Calibri" w:hAnsi="Calibri" w:cs="Calibri"/>
          <w:szCs w:val="24"/>
        </w:rPr>
      </w:pPr>
    </w:p>
    <w:p w14:paraId="547ADC0D" w14:textId="77777777" w:rsidR="00475936" w:rsidRPr="00475936" w:rsidRDefault="00475936" w:rsidP="00475936">
      <w:pPr>
        <w:spacing w:after="200"/>
        <w:rPr>
          <w:rFonts w:ascii="Calibri" w:hAnsi="Calibri" w:cs="Calibri"/>
          <w:szCs w:val="24"/>
        </w:rPr>
      </w:pPr>
    </w:p>
    <w:p w14:paraId="4BD992D7" w14:textId="7EEE5F67" w:rsidR="00654023" w:rsidRPr="00D35FA6" w:rsidRDefault="00654023" w:rsidP="00D35FA6">
      <w:pPr>
        <w:rPr>
          <w:rFonts w:cs="Calibri"/>
          <w:b/>
          <w:szCs w:val="24"/>
        </w:rPr>
      </w:pPr>
    </w:p>
    <w:sectPr w:rsidR="00654023" w:rsidRPr="00D35FA6"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6211D7"/>
    <w:multiLevelType w:val="multilevel"/>
    <w:tmpl w:val="345277A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1773DB"/>
    <w:multiLevelType w:val="multilevel"/>
    <w:tmpl w:val="C8889C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61C38"/>
    <w:multiLevelType w:val="multilevel"/>
    <w:tmpl w:val="8CBA450C"/>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2"/>
  </w:num>
  <w:num w:numId="5">
    <w:abstractNumId w:val="3"/>
  </w:num>
  <w:num w:numId="6">
    <w:abstractNumId w:val="4"/>
  </w:num>
  <w:num w:numId="7">
    <w:abstractNumId w:val="8"/>
  </w:num>
  <w:num w:numId="8">
    <w:abstractNumId w:val="13"/>
  </w:num>
  <w:num w:numId="9">
    <w:abstractNumId w:val="16"/>
  </w:num>
  <w:num w:numId="10">
    <w:abstractNumId w:val="11"/>
  </w:num>
  <w:num w:numId="11">
    <w:abstractNumId w:val="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B0D4C"/>
    <w:rsid w:val="001C0C5D"/>
    <w:rsid w:val="002529F1"/>
    <w:rsid w:val="00271CEA"/>
    <w:rsid w:val="002C6381"/>
    <w:rsid w:val="002E005D"/>
    <w:rsid w:val="003010CF"/>
    <w:rsid w:val="003C224E"/>
    <w:rsid w:val="003E4E1E"/>
    <w:rsid w:val="00406355"/>
    <w:rsid w:val="00425B5C"/>
    <w:rsid w:val="00470764"/>
    <w:rsid w:val="00475936"/>
    <w:rsid w:val="00477AEA"/>
    <w:rsid w:val="004A66FA"/>
    <w:rsid w:val="004B3082"/>
    <w:rsid w:val="00520C6C"/>
    <w:rsid w:val="0056516D"/>
    <w:rsid w:val="005800D3"/>
    <w:rsid w:val="006253AE"/>
    <w:rsid w:val="00654023"/>
    <w:rsid w:val="00663581"/>
    <w:rsid w:val="006D3642"/>
    <w:rsid w:val="007414F1"/>
    <w:rsid w:val="007A6D0C"/>
    <w:rsid w:val="007D416F"/>
    <w:rsid w:val="007E1DE4"/>
    <w:rsid w:val="00864322"/>
    <w:rsid w:val="009761DF"/>
    <w:rsid w:val="009925F5"/>
    <w:rsid w:val="009E4EBB"/>
    <w:rsid w:val="00A4244F"/>
    <w:rsid w:val="00B208D5"/>
    <w:rsid w:val="00B65352"/>
    <w:rsid w:val="00CA49CC"/>
    <w:rsid w:val="00CD3CDD"/>
    <w:rsid w:val="00D33D9E"/>
    <w:rsid w:val="00D35FA6"/>
    <w:rsid w:val="00D827C3"/>
    <w:rsid w:val="00DE046C"/>
    <w:rsid w:val="00E96E91"/>
    <w:rsid w:val="00EC1472"/>
    <w:rsid w:val="00F14FCC"/>
    <w:rsid w:val="00F43165"/>
    <w:rsid w:val="00F47CBD"/>
    <w:rsid w:val="00F66E69"/>
    <w:rsid w:val="00FC3C35"/>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recruiters/essentialinformationandformsforrecrui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5866-9AAD-49A0-8991-5C9122FBB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4</cp:revision>
  <dcterms:created xsi:type="dcterms:W3CDTF">2021-09-27T14:31:00Z</dcterms:created>
  <dcterms:modified xsi:type="dcterms:W3CDTF">2021-09-28T10:18:00Z</dcterms:modified>
</cp:coreProperties>
</file>