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8D" w:rsidRPr="003C36B9" w:rsidRDefault="00364B65" w:rsidP="00542146">
      <w:pPr>
        <w:framePr w:w="2480" w:h="1840" w:hRule="exact" w:hSpace="90" w:vSpace="90" w:wrap="auto" w:vAnchor="page" w:hAnchor="page" w:x="8056" w:y="871"/>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sz w:val="32"/>
          <w:lang w:val="en-GB"/>
        </w:rPr>
      </w:pPr>
    </w:p>
    <w:p w:rsidR="00A27266" w:rsidRPr="003C36B9" w:rsidRDefault="00A27266">
      <w:pPr>
        <w:jc w:val="both"/>
        <w:rPr>
          <w:rFonts w:ascii="Calibri" w:hAnsi="Calibri"/>
          <w:b/>
          <w:sz w:val="32"/>
          <w:lang w:val="en-GB"/>
        </w:rPr>
      </w:pPr>
    </w:p>
    <w:p w:rsidR="0016356C" w:rsidRPr="003C36B9" w:rsidRDefault="00D07C7E" w:rsidP="001529CE">
      <w:pPr>
        <w:jc w:val="both"/>
        <w:rPr>
          <w:rFonts w:ascii="Calibri" w:hAnsi="Calibri"/>
          <w:b/>
          <w:sz w:val="32"/>
        </w:rPr>
      </w:pPr>
      <w:r>
        <w:rPr>
          <w:rFonts w:ascii="Calibri" w:hAnsi="Calibri"/>
          <w:b/>
          <w:sz w:val="32"/>
        </w:rPr>
        <w:t>Support and Professional Services</w:t>
      </w:r>
    </w:p>
    <w:p w:rsidR="001529CE" w:rsidRPr="003C36B9" w:rsidRDefault="00D07C7E" w:rsidP="001529CE">
      <w:pPr>
        <w:jc w:val="both"/>
        <w:rPr>
          <w:rFonts w:ascii="Calibri" w:hAnsi="Calibri"/>
          <w:b/>
          <w:sz w:val="32"/>
        </w:rPr>
      </w:pPr>
      <w:r>
        <w:rPr>
          <w:rFonts w:ascii="Calibri" w:hAnsi="Calibri"/>
          <w:b/>
          <w:sz w:val="32"/>
        </w:rPr>
        <w:t>International Office</w:t>
      </w:r>
    </w:p>
    <w:p w:rsidR="0016356C" w:rsidRPr="003C36B9" w:rsidRDefault="0016356C" w:rsidP="00E67CC2">
      <w:pPr>
        <w:jc w:val="both"/>
        <w:rPr>
          <w:rFonts w:ascii="Calibri" w:hAnsi="Calibri"/>
          <w:b/>
          <w:sz w:val="32"/>
          <w:szCs w:val="32"/>
          <w:lang w:val="en-GB"/>
        </w:rPr>
      </w:pPr>
    </w:p>
    <w:p w:rsidR="001529CE" w:rsidRPr="003C36B9" w:rsidRDefault="00D07C7E" w:rsidP="00E67CC2">
      <w:pPr>
        <w:jc w:val="both"/>
        <w:rPr>
          <w:rFonts w:ascii="Calibri" w:hAnsi="Calibri"/>
          <w:b/>
          <w:sz w:val="32"/>
          <w:szCs w:val="32"/>
          <w:lang w:val="en-GB"/>
        </w:rPr>
      </w:pPr>
      <w:r>
        <w:rPr>
          <w:rFonts w:ascii="Calibri" w:hAnsi="Calibri"/>
          <w:b/>
          <w:sz w:val="32"/>
          <w:szCs w:val="32"/>
          <w:lang w:val="en-GB"/>
        </w:rPr>
        <w:t>International Marketing Manager</w:t>
      </w:r>
    </w:p>
    <w:p w:rsidR="00217785" w:rsidRPr="003C36B9" w:rsidRDefault="00D07C7E" w:rsidP="00E67CC2">
      <w:pPr>
        <w:jc w:val="both"/>
        <w:rPr>
          <w:rFonts w:ascii="Calibri" w:hAnsi="Calibri"/>
          <w:b/>
          <w:sz w:val="32"/>
          <w:szCs w:val="32"/>
          <w:lang w:val="en-GB"/>
        </w:rPr>
      </w:pPr>
      <w:r>
        <w:rPr>
          <w:rFonts w:ascii="Calibri" w:hAnsi="Calibri"/>
          <w:b/>
          <w:sz w:val="32"/>
          <w:szCs w:val="32"/>
          <w:lang w:val="en-GB"/>
        </w:rPr>
        <w:t>ZZ601396</w:t>
      </w:r>
    </w:p>
    <w:p w:rsidR="00217785" w:rsidRPr="003C36B9" w:rsidRDefault="00217785" w:rsidP="00E67CC2">
      <w:pPr>
        <w:jc w:val="both"/>
        <w:rPr>
          <w:rFonts w:ascii="Calibri" w:hAnsi="Calibri"/>
          <w:b/>
          <w:sz w:val="32"/>
          <w:szCs w:val="32"/>
          <w:lang w:val="en-GB"/>
        </w:rPr>
      </w:pPr>
    </w:p>
    <w:p w:rsidR="00BD4A09" w:rsidRPr="003C36B9" w:rsidRDefault="00BD4A09" w:rsidP="00BD4A09">
      <w:pPr>
        <w:jc w:val="both"/>
        <w:rPr>
          <w:rFonts w:ascii="Calibri" w:hAnsi="Calibri"/>
          <w:b/>
          <w:sz w:val="16"/>
          <w:lang w:val="en-GB"/>
        </w:rPr>
      </w:pPr>
      <w:r w:rsidRPr="003C36B9">
        <w:rPr>
          <w:rFonts w:ascii="Calibri" w:hAnsi="Calibri"/>
          <w:b/>
          <w:sz w:val="32"/>
          <w:lang w:val="en-GB"/>
        </w:rPr>
        <w:t>Information for Candidates</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b/>
          <w:lang w:val="en-GB"/>
        </w:rPr>
      </w:pPr>
      <w:r w:rsidRPr="003C36B9">
        <w:rPr>
          <w:rFonts w:ascii="Calibri" w:hAnsi="Calibri"/>
          <w:b/>
          <w:lang w:val="en-GB"/>
        </w:rPr>
        <w:t>THE POST</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lang w:val="en-GB"/>
        </w:rPr>
      </w:pPr>
      <w:r w:rsidRPr="003C36B9">
        <w:rPr>
          <w:rFonts w:ascii="Calibri" w:hAnsi="Calibri"/>
          <w:lang w:val="en-GB"/>
        </w:rPr>
        <w:t>Please see the attached job description and person specification.</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lang w:val="en-GB"/>
        </w:rPr>
      </w:pPr>
      <w:r w:rsidRPr="003C36B9">
        <w:rPr>
          <w:rFonts w:ascii="Calibri" w:hAnsi="Calibri"/>
          <w:b/>
          <w:lang w:val="en-GB"/>
        </w:rPr>
        <w:t>TERMS OF APPOINTMENT</w:t>
      </w:r>
    </w:p>
    <w:p w:rsidR="00BD4A09" w:rsidRPr="003C36B9" w:rsidRDefault="00BD4A09" w:rsidP="00BD4A09">
      <w:pPr>
        <w:jc w:val="both"/>
        <w:rPr>
          <w:rFonts w:ascii="Calibri" w:hAnsi="Calibri"/>
          <w:lang w:val="en-GB"/>
        </w:rPr>
      </w:pPr>
    </w:p>
    <w:p w:rsidR="00A27266" w:rsidRPr="003C36B9" w:rsidRDefault="00A27266" w:rsidP="00A27266">
      <w:pPr>
        <w:rPr>
          <w:rFonts w:ascii="Calibri" w:hAnsi="Calibri"/>
          <w:lang w:val="en-GB"/>
        </w:rPr>
      </w:pPr>
      <w:r w:rsidRPr="003C36B9">
        <w:rPr>
          <w:rFonts w:ascii="Calibri" w:hAnsi="Calibri"/>
          <w:szCs w:val="24"/>
          <w:lang w:val="en-GB"/>
        </w:rPr>
        <w:t>Salary is in the range £</w:t>
      </w:r>
      <w:r w:rsidR="00D07C7E">
        <w:rPr>
          <w:rFonts w:ascii="Calibri" w:hAnsi="Calibri"/>
          <w:szCs w:val="24"/>
          <w:lang w:val="en-GB"/>
        </w:rPr>
        <w:t>33,943</w:t>
      </w:r>
      <w:r w:rsidR="009D0E17">
        <w:rPr>
          <w:rFonts w:ascii="Calibri" w:hAnsi="Calibri"/>
          <w:szCs w:val="24"/>
          <w:lang w:val="en-GB"/>
        </w:rPr>
        <w:t xml:space="preserve"> </w:t>
      </w:r>
      <w:r w:rsidRPr="003C36B9">
        <w:rPr>
          <w:rFonts w:ascii="Calibri" w:hAnsi="Calibri"/>
          <w:szCs w:val="24"/>
          <w:lang w:val="en-GB"/>
        </w:rPr>
        <w:t>to £</w:t>
      </w:r>
      <w:r w:rsidR="00D07C7E">
        <w:rPr>
          <w:rFonts w:ascii="Calibri" w:hAnsi="Calibri"/>
          <w:szCs w:val="24"/>
          <w:lang w:val="en-GB"/>
        </w:rPr>
        <w:t>37,075</w:t>
      </w:r>
      <w:r w:rsidR="009D0E17">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A27266" w:rsidRPr="003C36B9" w:rsidRDefault="00A27266" w:rsidP="00A27266">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A27266" w:rsidRPr="003C36B9" w:rsidRDefault="00A27266" w:rsidP="00A27266">
      <w:pPr>
        <w:rPr>
          <w:rFonts w:ascii="Calibri" w:hAnsi="Calibri"/>
          <w:lang w:val="en-GB"/>
        </w:rPr>
      </w:pPr>
    </w:p>
    <w:p w:rsidR="0008713C" w:rsidRPr="007923E7" w:rsidRDefault="0008713C" w:rsidP="0008713C">
      <w:pPr>
        <w:rPr>
          <w:rFonts w:ascii="Calibri" w:hAnsi="Calibri"/>
          <w:lang w:val="en-GB"/>
        </w:rPr>
      </w:pPr>
      <w:r w:rsidRPr="007923E7">
        <w:rPr>
          <w:rFonts w:ascii="Calibri" w:hAnsi="Calibri"/>
          <w:lang w:val="en-GB"/>
        </w:rPr>
        <w:t xml:space="preserve">Leave entitlement is </w:t>
      </w:r>
      <w:r>
        <w:rPr>
          <w:rFonts w:ascii="Calibri" w:hAnsi="Calibri"/>
          <w:lang w:val="en-GB"/>
        </w:rPr>
        <w:t>32</w:t>
      </w:r>
      <w:r w:rsidR="00D07C7E">
        <w:rPr>
          <w:rFonts w:ascii="Calibri" w:hAnsi="Calibri"/>
          <w:lang w:val="en-GB"/>
        </w:rPr>
        <w:t xml:space="preserve"> working days per annum. T</w:t>
      </w:r>
      <w:r w:rsidR="00302F6C" w:rsidRPr="00853DA4">
        <w:rPr>
          <w:rFonts w:ascii="Calibri" w:hAnsi="Calibri"/>
          <w:lang w:val="en-GB"/>
        </w:rPr>
        <w:t xml:space="preserve">he leave year commences on 1 </w:t>
      </w:r>
      <w:r w:rsidR="00302F6C">
        <w:rPr>
          <w:rFonts w:ascii="Calibri" w:hAnsi="Calibri"/>
          <w:lang w:val="en-GB"/>
        </w:rPr>
        <w:t>October</w:t>
      </w:r>
      <w:r w:rsidR="00302F6C" w:rsidRPr="00853DA4">
        <w:rPr>
          <w:rFonts w:ascii="Calibri" w:hAnsi="Calibri"/>
          <w:lang w:val="en-GB"/>
        </w:rPr>
        <w:t xml:space="preserve"> and staff starting and leaving during that period accrue leave on a pro-rata basis.  </w:t>
      </w:r>
      <w:r w:rsidRPr="007923E7">
        <w:rPr>
          <w:rFonts w:ascii="Calibri" w:hAnsi="Calibri"/>
          <w:lang w:val="en-GB"/>
        </w:rPr>
        <w:t xml:space="preserve">In addition, the University is normally closed from Christmas Eve until New Year’s Day inclusive and </w:t>
      </w:r>
      <w:r>
        <w:rPr>
          <w:rFonts w:ascii="Calibri" w:hAnsi="Calibri"/>
          <w:lang w:val="en-GB"/>
        </w:rPr>
        <w:t>on bank holidays.</w:t>
      </w:r>
    </w:p>
    <w:p w:rsidR="00A27266" w:rsidRPr="003C36B9" w:rsidRDefault="00A27266" w:rsidP="00A27266">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2760BA" w:rsidRPr="004452B3" w:rsidRDefault="002760BA" w:rsidP="002760BA">
      <w:pPr>
        <w:rPr>
          <w:rFonts w:ascii="Calibri" w:hAnsi="Calibri"/>
          <w:lang w:val="en-GB"/>
        </w:rPr>
      </w:pPr>
    </w:p>
    <w:p w:rsidR="006C726A" w:rsidRDefault="002760BA" w:rsidP="002760BA">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r w:rsidR="006C726A">
        <w:rPr>
          <w:rFonts w:ascii="Calibri" w:hAnsi="Calibri"/>
          <w:lang w:val="en-GB"/>
        </w:rPr>
        <w:t>:</w:t>
      </w:r>
    </w:p>
    <w:p w:rsidR="002760BA" w:rsidRDefault="002760BA" w:rsidP="002760BA">
      <w:pPr>
        <w:rPr>
          <w:rFonts w:ascii="Calibri" w:hAnsi="Calibri"/>
          <w:lang w:val="en-GB"/>
        </w:rPr>
      </w:pPr>
      <w:r>
        <w:rPr>
          <w:rFonts w:ascii="Calibri" w:hAnsi="Calibri"/>
          <w:lang w:val="en-GB"/>
        </w:rPr>
        <w:t xml:space="preserve"> </w:t>
      </w:r>
      <w:hyperlink r:id="rId6" w:history="1">
        <w:r w:rsidRPr="00196825">
          <w:rPr>
            <w:rStyle w:val="Hyperlink"/>
            <w:rFonts w:ascii="Calibri" w:hAnsi="Calibri"/>
            <w:lang w:val="en-GB"/>
          </w:rPr>
          <w:t>http://www.port.ac.uk/departments/services/humanresources/recruitmentandselection/informationforapplicants/removalandseparationguidelines</w:t>
        </w:r>
      </w:hyperlink>
    </w:p>
    <w:p w:rsidR="00857F3A" w:rsidRDefault="00857F3A" w:rsidP="002760BA">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A27266" w:rsidRPr="003C36B9" w:rsidRDefault="00A27266" w:rsidP="00A27266">
      <w:pPr>
        <w:rPr>
          <w:rFonts w:ascii="Calibri" w:hAnsi="Calibri"/>
          <w:lang w:val="en-GB"/>
        </w:rPr>
      </w:pPr>
    </w:p>
    <w:p w:rsidR="00A27266" w:rsidRDefault="00A27266" w:rsidP="00A27266">
      <w:pPr>
        <w:rPr>
          <w:rFonts w:ascii="Calibri" w:hAnsi="Calibri"/>
          <w:lang w:val="en-GB"/>
        </w:rPr>
      </w:pPr>
      <w:r w:rsidRPr="003C36B9">
        <w:rPr>
          <w:rFonts w:ascii="Calibri" w:hAnsi="Calibri"/>
          <w:lang w:val="en-GB"/>
        </w:rPr>
        <w:t>There is a comprehensive sickness and maternity benefits scheme.</w:t>
      </w:r>
    </w:p>
    <w:p w:rsidR="00857F3A" w:rsidRPr="00F05B81" w:rsidRDefault="00857F3A" w:rsidP="00A27266">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006C726A">
        <w:rPr>
          <w:rStyle w:val="Strong"/>
          <w:rFonts w:ascii="Calibri" w:hAnsi="Calibri" w:cs="Arial"/>
          <w:b w:val="0"/>
          <w:color w:val="333333"/>
          <w:szCs w:val="24"/>
          <w:shd w:val="clear" w:color="auto" w:fill="FFFFFF"/>
        </w:rPr>
        <w:t>A</w:t>
      </w:r>
      <w:r w:rsidR="00F05B81">
        <w:rPr>
          <w:rStyle w:val="Strong"/>
          <w:rFonts w:ascii="Calibri" w:hAnsi="Calibri" w:cs="Arial"/>
          <w:b w:val="0"/>
          <w:color w:val="333333"/>
          <w:szCs w:val="24"/>
          <w:shd w:val="clear" w:color="auto" w:fill="FFFFFF"/>
        </w:rPr>
        <w:t>ll interview applicants</w:t>
      </w:r>
      <w:r w:rsidRPr="00857F3A">
        <w:rPr>
          <w:rStyle w:val="Strong"/>
          <w:rFonts w:ascii="Calibri" w:hAnsi="Calibri" w:cs="Arial"/>
          <w:b w:val="0"/>
          <w:color w:val="333333"/>
          <w:szCs w:val="24"/>
          <w:shd w:val="clear" w:color="auto" w:fill="FFFFFF"/>
        </w:rPr>
        <w:t xml:space="preserve"> will be required to bring </w:t>
      </w:r>
      <w:r w:rsidR="00F05B81">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sidR="00F05B81">
        <w:rPr>
          <w:rStyle w:val="apple-converted-space"/>
          <w:rFonts w:ascii="Calibri" w:hAnsi="Calibri" w:cs="Arial"/>
          <w:b/>
          <w:bCs/>
          <w:color w:val="333333"/>
          <w:szCs w:val="24"/>
          <w:shd w:val="clear" w:color="auto" w:fill="FFFFFF"/>
        </w:rPr>
        <w:t xml:space="preserve"> </w:t>
      </w:r>
      <w:r w:rsidR="00F05B81" w:rsidRPr="00F05B81">
        <w:rPr>
          <w:rStyle w:val="apple-converted-space"/>
          <w:rFonts w:ascii="Calibri" w:hAnsi="Calibri" w:cs="Arial"/>
          <w:bCs/>
          <w:color w:val="333333"/>
          <w:szCs w:val="24"/>
          <w:shd w:val="clear" w:color="auto" w:fill="FFFFFF"/>
        </w:rPr>
        <w:t>The successful applicant w</w:t>
      </w:r>
      <w:r w:rsidR="006C726A">
        <w:rPr>
          <w:rStyle w:val="apple-converted-space"/>
          <w:rFonts w:ascii="Calibri" w:hAnsi="Calibri" w:cs="Arial"/>
          <w:bCs/>
          <w:color w:val="333333"/>
          <w:szCs w:val="24"/>
          <w:shd w:val="clear" w:color="auto" w:fill="FFFFFF"/>
        </w:rPr>
        <w:t>ill</w:t>
      </w:r>
      <w:r w:rsidR="00F05B81" w:rsidRPr="00F05B81">
        <w:rPr>
          <w:rStyle w:val="apple-converted-space"/>
          <w:rFonts w:ascii="Calibri" w:hAnsi="Calibri" w:cs="Arial"/>
          <w:bCs/>
          <w:color w:val="333333"/>
          <w:szCs w:val="24"/>
          <w:shd w:val="clear" w:color="auto" w:fill="FFFFFF"/>
        </w:rPr>
        <w:t xml:space="preserve"> not be able to start work until </w:t>
      </w:r>
      <w:r w:rsidR="00F05B81">
        <w:rPr>
          <w:rStyle w:val="apple-converted-space"/>
          <w:rFonts w:ascii="Calibri" w:hAnsi="Calibri" w:cs="Arial"/>
          <w:bCs/>
          <w:color w:val="333333"/>
          <w:szCs w:val="24"/>
          <w:shd w:val="clear" w:color="auto" w:fill="FFFFFF"/>
        </w:rPr>
        <w:t>their</w:t>
      </w:r>
      <w:r w:rsidR="00F05B81" w:rsidRPr="00F05B81">
        <w:rPr>
          <w:rStyle w:val="apple-converted-space"/>
          <w:rFonts w:ascii="Calibri" w:hAnsi="Calibri" w:cs="Arial"/>
          <w:bCs/>
          <w:color w:val="333333"/>
          <w:szCs w:val="24"/>
          <w:shd w:val="clear" w:color="auto" w:fill="FFFFFF"/>
        </w:rPr>
        <w:t xml:space="preserve"> right to work documentation ha</w:t>
      </w:r>
      <w:r w:rsidR="008B6533">
        <w:rPr>
          <w:rStyle w:val="apple-converted-space"/>
          <w:rFonts w:ascii="Calibri" w:hAnsi="Calibri" w:cs="Arial"/>
          <w:bCs/>
          <w:color w:val="333333"/>
          <w:szCs w:val="24"/>
          <w:shd w:val="clear" w:color="auto" w:fill="FFFFFF"/>
        </w:rPr>
        <w:t>s</w:t>
      </w:r>
      <w:r w:rsidR="00F05B81" w:rsidRPr="00F05B81">
        <w:rPr>
          <w:rStyle w:val="apple-converted-space"/>
          <w:rFonts w:ascii="Calibri" w:hAnsi="Calibri" w:cs="Arial"/>
          <w:bCs/>
          <w:color w:val="333333"/>
          <w:szCs w:val="24"/>
          <w:shd w:val="clear" w:color="auto" w:fill="FFFFFF"/>
        </w:rPr>
        <w:t xml:space="preserve"> been verified.</w:t>
      </w:r>
    </w:p>
    <w:p w:rsidR="00A27266" w:rsidRPr="003C36B9" w:rsidRDefault="00A27266" w:rsidP="00A27266">
      <w:pPr>
        <w:rPr>
          <w:rFonts w:ascii="Calibri" w:hAnsi="Calibri"/>
          <w:lang w:val="en-GB"/>
        </w:rPr>
      </w:pPr>
    </w:p>
    <w:p w:rsidR="00857F3A" w:rsidRPr="007E1A98" w:rsidRDefault="00857F3A" w:rsidP="00857F3A">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F05B81" w:rsidRDefault="00F05B81" w:rsidP="00A27266">
      <w:pPr>
        <w:rPr>
          <w:rFonts w:ascii="Calibri" w:hAnsi="Calibri"/>
          <w:lang w:val="en-GB"/>
        </w:rPr>
      </w:pPr>
    </w:p>
    <w:p w:rsidR="00F05B81" w:rsidRPr="007E1A98" w:rsidRDefault="00F05B81" w:rsidP="00F05B81">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F05B81" w:rsidRDefault="00F05B81" w:rsidP="00F05B81">
      <w:pPr>
        <w:rPr>
          <w:rFonts w:ascii="Calibri" w:hAnsi="Calibri"/>
          <w:lang w:val="en-GB"/>
        </w:rPr>
      </w:pPr>
    </w:p>
    <w:p w:rsidR="00737134" w:rsidRPr="003C36B9" w:rsidRDefault="00737134" w:rsidP="00737134">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737134" w:rsidRPr="003C36B9" w:rsidRDefault="00737134" w:rsidP="00A27266">
      <w:pPr>
        <w:rPr>
          <w:rFonts w:ascii="Calibri" w:hAnsi="Calibri"/>
          <w:lang w:val="en-GB"/>
        </w:rPr>
      </w:pPr>
    </w:p>
    <w:p w:rsidR="00737134" w:rsidRPr="003C36B9" w:rsidRDefault="00737134" w:rsidP="00737134">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A27266" w:rsidRPr="003C36B9" w:rsidRDefault="00A27266" w:rsidP="00A27266">
      <w:pPr>
        <w:rPr>
          <w:rFonts w:ascii="Calibri" w:hAnsi="Calibri"/>
          <w:lang w:val="en-GB"/>
        </w:rPr>
      </w:pPr>
    </w:p>
    <w:p w:rsidR="009D0E17" w:rsidRDefault="00BD4A09" w:rsidP="00BD4A09">
      <w:pPr>
        <w:rPr>
          <w:rFonts w:ascii="Calibri" w:hAnsi="Calibri"/>
          <w:lang w:val="en-GB"/>
        </w:rPr>
      </w:pPr>
      <w:r w:rsidRPr="003C36B9">
        <w:rPr>
          <w:rFonts w:ascii="Calibri" w:hAnsi="Calibri"/>
          <w:lang w:val="en-GB"/>
        </w:rPr>
        <w:t xml:space="preserve">All applications must be submitted by Midnight (GMT) on the closing date published.  </w:t>
      </w:r>
    </w:p>
    <w:p w:rsidR="0016356C" w:rsidRDefault="0016356C" w:rsidP="00BD4A09">
      <w:pPr>
        <w:rPr>
          <w:rFonts w:ascii="Calibri" w:hAnsi="Calibri"/>
          <w:lang w:val="en-GB"/>
        </w:rPr>
      </w:pPr>
    </w:p>
    <w:p w:rsidR="00D07C7E" w:rsidRDefault="00D07C7E">
      <w:pPr>
        <w:widowControl/>
        <w:rPr>
          <w:b/>
          <w:szCs w:val="24"/>
        </w:rPr>
      </w:pPr>
      <w:r>
        <w:rPr>
          <w:b/>
          <w:szCs w:val="24"/>
        </w:rPr>
        <w:br w:type="page"/>
      </w:r>
    </w:p>
    <w:p w:rsidR="00D07C7E" w:rsidRPr="00D07C7E" w:rsidRDefault="00D07C7E" w:rsidP="00D07C7E">
      <w:pPr>
        <w:rPr>
          <w:rFonts w:asciiTheme="minorHAnsi" w:hAnsiTheme="minorHAnsi"/>
          <w:b/>
          <w:szCs w:val="24"/>
        </w:rPr>
      </w:pPr>
      <w:r w:rsidRPr="00D07C7E">
        <w:rPr>
          <w:rFonts w:asciiTheme="minorHAnsi" w:hAnsiTheme="minorHAnsi"/>
          <w:b/>
          <w:szCs w:val="24"/>
        </w:rPr>
        <w:t>UNIVERSITY OF PORTSMOUTH – RECRUITMENT PAPERWORK</w:t>
      </w:r>
    </w:p>
    <w:p w:rsidR="00D07C7E" w:rsidRPr="00D07C7E" w:rsidRDefault="00D07C7E" w:rsidP="00D07C7E">
      <w:pPr>
        <w:pStyle w:val="ListParagraph"/>
        <w:numPr>
          <w:ilvl w:val="0"/>
          <w:numId w:val="1"/>
        </w:numPr>
        <w:spacing w:after="0"/>
        <w:rPr>
          <w:rFonts w:asciiTheme="minorHAnsi" w:hAnsiTheme="minorHAnsi"/>
          <w:b/>
          <w:sz w:val="24"/>
          <w:szCs w:val="24"/>
        </w:rPr>
      </w:pPr>
      <w:r w:rsidRPr="00D07C7E">
        <w:rPr>
          <w:rFonts w:asciiTheme="minorHAnsi" w:hAnsiTheme="minorHAnsi"/>
          <w:b/>
          <w:sz w:val="24"/>
          <w:szCs w:val="24"/>
        </w:rPr>
        <w:t>JOB DESCRIPTION</w:t>
      </w:r>
    </w:p>
    <w:p w:rsidR="00D07C7E" w:rsidRPr="00D07C7E" w:rsidRDefault="00D07C7E" w:rsidP="00D07C7E">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D07C7E" w:rsidRPr="00D07C7E" w:rsidTr="006D69CD">
        <w:tc>
          <w:tcPr>
            <w:tcW w:w="3369" w:type="dxa"/>
          </w:tcPr>
          <w:p w:rsidR="00D07C7E" w:rsidRPr="00D07C7E" w:rsidRDefault="00D07C7E" w:rsidP="006D69CD">
            <w:pPr>
              <w:rPr>
                <w:rFonts w:asciiTheme="minorHAnsi" w:hAnsiTheme="minorHAnsi"/>
                <w:b/>
                <w:szCs w:val="24"/>
              </w:rPr>
            </w:pPr>
            <w:r w:rsidRPr="00D07C7E">
              <w:rPr>
                <w:rFonts w:asciiTheme="minorHAnsi" w:hAnsiTheme="minorHAnsi"/>
                <w:b/>
                <w:szCs w:val="24"/>
              </w:rPr>
              <w:t>Job Title:</w:t>
            </w:r>
          </w:p>
          <w:p w:rsidR="00D07C7E" w:rsidRPr="00D07C7E" w:rsidRDefault="00D07C7E" w:rsidP="006D69CD">
            <w:pPr>
              <w:rPr>
                <w:rFonts w:asciiTheme="minorHAnsi" w:hAnsiTheme="minorHAnsi"/>
                <w:b/>
                <w:szCs w:val="24"/>
              </w:rPr>
            </w:pPr>
          </w:p>
        </w:tc>
        <w:tc>
          <w:tcPr>
            <w:tcW w:w="5873" w:type="dxa"/>
          </w:tcPr>
          <w:p w:rsidR="00D07C7E" w:rsidRPr="00D07C7E" w:rsidRDefault="00D07C7E" w:rsidP="006D69CD">
            <w:pPr>
              <w:rPr>
                <w:rFonts w:asciiTheme="minorHAnsi" w:hAnsiTheme="minorHAnsi"/>
                <w:szCs w:val="24"/>
              </w:rPr>
            </w:pPr>
            <w:r w:rsidRPr="00D07C7E">
              <w:rPr>
                <w:rFonts w:asciiTheme="minorHAnsi" w:hAnsiTheme="minorHAnsi"/>
                <w:szCs w:val="24"/>
              </w:rPr>
              <w:t>International Marketing Manager</w:t>
            </w:r>
          </w:p>
        </w:tc>
      </w:tr>
      <w:tr w:rsidR="00D07C7E" w:rsidRPr="00D07C7E" w:rsidTr="006D69CD">
        <w:tc>
          <w:tcPr>
            <w:tcW w:w="3369" w:type="dxa"/>
          </w:tcPr>
          <w:p w:rsidR="00D07C7E" w:rsidRPr="00D07C7E" w:rsidRDefault="00D07C7E" w:rsidP="006D69CD">
            <w:pPr>
              <w:rPr>
                <w:rFonts w:asciiTheme="minorHAnsi" w:hAnsiTheme="minorHAnsi"/>
                <w:b/>
                <w:szCs w:val="24"/>
              </w:rPr>
            </w:pPr>
            <w:r w:rsidRPr="00D07C7E">
              <w:rPr>
                <w:rFonts w:asciiTheme="minorHAnsi" w:hAnsiTheme="minorHAnsi"/>
                <w:b/>
                <w:szCs w:val="24"/>
              </w:rPr>
              <w:t>Grade:</w:t>
            </w:r>
          </w:p>
          <w:p w:rsidR="00D07C7E" w:rsidRPr="00D07C7E" w:rsidRDefault="00D07C7E" w:rsidP="006D69CD">
            <w:pPr>
              <w:rPr>
                <w:rFonts w:asciiTheme="minorHAnsi" w:hAnsiTheme="minorHAnsi"/>
                <w:b/>
                <w:szCs w:val="24"/>
              </w:rPr>
            </w:pPr>
          </w:p>
        </w:tc>
        <w:tc>
          <w:tcPr>
            <w:tcW w:w="5873" w:type="dxa"/>
          </w:tcPr>
          <w:p w:rsidR="00D07C7E" w:rsidRPr="00D07C7E" w:rsidRDefault="00D07C7E" w:rsidP="006D69CD">
            <w:pPr>
              <w:rPr>
                <w:rFonts w:asciiTheme="minorHAnsi" w:hAnsiTheme="minorHAnsi"/>
                <w:szCs w:val="24"/>
              </w:rPr>
            </w:pPr>
            <w:r w:rsidRPr="00D07C7E">
              <w:rPr>
                <w:rFonts w:asciiTheme="minorHAnsi" w:hAnsiTheme="minorHAnsi"/>
                <w:szCs w:val="24"/>
              </w:rPr>
              <w:t>7</w:t>
            </w:r>
          </w:p>
        </w:tc>
      </w:tr>
      <w:tr w:rsidR="00D07C7E" w:rsidRPr="00D07C7E" w:rsidTr="006D69CD">
        <w:tc>
          <w:tcPr>
            <w:tcW w:w="3369" w:type="dxa"/>
          </w:tcPr>
          <w:p w:rsidR="00D07C7E" w:rsidRPr="00D07C7E" w:rsidRDefault="00D07C7E" w:rsidP="006D69CD">
            <w:pPr>
              <w:rPr>
                <w:rFonts w:asciiTheme="minorHAnsi" w:hAnsiTheme="minorHAnsi"/>
                <w:b/>
                <w:szCs w:val="24"/>
              </w:rPr>
            </w:pPr>
            <w:r w:rsidRPr="00D07C7E">
              <w:rPr>
                <w:rFonts w:asciiTheme="minorHAnsi" w:hAnsiTheme="minorHAnsi"/>
                <w:b/>
                <w:szCs w:val="24"/>
              </w:rPr>
              <w:t>Faculty/Centre:</w:t>
            </w:r>
          </w:p>
          <w:p w:rsidR="00D07C7E" w:rsidRPr="00D07C7E" w:rsidRDefault="00D07C7E" w:rsidP="006D69CD">
            <w:pPr>
              <w:rPr>
                <w:rFonts w:asciiTheme="minorHAnsi" w:hAnsiTheme="minorHAnsi"/>
                <w:b/>
                <w:szCs w:val="24"/>
              </w:rPr>
            </w:pPr>
          </w:p>
        </w:tc>
        <w:tc>
          <w:tcPr>
            <w:tcW w:w="5873" w:type="dxa"/>
          </w:tcPr>
          <w:p w:rsidR="00D07C7E" w:rsidRPr="00D07C7E" w:rsidRDefault="00D07C7E" w:rsidP="006D69CD">
            <w:pPr>
              <w:rPr>
                <w:rFonts w:asciiTheme="minorHAnsi" w:hAnsiTheme="minorHAnsi"/>
                <w:szCs w:val="24"/>
              </w:rPr>
            </w:pPr>
            <w:r>
              <w:rPr>
                <w:rFonts w:asciiTheme="minorHAnsi" w:hAnsiTheme="minorHAnsi"/>
                <w:szCs w:val="24"/>
              </w:rPr>
              <w:t>Support and Professional Services</w:t>
            </w:r>
          </w:p>
        </w:tc>
      </w:tr>
      <w:tr w:rsidR="00D07C7E" w:rsidRPr="00D07C7E" w:rsidTr="006D69CD">
        <w:tc>
          <w:tcPr>
            <w:tcW w:w="3369" w:type="dxa"/>
          </w:tcPr>
          <w:p w:rsidR="00D07C7E" w:rsidRPr="00D07C7E" w:rsidRDefault="00D07C7E" w:rsidP="006D69CD">
            <w:pPr>
              <w:rPr>
                <w:rFonts w:asciiTheme="minorHAnsi" w:hAnsiTheme="minorHAnsi"/>
                <w:b/>
                <w:szCs w:val="24"/>
              </w:rPr>
            </w:pPr>
            <w:r w:rsidRPr="00D07C7E">
              <w:rPr>
                <w:rFonts w:asciiTheme="minorHAnsi" w:hAnsiTheme="minorHAnsi"/>
                <w:b/>
                <w:szCs w:val="24"/>
              </w:rPr>
              <w:t>Department/Service:</w:t>
            </w:r>
          </w:p>
          <w:p w:rsidR="00D07C7E" w:rsidRPr="00D07C7E" w:rsidRDefault="00D07C7E" w:rsidP="006D69CD">
            <w:pPr>
              <w:rPr>
                <w:rFonts w:asciiTheme="minorHAnsi" w:hAnsiTheme="minorHAnsi"/>
                <w:b/>
                <w:szCs w:val="24"/>
              </w:rPr>
            </w:pPr>
            <w:r w:rsidRPr="00D07C7E">
              <w:rPr>
                <w:rFonts w:asciiTheme="minorHAnsi" w:hAnsiTheme="minorHAnsi"/>
                <w:b/>
                <w:szCs w:val="24"/>
              </w:rPr>
              <w:t>Location:</w:t>
            </w:r>
          </w:p>
        </w:tc>
        <w:tc>
          <w:tcPr>
            <w:tcW w:w="5873" w:type="dxa"/>
          </w:tcPr>
          <w:p w:rsidR="00D07C7E" w:rsidRDefault="00D07C7E" w:rsidP="006D69CD">
            <w:pPr>
              <w:rPr>
                <w:rFonts w:asciiTheme="minorHAnsi" w:hAnsiTheme="minorHAnsi"/>
                <w:szCs w:val="24"/>
              </w:rPr>
            </w:pPr>
            <w:r w:rsidRPr="00D07C7E">
              <w:rPr>
                <w:rFonts w:asciiTheme="minorHAnsi" w:hAnsiTheme="minorHAnsi"/>
                <w:szCs w:val="24"/>
              </w:rPr>
              <w:t>International Office</w:t>
            </w:r>
          </w:p>
          <w:p w:rsidR="00D07C7E" w:rsidRPr="00D07C7E" w:rsidRDefault="00D07C7E" w:rsidP="006D69CD">
            <w:pPr>
              <w:rPr>
                <w:rFonts w:asciiTheme="minorHAnsi" w:hAnsiTheme="minorHAnsi"/>
                <w:szCs w:val="24"/>
              </w:rPr>
            </w:pPr>
            <w:r>
              <w:rPr>
                <w:rFonts w:asciiTheme="minorHAnsi" w:hAnsiTheme="minorHAnsi"/>
                <w:szCs w:val="24"/>
              </w:rPr>
              <w:t>Nuffield Centre</w:t>
            </w:r>
          </w:p>
        </w:tc>
      </w:tr>
      <w:tr w:rsidR="00D07C7E" w:rsidRPr="00D07C7E" w:rsidTr="006D69CD">
        <w:tc>
          <w:tcPr>
            <w:tcW w:w="3369" w:type="dxa"/>
          </w:tcPr>
          <w:p w:rsidR="00D07C7E" w:rsidRPr="00D07C7E" w:rsidRDefault="00D07C7E" w:rsidP="006D69CD">
            <w:pPr>
              <w:rPr>
                <w:rFonts w:asciiTheme="minorHAnsi" w:hAnsiTheme="minorHAnsi"/>
                <w:b/>
                <w:szCs w:val="24"/>
              </w:rPr>
            </w:pPr>
            <w:r w:rsidRPr="00D07C7E">
              <w:rPr>
                <w:rFonts w:asciiTheme="minorHAnsi" w:hAnsiTheme="minorHAnsi"/>
                <w:b/>
                <w:szCs w:val="24"/>
              </w:rPr>
              <w:t>Position Reference No:</w:t>
            </w:r>
          </w:p>
          <w:p w:rsidR="00D07C7E" w:rsidRPr="00D07C7E" w:rsidRDefault="00D07C7E" w:rsidP="006D69CD">
            <w:pPr>
              <w:rPr>
                <w:rFonts w:asciiTheme="minorHAnsi" w:hAnsiTheme="minorHAnsi"/>
                <w:b/>
                <w:szCs w:val="24"/>
              </w:rPr>
            </w:pPr>
          </w:p>
        </w:tc>
        <w:tc>
          <w:tcPr>
            <w:tcW w:w="5873" w:type="dxa"/>
          </w:tcPr>
          <w:p w:rsidR="00D07C7E" w:rsidRPr="00D07C7E" w:rsidRDefault="00D07C7E" w:rsidP="006D69CD">
            <w:pPr>
              <w:rPr>
                <w:rFonts w:asciiTheme="minorHAnsi" w:hAnsiTheme="minorHAnsi"/>
                <w:szCs w:val="24"/>
              </w:rPr>
            </w:pPr>
            <w:r w:rsidRPr="00D07C7E">
              <w:rPr>
                <w:rFonts w:asciiTheme="minorHAnsi" w:hAnsiTheme="minorHAnsi"/>
                <w:szCs w:val="24"/>
              </w:rPr>
              <w:t>ZZ601396</w:t>
            </w:r>
          </w:p>
        </w:tc>
      </w:tr>
      <w:tr w:rsidR="00D07C7E" w:rsidRPr="00D07C7E" w:rsidTr="006D69CD">
        <w:tc>
          <w:tcPr>
            <w:tcW w:w="3369" w:type="dxa"/>
          </w:tcPr>
          <w:p w:rsidR="00D07C7E" w:rsidRPr="00D07C7E" w:rsidRDefault="00D07C7E" w:rsidP="006D69CD">
            <w:pPr>
              <w:rPr>
                <w:rFonts w:asciiTheme="minorHAnsi" w:hAnsiTheme="minorHAnsi"/>
                <w:b/>
                <w:szCs w:val="24"/>
              </w:rPr>
            </w:pPr>
            <w:r w:rsidRPr="00D07C7E">
              <w:rPr>
                <w:rFonts w:asciiTheme="minorHAnsi" w:hAnsiTheme="minorHAnsi"/>
                <w:b/>
                <w:szCs w:val="24"/>
              </w:rPr>
              <w:t>Cost Centre:</w:t>
            </w:r>
          </w:p>
          <w:p w:rsidR="00D07C7E" w:rsidRPr="00D07C7E" w:rsidRDefault="00D07C7E" w:rsidP="006D69CD">
            <w:pPr>
              <w:rPr>
                <w:rFonts w:asciiTheme="minorHAnsi" w:hAnsiTheme="minorHAnsi"/>
                <w:b/>
                <w:szCs w:val="24"/>
              </w:rPr>
            </w:pPr>
          </w:p>
        </w:tc>
        <w:tc>
          <w:tcPr>
            <w:tcW w:w="5873" w:type="dxa"/>
          </w:tcPr>
          <w:p w:rsidR="00D07C7E" w:rsidRPr="00D07C7E" w:rsidRDefault="00D07C7E" w:rsidP="006D69CD">
            <w:pPr>
              <w:rPr>
                <w:rFonts w:asciiTheme="minorHAnsi" w:hAnsiTheme="minorHAnsi"/>
                <w:szCs w:val="24"/>
              </w:rPr>
            </w:pPr>
            <w:r w:rsidRPr="00D07C7E">
              <w:rPr>
                <w:rFonts w:asciiTheme="minorHAnsi" w:hAnsiTheme="minorHAnsi"/>
                <w:szCs w:val="24"/>
              </w:rPr>
              <w:t>47500</w:t>
            </w:r>
          </w:p>
        </w:tc>
      </w:tr>
      <w:tr w:rsidR="00D07C7E" w:rsidRPr="00D07C7E" w:rsidTr="006D69CD">
        <w:tc>
          <w:tcPr>
            <w:tcW w:w="3369" w:type="dxa"/>
          </w:tcPr>
          <w:p w:rsidR="00D07C7E" w:rsidRPr="00D07C7E" w:rsidRDefault="00D07C7E" w:rsidP="006D69CD">
            <w:pPr>
              <w:rPr>
                <w:rFonts w:asciiTheme="minorHAnsi" w:hAnsiTheme="minorHAnsi"/>
                <w:b/>
                <w:szCs w:val="24"/>
              </w:rPr>
            </w:pPr>
            <w:r w:rsidRPr="00D07C7E">
              <w:rPr>
                <w:rFonts w:asciiTheme="minorHAnsi" w:hAnsiTheme="minorHAnsi"/>
                <w:b/>
                <w:szCs w:val="24"/>
              </w:rPr>
              <w:t>Responsible to:</w:t>
            </w:r>
          </w:p>
          <w:p w:rsidR="00D07C7E" w:rsidRPr="00D07C7E" w:rsidRDefault="00D07C7E" w:rsidP="006D69CD">
            <w:pPr>
              <w:rPr>
                <w:rFonts w:asciiTheme="minorHAnsi" w:hAnsiTheme="minorHAnsi"/>
                <w:b/>
                <w:szCs w:val="24"/>
              </w:rPr>
            </w:pPr>
          </w:p>
        </w:tc>
        <w:tc>
          <w:tcPr>
            <w:tcW w:w="5873" w:type="dxa"/>
          </w:tcPr>
          <w:p w:rsidR="00D07C7E" w:rsidRPr="00D07C7E" w:rsidRDefault="00D07C7E" w:rsidP="006D69CD">
            <w:pPr>
              <w:rPr>
                <w:rFonts w:asciiTheme="minorHAnsi" w:hAnsiTheme="minorHAnsi"/>
                <w:szCs w:val="24"/>
              </w:rPr>
            </w:pPr>
            <w:r w:rsidRPr="00D07C7E">
              <w:rPr>
                <w:rFonts w:asciiTheme="minorHAnsi" w:hAnsiTheme="minorHAnsi"/>
                <w:szCs w:val="24"/>
              </w:rPr>
              <w:t>Deputy International Director</w:t>
            </w:r>
          </w:p>
        </w:tc>
      </w:tr>
      <w:tr w:rsidR="00D07C7E" w:rsidRPr="00D07C7E" w:rsidTr="006D69CD">
        <w:tc>
          <w:tcPr>
            <w:tcW w:w="3369" w:type="dxa"/>
          </w:tcPr>
          <w:p w:rsidR="00D07C7E" w:rsidRPr="00D07C7E" w:rsidRDefault="00D07C7E" w:rsidP="006D69CD">
            <w:pPr>
              <w:rPr>
                <w:rFonts w:asciiTheme="minorHAnsi" w:hAnsiTheme="minorHAnsi"/>
                <w:b/>
                <w:szCs w:val="24"/>
              </w:rPr>
            </w:pPr>
            <w:r w:rsidRPr="00D07C7E">
              <w:rPr>
                <w:rFonts w:asciiTheme="minorHAnsi" w:hAnsiTheme="minorHAnsi"/>
                <w:b/>
                <w:szCs w:val="24"/>
              </w:rPr>
              <w:t>Responsible for:</w:t>
            </w:r>
          </w:p>
          <w:p w:rsidR="00D07C7E" w:rsidRPr="00D07C7E" w:rsidRDefault="00D07C7E" w:rsidP="006D69CD">
            <w:pPr>
              <w:rPr>
                <w:rFonts w:asciiTheme="minorHAnsi" w:hAnsiTheme="minorHAnsi"/>
                <w:b/>
                <w:szCs w:val="24"/>
              </w:rPr>
            </w:pPr>
          </w:p>
        </w:tc>
        <w:tc>
          <w:tcPr>
            <w:tcW w:w="5873" w:type="dxa"/>
          </w:tcPr>
          <w:p w:rsidR="00D07C7E" w:rsidRPr="00D07C7E" w:rsidRDefault="00D07C7E" w:rsidP="006D69CD">
            <w:pPr>
              <w:rPr>
                <w:rFonts w:asciiTheme="minorHAnsi" w:hAnsiTheme="minorHAnsi"/>
                <w:szCs w:val="24"/>
              </w:rPr>
            </w:pPr>
            <w:r w:rsidRPr="00D07C7E">
              <w:rPr>
                <w:rFonts w:asciiTheme="minorHAnsi" w:hAnsiTheme="minorHAnsi"/>
                <w:szCs w:val="24"/>
              </w:rPr>
              <w:t>International Marketing Officer</w:t>
            </w:r>
          </w:p>
          <w:p w:rsidR="00D07C7E" w:rsidRPr="00D07C7E" w:rsidRDefault="00D07C7E" w:rsidP="006D69CD">
            <w:pPr>
              <w:rPr>
                <w:rFonts w:asciiTheme="minorHAnsi" w:hAnsiTheme="minorHAnsi"/>
                <w:szCs w:val="24"/>
              </w:rPr>
            </w:pPr>
            <w:r w:rsidRPr="00D07C7E">
              <w:rPr>
                <w:rFonts w:asciiTheme="minorHAnsi" w:hAnsiTheme="minorHAnsi"/>
                <w:szCs w:val="24"/>
              </w:rPr>
              <w:t>International Operations Officer</w:t>
            </w:r>
          </w:p>
          <w:p w:rsidR="00D07C7E" w:rsidRPr="00D07C7E" w:rsidRDefault="00D07C7E" w:rsidP="006D69CD">
            <w:pPr>
              <w:rPr>
                <w:rFonts w:asciiTheme="minorHAnsi" w:hAnsiTheme="minorHAnsi"/>
                <w:szCs w:val="24"/>
              </w:rPr>
            </w:pPr>
            <w:r w:rsidRPr="00D07C7E">
              <w:rPr>
                <w:rFonts w:asciiTheme="minorHAnsi" w:hAnsiTheme="minorHAnsi"/>
                <w:szCs w:val="24"/>
              </w:rPr>
              <w:t>Indirect: International Marketing and Operations Administrator</w:t>
            </w:r>
          </w:p>
        </w:tc>
      </w:tr>
      <w:tr w:rsidR="00D07C7E" w:rsidRPr="00D07C7E" w:rsidTr="006D69CD">
        <w:tc>
          <w:tcPr>
            <w:tcW w:w="3369" w:type="dxa"/>
          </w:tcPr>
          <w:p w:rsidR="00D07C7E" w:rsidRPr="00D07C7E" w:rsidRDefault="00D07C7E" w:rsidP="006D69CD">
            <w:pPr>
              <w:rPr>
                <w:rFonts w:asciiTheme="minorHAnsi" w:hAnsiTheme="minorHAnsi"/>
                <w:b/>
                <w:szCs w:val="24"/>
              </w:rPr>
            </w:pPr>
            <w:r w:rsidRPr="00D07C7E">
              <w:rPr>
                <w:rFonts w:asciiTheme="minorHAnsi" w:hAnsiTheme="minorHAnsi"/>
                <w:b/>
                <w:szCs w:val="24"/>
              </w:rPr>
              <w:t>Effective date of job description:</w:t>
            </w:r>
          </w:p>
        </w:tc>
        <w:tc>
          <w:tcPr>
            <w:tcW w:w="5873" w:type="dxa"/>
          </w:tcPr>
          <w:p w:rsidR="00D07C7E" w:rsidRPr="00D07C7E" w:rsidRDefault="00D07C7E" w:rsidP="006D69CD">
            <w:pPr>
              <w:rPr>
                <w:rFonts w:asciiTheme="minorHAnsi" w:hAnsiTheme="minorHAnsi"/>
                <w:szCs w:val="24"/>
              </w:rPr>
            </w:pPr>
            <w:r w:rsidRPr="00D07C7E">
              <w:rPr>
                <w:rFonts w:asciiTheme="minorHAnsi" w:hAnsiTheme="minorHAnsi"/>
                <w:szCs w:val="24"/>
              </w:rPr>
              <w:t>January 2017</w:t>
            </w:r>
          </w:p>
        </w:tc>
      </w:tr>
    </w:tbl>
    <w:p w:rsidR="00D07C7E" w:rsidRPr="00D07C7E" w:rsidRDefault="00D07C7E" w:rsidP="00D07C7E">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07C7E" w:rsidRPr="00D07C7E" w:rsidTr="006D69CD">
        <w:tc>
          <w:tcPr>
            <w:tcW w:w="9242" w:type="dxa"/>
          </w:tcPr>
          <w:p w:rsidR="00D07C7E" w:rsidRPr="00D07C7E" w:rsidRDefault="00D07C7E" w:rsidP="006D69CD">
            <w:pPr>
              <w:rPr>
                <w:rFonts w:asciiTheme="minorHAnsi" w:hAnsiTheme="minorHAnsi"/>
                <w:b/>
                <w:szCs w:val="24"/>
              </w:rPr>
            </w:pPr>
            <w:r w:rsidRPr="00D07C7E">
              <w:rPr>
                <w:rFonts w:asciiTheme="minorHAnsi" w:hAnsiTheme="minorHAnsi"/>
                <w:b/>
                <w:szCs w:val="24"/>
              </w:rPr>
              <w:t>Purpose of Job:</w:t>
            </w:r>
          </w:p>
        </w:tc>
      </w:tr>
      <w:tr w:rsidR="00D07C7E" w:rsidRPr="00D07C7E" w:rsidTr="006D69CD">
        <w:tc>
          <w:tcPr>
            <w:tcW w:w="9242" w:type="dxa"/>
          </w:tcPr>
          <w:p w:rsidR="00D07C7E" w:rsidRPr="00D07C7E" w:rsidRDefault="00D07C7E" w:rsidP="006D69CD">
            <w:pPr>
              <w:rPr>
                <w:rFonts w:asciiTheme="minorHAnsi" w:hAnsiTheme="minorHAnsi"/>
                <w:szCs w:val="24"/>
              </w:rPr>
            </w:pPr>
            <w:r w:rsidRPr="00D07C7E">
              <w:rPr>
                <w:rFonts w:asciiTheme="minorHAnsi" w:hAnsiTheme="minorHAnsi"/>
                <w:szCs w:val="24"/>
              </w:rPr>
              <w:t xml:space="preserve">This post will be responsible for leading the International Marketing and Operations team within the International Office. The team are responsible for delivering a </w:t>
            </w:r>
            <w:proofErr w:type="spellStart"/>
            <w:r w:rsidRPr="00D07C7E">
              <w:rPr>
                <w:rFonts w:asciiTheme="minorHAnsi" w:hAnsiTheme="minorHAnsi"/>
                <w:szCs w:val="24"/>
              </w:rPr>
              <w:t>programme</w:t>
            </w:r>
            <w:proofErr w:type="spellEnd"/>
            <w:r w:rsidRPr="00D07C7E">
              <w:rPr>
                <w:rFonts w:asciiTheme="minorHAnsi" w:hAnsiTheme="minorHAnsi"/>
                <w:szCs w:val="24"/>
              </w:rPr>
              <w:t xml:space="preserve"> of digital and new media marketing plans and conversion activities in line with the University’s Global Engagement Strategy for international student recruitment and engagement which is appropriate for the University.</w:t>
            </w:r>
          </w:p>
        </w:tc>
      </w:tr>
    </w:tbl>
    <w:p w:rsidR="00D07C7E" w:rsidRPr="00D07C7E" w:rsidRDefault="00D07C7E" w:rsidP="00D07C7E">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07C7E" w:rsidRPr="00D07C7E" w:rsidTr="006D69CD">
        <w:tc>
          <w:tcPr>
            <w:tcW w:w="9242" w:type="dxa"/>
          </w:tcPr>
          <w:p w:rsidR="00D07C7E" w:rsidRPr="00D07C7E" w:rsidRDefault="00D07C7E" w:rsidP="006D69CD">
            <w:pPr>
              <w:rPr>
                <w:rFonts w:asciiTheme="minorHAnsi" w:hAnsiTheme="minorHAnsi"/>
                <w:b/>
                <w:szCs w:val="24"/>
              </w:rPr>
            </w:pPr>
            <w:r w:rsidRPr="00D07C7E">
              <w:rPr>
                <w:rFonts w:asciiTheme="minorHAnsi" w:hAnsiTheme="minorHAnsi"/>
                <w:b/>
                <w:szCs w:val="24"/>
              </w:rPr>
              <w:t>Key Responsibilities:</w:t>
            </w:r>
          </w:p>
        </w:tc>
      </w:tr>
      <w:tr w:rsidR="00D07C7E" w:rsidRPr="00D07C7E" w:rsidTr="006D69CD">
        <w:tc>
          <w:tcPr>
            <w:tcW w:w="9242" w:type="dxa"/>
          </w:tcPr>
          <w:p w:rsidR="00D07C7E" w:rsidRPr="00D07C7E" w:rsidRDefault="00D07C7E" w:rsidP="006D69CD">
            <w:pPr>
              <w:spacing w:after="120"/>
              <w:rPr>
                <w:rFonts w:asciiTheme="minorHAnsi" w:hAnsiTheme="minorHAnsi"/>
                <w:b/>
                <w:bCs/>
                <w:szCs w:val="24"/>
              </w:rPr>
            </w:pPr>
            <w:r w:rsidRPr="00D07C7E">
              <w:rPr>
                <w:rFonts w:asciiTheme="minorHAnsi" w:hAnsiTheme="minorHAnsi"/>
                <w:b/>
                <w:bCs/>
                <w:szCs w:val="24"/>
              </w:rPr>
              <w:t>Duties and responsibilities</w:t>
            </w:r>
            <w:r w:rsidRPr="00D07C7E">
              <w:rPr>
                <w:rFonts w:asciiTheme="minorHAnsi" w:hAnsiTheme="minorHAnsi"/>
                <w:szCs w:val="24"/>
              </w:rPr>
              <w:t>:</w:t>
            </w:r>
          </w:p>
          <w:p w:rsidR="00D07C7E" w:rsidRPr="00D07C7E" w:rsidRDefault="00D07C7E" w:rsidP="006D69CD">
            <w:pPr>
              <w:rPr>
                <w:rFonts w:asciiTheme="minorHAnsi" w:hAnsiTheme="minorHAnsi" w:cs="Calibri"/>
                <w:szCs w:val="24"/>
              </w:rPr>
            </w:pPr>
            <w:r w:rsidRPr="00D07C7E">
              <w:rPr>
                <w:rFonts w:asciiTheme="minorHAnsi" w:hAnsiTheme="minorHAnsi" w:cs="Calibri"/>
                <w:b/>
                <w:szCs w:val="24"/>
              </w:rPr>
              <w:t xml:space="preserve">Administration and Management: </w:t>
            </w:r>
            <w:r w:rsidRPr="00D07C7E">
              <w:rPr>
                <w:rFonts w:asciiTheme="minorHAnsi" w:hAnsiTheme="minorHAnsi" w:cs="Calibri"/>
                <w:szCs w:val="24"/>
              </w:rPr>
              <w:t>To lead the Marketing and Operations Team</w:t>
            </w:r>
          </w:p>
          <w:p w:rsidR="00D07C7E" w:rsidRPr="00D07C7E" w:rsidRDefault="00D07C7E" w:rsidP="006D69CD">
            <w:pPr>
              <w:rPr>
                <w:rFonts w:asciiTheme="minorHAnsi" w:hAnsiTheme="minorHAnsi" w:cs="Calibri"/>
                <w:szCs w:val="24"/>
              </w:rPr>
            </w:pPr>
            <w:r w:rsidRPr="00D07C7E">
              <w:rPr>
                <w:rFonts w:asciiTheme="minorHAnsi" w:hAnsiTheme="minorHAnsi" w:cs="Calibri"/>
                <w:b/>
                <w:szCs w:val="24"/>
              </w:rPr>
              <w:t xml:space="preserve">Marketing: </w:t>
            </w:r>
            <w:r w:rsidRPr="00D07C7E">
              <w:rPr>
                <w:rFonts w:asciiTheme="minorHAnsi" w:hAnsiTheme="minorHAnsi" w:cs="Calibri"/>
                <w:szCs w:val="24"/>
              </w:rPr>
              <w:t>To lead in the development and implementation of a Marketing Strategy (print and digital) for the purposes of EU and International student recruitment</w:t>
            </w:r>
          </w:p>
          <w:p w:rsidR="00D07C7E" w:rsidRPr="00D07C7E" w:rsidRDefault="00D07C7E" w:rsidP="006D69CD">
            <w:pPr>
              <w:pStyle w:val="Heading2"/>
              <w:rPr>
                <w:rFonts w:asciiTheme="minorHAnsi" w:hAnsiTheme="minorHAnsi" w:cs="Calibri"/>
                <w:b/>
                <w:color w:val="auto"/>
                <w:sz w:val="24"/>
                <w:szCs w:val="24"/>
              </w:rPr>
            </w:pPr>
            <w:r w:rsidRPr="00D07C7E">
              <w:rPr>
                <w:rFonts w:asciiTheme="minorHAnsi" w:hAnsiTheme="minorHAnsi" w:cs="Calibri"/>
                <w:color w:val="auto"/>
                <w:sz w:val="24"/>
                <w:szCs w:val="24"/>
              </w:rPr>
              <w:t>Other recruitment activities: To manage, manipulate and generate applicant and enquirer data reports in order to inform marketing activity</w:t>
            </w:r>
          </w:p>
          <w:p w:rsidR="00D07C7E" w:rsidRPr="00D07C7E" w:rsidRDefault="00D07C7E" w:rsidP="006D69CD">
            <w:pPr>
              <w:rPr>
                <w:rFonts w:asciiTheme="minorHAnsi" w:hAnsiTheme="minorHAnsi" w:cs="Calibri"/>
                <w:b/>
                <w:szCs w:val="24"/>
              </w:rPr>
            </w:pPr>
            <w:r w:rsidRPr="00D07C7E">
              <w:rPr>
                <w:rFonts w:asciiTheme="minorHAnsi" w:hAnsiTheme="minorHAnsi" w:cs="Calibri"/>
                <w:b/>
                <w:szCs w:val="24"/>
              </w:rPr>
              <w:t>Key tasks:</w:t>
            </w:r>
          </w:p>
          <w:p w:rsidR="00D07C7E" w:rsidRPr="00D07C7E" w:rsidRDefault="00D07C7E" w:rsidP="006D69CD">
            <w:pPr>
              <w:rPr>
                <w:rFonts w:asciiTheme="minorHAnsi" w:hAnsiTheme="minorHAnsi" w:cs="Calibri"/>
                <w:b/>
                <w:szCs w:val="24"/>
              </w:rPr>
            </w:pPr>
            <w:r w:rsidRPr="00D07C7E">
              <w:rPr>
                <w:rFonts w:asciiTheme="minorHAnsi" w:hAnsiTheme="minorHAnsi" w:cs="Calibri"/>
                <w:b/>
                <w:szCs w:val="24"/>
              </w:rPr>
              <w:t>Administration  and Management</w:t>
            </w:r>
          </w:p>
          <w:p w:rsidR="00D07C7E" w:rsidRPr="00D07C7E" w:rsidRDefault="00D07C7E" w:rsidP="00D07C7E">
            <w:pPr>
              <w:widowControl/>
              <w:numPr>
                <w:ilvl w:val="0"/>
                <w:numId w:val="13"/>
              </w:numPr>
              <w:rPr>
                <w:rFonts w:asciiTheme="minorHAnsi" w:hAnsiTheme="minorHAnsi"/>
                <w:i/>
                <w:szCs w:val="24"/>
              </w:rPr>
            </w:pPr>
            <w:r w:rsidRPr="00D07C7E">
              <w:rPr>
                <w:rFonts w:asciiTheme="minorHAnsi" w:hAnsiTheme="minorHAnsi"/>
                <w:szCs w:val="24"/>
              </w:rPr>
              <w:t>To provide line management to the International Marketing Officer and International Operations Officer</w:t>
            </w:r>
          </w:p>
          <w:p w:rsidR="00D07C7E" w:rsidRPr="00D07C7E" w:rsidRDefault="00D07C7E" w:rsidP="00D07C7E">
            <w:pPr>
              <w:widowControl/>
              <w:numPr>
                <w:ilvl w:val="0"/>
                <w:numId w:val="13"/>
              </w:numPr>
              <w:rPr>
                <w:rFonts w:asciiTheme="minorHAnsi" w:hAnsiTheme="minorHAnsi"/>
                <w:i/>
                <w:szCs w:val="24"/>
              </w:rPr>
            </w:pPr>
            <w:r w:rsidRPr="00D07C7E">
              <w:rPr>
                <w:rFonts w:asciiTheme="minorHAnsi" w:hAnsiTheme="minorHAnsi"/>
                <w:szCs w:val="24"/>
              </w:rPr>
              <w:t>To manage ad hoc disciplinary, attendance, sickness, personal or other issues</w:t>
            </w:r>
          </w:p>
          <w:p w:rsidR="00D07C7E" w:rsidRPr="00D07C7E" w:rsidRDefault="00D07C7E" w:rsidP="00D07C7E">
            <w:pPr>
              <w:widowControl/>
              <w:numPr>
                <w:ilvl w:val="0"/>
                <w:numId w:val="13"/>
              </w:numPr>
              <w:rPr>
                <w:rFonts w:asciiTheme="minorHAnsi" w:hAnsiTheme="minorHAnsi"/>
                <w:i/>
                <w:szCs w:val="24"/>
              </w:rPr>
            </w:pPr>
            <w:r w:rsidRPr="00D07C7E">
              <w:rPr>
                <w:rFonts w:asciiTheme="minorHAnsi" w:hAnsiTheme="minorHAnsi"/>
                <w:szCs w:val="24"/>
              </w:rPr>
              <w:t xml:space="preserve">To ensure there is a balanced distribution of work across the team by allocating projects accordingly </w:t>
            </w:r>
          </w:p>
          <w:p w:rsidR="00D07C7E" w:rsidRPr="00D07C7E" w:rsidRDefault="00D07C7E" w:rsidP="00D07C7E">
            <w:pPr>
              <w:widowControl/>
              <w:numPr>
                <w:ilvl w:val="0"/>
                <w:numId w:val="13"/>
              </w:numPr>
              <w:rPr>
                <w:rFonts w:asciiTheme="minorHAnsi" w:hAnsiTheme="minorHAnsi"/>
                <w:i/>
                <w:szCs w:val="24"/>
              </w:rPr>
            </w:pPr>
            <w:r w:rsidRPr="00D07C7E">
              <w:rPr>
                <w:rFonts w:asciiTheme="minorHAnsi" w:hAnsiTheme="minorHAnsi"/>
                <w:szCs w:val="24"/>
              </w:rPr>
              <w:t>To plan and monitor activities against an agreed annual budget</w:t>
            </w:r>
          </w:p>
          <w:p w:rsidR="00D07C7E" w:rsidRPr="00D07C7E" w:rsidRDefault="00D07C7E" w:rsidP="006D69CD">
            <w:pPr>
              <w:widowControl/>
              <w:numPr>
                <w:ilvl w:val="0"/>
                <w:numId w:val="13"/>
              </w:numPr>
              <w:rPr>
                <w:rFonts w:asciiTheme="minorHAnsi" w:hAnsiTheme="minorHAnsi" w:cs="Arial"/>
                <w:szCs w:val="24"/>
              </w:rPr>
            </w:pPr>
            <w:r w:rsidRPr="00D07C7E">
              <w:rPr>
                <w:rFonts w:asciiTheme="minorHAnsi" w:hAnsiTheme="minorHAnsi" w:cs="Arial"/>
                <w:szCs w:val="24"/>
              </w:rPr>
              <w:t xml:space="preserve">To liaise with the University’s </w:t>
            </w:r>
            <w:proofErr w:type="gramStart"/>
            <w:r w:rsidRPr="00D07C7E">
              <w:rPr>
                <w:rFonts w:asciiTheme="minorHAnsi" w:hAnsiTheme="minorHAnsi" w:cs="Arial"/>
                <w:szCs w:val="24"/>
              </w:rPr>
              <w:t>Marketing</w:t>
            </w:r>
            <w:proofErr w:type="gramEnd"/>
            <w:r w:rsidRPr="00D07C7E">
              <w:rPr>
                <w:rFonts w:asciiTheme="minorHAnsi" w:hAnsiTheme="minorHAnsi" w:cs="Arial"/>
                <w:szCs w:val="24"/>
              </w:rPr>
              <w:t xml:space="preserve"> and Communications Department to ensure compliance with agreed corporate communications policy.</w:t>
            </w:r>
          </w:p>
          <w:p w:rsidR="00D07C7E" w:rsidRPr="00D07C7E" w:rsidRDefault="00D07C7E" w:rsidP="006D69CD">
            <w:pPr>
              <w:pStyle w:val="Heading2"/>
              <w:rPr>
                <w:rFonts w:asciiTheme="minorHAnsi" w:hAnsiTheme="minorHAnsi"/>
                <w:b/>
                <w:color w:val="auto"/>
                <w:sz w:val="24"/>
                <w:szCs w:val="24"/>
              </w:rPr>
            </w:pPr>
            <w:r w:rsidRPr="00D07C7E">
              <w:rPr>
                <w:rFonts w:asciiTheme="minorHAnsi" w:hAnsiTheme="minorHAnsi"/>
                <w:b/>
                <w:color w:val="auto"/>
                <w:sz w:val="24"/>
                <w:szCs w:val="24"/>
              </w:rPr>
              <w:t>Marketing</w:t>
            </w:r>
          </w:p>
          <w:p w:rsidR="00D07C7E" w:rsidRPr="00D07C7E" w:rsidRDefault="00D07C7E" w:rsidP="00D07C7E">
            <w:pPr>
              <w:pStyle w:val="ListParagraph"/>
              <w:numPr>
                <w:ilvl w:val="0"/>
                <w:numId w:val="13"/>
              </w:numPr>
              <w:spacing w:after="0"/>
              <w:rPr>
                <w:rFonts w:asciiTheme="minorHAnsi" w:hAnsiTheme="minorHAnsi"/>
                <w:sz w:val="24"/>
                <w:szCs w:val="24"/>
              </w:rPr>
            </w:pPr>
            <w:r w:rsidRPr="00D07C7E">
              <w:rPr>
                <w:rFonts w:asciiTheme="minorHAnsi" w:hAnsiTheme="minorHAnsi" w:cs="Calibri"/>
                <w:sz w:val="24"/>
                <w:szCs w:val="24"/>
              </w:rPr>
              <w:t>Working with the Deputy International Director, Regional Managers and Senior/International Officers to lead in the development and implementation of a</w:t>
            </w:r>
          </w:p>
          <w:p w:rsidR="00D07C7E" w:rsidRPr="00D07C7E" w:rsidRDefault="00D07C7E" w:rsidP="006D69CD">
            <w:pPr>
              <w:ind w:left="720"/>
              <w:rPr>
                <w:rFonts w:asciiTheme="minorHAnsi" w:hAnsiTheme="minorHAnsi"/>
                <w:szCs w:val="24"/>
              </w:rPr>
            </w:pPr>
            <w:r w:rsidRPr="00D07C7E">
              <w:rPr>
                <w:rFonts w:asciiTheme="minorHAnsi" w:hAnsiTheme="minorHAnsi" w:cs="Calibri"/>
                <w:szCs w:val="24"/>
              </w:rPr>
              <w:t>Marketing Strategy for the purposes of EU and International student recruitment, within the marketing framework managed by the Marketing and Communications Department and in line with the Global Engagement Strategy for the University.</w:t>
            </w:r>
          </w:p>
          <w:p w:rsidR="00D07C7E" w:rsidRPr="00D07C7E" w:rsidRDefault="00D07C7E" w:rsidP="00D07C7E">
            <w:pPr>
              <w:widowControl/>
              <w:numPr>
                <w:ilvl w:val="0"/>
                <w:numId w:val="13"/>
              </w:numPr>
              <w:rPr>
                <w:rFonts w:asciiTheme="minorHAnsi" w:hAnsiTheme="minorHAnsi"/>
                <w:szCs w:val="24"/>
              </w:rPr>
            </w:pPr>
            <w:r w:rsidRPr="00D07C7E">
              <w:rPr>
                <w:rFonts w:asciiTheme="minorHAnsi" w:hAnsiTheme="minorHAnsi"/>
                <w:szCs w:val="24"/>
              </w:rPr>
              <w:t>To develop content for an international audience both within the outside the University with particular focus on the International Office’s webpages and other platforms including social and digital media.</w:t>
            </w:r>
          </w:p>
          <w:p w:rsidR="00D07C7E" w:rsidRPr="00D07C7E" w:rsidRDefault="00D07C7E" w:rsidP="00D07C7E">
            <w:pPr>
              <w:widowControl/>
              <w:numPr>
                <w:ilvl w:val="0"/>
                <w:numId w:val="13"/>
              </w:numPr>
              <w:rPr>
                <w:rFonts w:asciiTheme="minorHAnsi" w:hAnsiTheme="minorHAnsi"/>
                <w:szCs w:val="24"/>
              </w:rPr>
            </w:pPr>
            <w:r w:rsidRPr="00D07C7E">
              <w:rPr>
                <w:rFonts w:asciiTheme="minorHAnsi" w:hAnsiTheme="minorHAnsi"/>
                <w:szCs w:val="24"/>
              </w:rPr>
              <w:t xml:space="preserve">To support the development and implementation of relevant marketing collateral to support the work of the other teams within the International Office including the International Student Advisors, the Admissions team and the Exchanges team. </w:t>
            </w:r>
          </w:p>
          <w:p w:rsidR="00D07C7E" w:rsidRPr="00D07C7E" w:rsidRDefault="00D07C7E" w:rsidP="00D07C7E">
            <w:pPr>
              <w:widowControl/>
              <w:numPr>
                <w:ilvl w:val="0"/>
                <w:numId w:val="13"/>
              </w:numPr>
              <w:rPr>
                <w:rFonts w:asciiTheme="minorHAnsi" w:hAnsiTheme="minorHAnsi"/>
                <w:szCs w:val="24"/>
              </w:rPr>
            </w:pPr>
            <w:r w:rsidRPr="00D07C7E">
              <w:rPr>
                <w:rFonts w:asciiTheme="minorHAnsi" w:hAnsiTheme="minorHAnsi"/>
                <w:szCs w:val="24"/>
              </w:rPr>
              <w:t>To monitor analytics (including Google Analytics) across all International Office online channels where feasible and produce data reports to assess effectiveness, taking remedial action as required</w:t>
            </w:r>
          </w:p>
          <w:p w:rsidR="00D07C7E" w:rsidRPr="00D07C7E" w:rsidRDefault="00D07C7E" w:rsidP="00D07C7E">
            <w:pPr>
              <w:widowControl/>
              <w:numPr>
                <w:ilvl w:val="0"/>
                <w:numId w:val="13"/>
              </w:numPr>
              <w:rPr>
                <w:rFonts w:asciiTheme="minorHAnsi" w:hAnsiTheme="minorHAnsi"/>
                <w:szCs w:val="24"/>
              </w:rPr>
            </w:pPr>
            <w:r w:rsidRPr="00D07C7E">
              <w:rPr>
                <w:rFonts w:asciiTheme="minorHAnsi" w:hAnsiTheme="minorHAnsi"/>
                <w:szCs w:val="24"/>
              </w:rPr>
              <w:t xml:space="preserve">To take responsibility for all International Office social and digital media accounts and ensure maximum effectiveness </w:t>
            </w:r>
          </w:p>
          <w:p w:rsidR="00D07C7E" w:rsidRPr="00D07C7E" w:rsidRDefault="00D07C7E" w:rsidP="00D07C7E">
            <w:pPr>
              <w:widowControl/>
              <w:numPr>
                <w:ilvl w:val="0"/>
                <w:numId w:val="13"/>
              </w:numPr>
              <w:rPr>
                <w:rFonts w:asciiTheme="minorHAnsi" w:hAnsiTheme="minorHAnsi"/>
                <w:szCs w:val="24"/>
              </w:rPr>
            </w:pPr>
            <w:r w:rsidRPr="00D07C7E">
              <w:rPr>
                <w:rFonts w:asciiTheme="minorHAnsi" w:hAnsiTheme="minorHAnsi"/>
                <w:szCs w:val="24"/>
              </w:rPr>
              <w:t>To manage lead generation and conversion campaigns, ensuring all data is captured and followed up</w:t>
            </w:r>
          </w:p>
          <w:p w:rsidR="00D07C7E" w:rsidRPr="00D07C7E" w:rsidRDefault="00D07C7E" w:rsidP="00D07C7E">
            <w:pPr>
              <w:widowControl/>
              <w:numPr>
                <w:ilvl w:val="0"/>
                <w:numId w:val="13"/>
              </w:numPr>
              <w:rPr>
                <w:rFonts w:asciiTheme="minorHAnsi" w:hAnsiTheme="minorHAnsi"/>
                <w:szCs w:val="24"/>
              </w:rPr>
            </w:pPr>
            <w:r w:rsidRPr="00D07C7E">
              <w:rPr>
                <w:rFonts w:asciiTheme="minorHAnsi" w:hAnsiTheme="minorHAnsi"/>
                <w:szCs w:val="24"/>
              </w:rPr>
              <w:t xml:space="preserve">To be responsible for the International Office’s enquiry management systems with a focus on continuous improvement </w:t>
            </w:r>
          </w:p>
          <w:p w:rsidR="00D07C7E" w:rsidRPr="00D07C7E" w:rsidRDefault="00D07C7E" w:rsidP="00D07C7E">
            <w:pPr>
              <w:widowControl/>
              <w:numPr>
                <w:ilvl w:val="0"/>
                <w:numId w:val="13"/>
              </w:numPr>
              <w:rPr>
                <w:rFonts w:asciiTheme="minorHAnsi" w:hAnsiTheme="minorHAnsi"/>
                <w:szCs w:val="24"/>
              </w:rPr>
            </w:pPr>
            <w:r w:rsidRPr="00D07C7E">
              <w:rPr>
                <w:rFonts w:asciiTheme="minorHAnsi" w:hAnsiTheme="minorHAnsi"/>
                <w:szCs w:val="24"/>
              </w:rPr>
              <w:t xml:space="preserve">To coordinate communications for the purposes of applicant conversion with Academic Registry, Faculty Liaison/conversion Officers and the Marketing and Communications Department </w:t>
            </w:r>
          </w:p>
          <w:p w:rsidR="00D07C7E" w:rsidRPr="00D07C7E" w:rsidRDefault="00D07C7E" w:rsidP="00D07C7E">
            <w:pPr>
              <w:widowControl/>
              <w:numPr>
                <w:ilvl w:val="0"/>
                <w:numId w:val="13"/>
              </w:numPr>
              <w:rPr>
                <w:rFonts w:asciiTheme="minorHAnsi" w:hAnsiTheme="minorHAnsi"/>
                <w:szCs w:val="24"/>
              </w:rPr>
            </w:pPr>
            <w:r w:rsidRPr="00D07C7E">
              <w:rPr>
                <w:rFonts w:asciiTheme="minorHAnsi" w:hAnsiTheme="minorHAnsi"/>
                <w:szCs w:val="24"/>
              </w:rPr>
              <w:t>To identify relevant external websites on which to promote the University for the purpose of international and EU student recruitment, negotiating best package and ensuring maximum return on investment</w:t>
            </w:r>
          </w:p>
          <w:p w:rsidR="00D07C7E" w:rsidRPr="00D07C7E" w:rsidRDefault="00D07C7E" w:rsidP="00D07C7E">
            <w:pPr>
              <w:widowControl/>
              <w:numPr>
                <w:ilvl w:val="0"/>
                <w:numId w:val="13"/>
              </w:numPr>
              <w:rPr>
                <w:rFonts w:asciiTheme="minorHAnsi" w:hAnsiTheme="minorHAnsi"/>
                <w:szCs w:val="24"/>
              </w:rPr>
            </w:pPr>
            <w:r w:rsidRPr="00D07C7E">
              <w:rPr>
                <w:rFonts w:asciiTheme="minorHAnsi" w:hAnsiTheme="minorHAnsi"/>
                <w:szCs w:val="24"/>
              </w:rPr>
              <w:t>To produce suitable and engaging copy for campaigns both in print and digital media.</w:t>
            </w:r>
          </w:p>
          <w:p w:rsidR="00D07C7E" w:rsidRPr="00D07C7E" w:rsidRDefault="00D07C7E" w:rsidP="00D07C7E">
            <w:pPr>
              <w:widowControl/>
              <w:numPr>
                <w:ilvl w:val="0"/>
                <w:numId w:val="13"/>
              </w:numPr>
              <w:rPr>
                <w:rFonts w:asciiTheme="minorHAnsi" w:hAnsiTheme="minorHAnsi"/>
                <w:szCs w:val="24"/>
              </w:rPr>
            </w:pPr>
            <w:r w:rsidRPr="00D07C7E">
              <w:rPr>
                <w:rFonts w:asciiTheme="minorHAnsi" w:hAnsiTheme="minorHAnsi"/>
                <w:szCs w:val="24"/>
              </w:rPr>
              <w:t>To oversee relevant print marketing activity for the international office and its regional offices.</w:t>
            </w:r>
          </w:p>
          <w:p w:rsidR="00D07C7E" w:rsidRPr="00D07C7E" w:rsidRDefault="00D07C7E" w:rsidP="00D07C7E">
            <w:pPr>
              <w:widowControl/>
              <w:numPr>
                <w:ilvl w:val="0"/>
                <w:numId w:val="13"/>
              </w:numPr>
              <w:rPr>
                <w:rFonts w:asciiTheme="minorHAnsi" w:hAnsiTheme="minorHAnsi"/>
                <w:szCs w:val="24"/>
              </w:rPr>
            </w:pPr>
            <w:r w:rsidRPr="00D07C7E">
              <w:rPr>
                <w:rFonts w:asciiTheme="minorHAnsi" w:hAnsiTheme="minorHAnsi"/>
                <w:szCs w:val="24"/>
              </w:rPr>
              <w:t>To oversee work with International Student Ambassadors and train them on social media usage and blogs; to oversee their input into conversion campaigns in conjunction with the International Marketing Officer</w:t>
            </w:r>
          </w:p>
          <w:p w:rsidR="00D07C7E" w:rsidRPr="00D07C7E" w:rsidRDefault="00D07C7E" w:rsidP="00D07C7E">
            <w:pPr>
              <w:widowControl/>
              <w:numPr>
                <w:ilvl w:val="0"/>
                <w:numId w:val="13"/>
              </w:numPr>
              <w:rPr>
                <w:rFonts w:asciiTheme="minorHAnsi" w:hAnsiTheme="minorHAnsi"/>
                <w:szCs w:val="24"/>
              </w:rPr>
            </w:pPr>
            <w:r w:rsidRPr="00D07C7E">
              <w:rPr>
                <w:rFonts w:asciiTheme="minorHAnsi" w:hAnsiTheme="minorHAnsi"/>
                <w:szCs w:val="24"/>
              </w:rPr>
              <w:t xml:space="preserve">To keep up to date with emerging digital technologies and identify opportunities for the International Office’s  digital presence, in conjunction with the Marketing and Communications Department </w:t>
            </w:r>
          </w:p>
          <w:p w:rsidR="00D07C7E" w:rsidRPr="00D07C7E" w:rsidRDefault="00D07C7E" w:rsidP="00D07C7E">
            <w:pPr>
              <w:widowControl/>
              <w:numPr>
                <w:ilvl w:val="0"/>
                <w:numId w:val="13"/>
              </w:numPr>
              <w:rPr>
                <w:rFonts w:asciiTheme="minorHAnsi" w:hAnsiTheme="minorHAnsi"/>
                <w:szCs w:val="24"/>
              </w:rPr>
            </w:pPr>
            <w:r w:rsidRPr="00D07C7E">
              <w:rPr>
                <w:rFonts w:asciiTheme="minorHAnsi" w:hAnsiTheme="minorHAnsi"/>
                <w:szCs w:val="24"/>
              </w:rPr>
              <w:t>To work with the China Office General Manager and South East Asia Regional Office Director in order to advise and assist with digital marketing activities in these regions</w:t>
            </w:r>
          </w:p>
          <w:p w:rsidR="00D07C7E" w:rsidRPr="00D07C7E" w:rsidRDefault="00D07C7E" w:rsidP="00D07C7E">
            <w:pPr>
              <w:widowControl/>
              <w:numPr>
                <w:ilvl w:val="0"/>
                <w:numId w:val="13"/>
              </w:numPr>
              <w:rPr>
                <w:rFonts w:asciiTheme="minorHAnsi" w:hAnsiTheme="minorHAnsi"/>
                <w:szCs w:val="24"/>
              </w:rPr>
            </w:pPr>
            <w:r w:rsidRPr="00D07C7E">
              <w:rPr>
                <w:rFonts w:asciiTheme="minorHAnsi" w:hAnsiTheme="minorHAnsi"/>
                <w:szCs w:val="24"/>
              </w:rPr>
              <w:t xml:space="preserve">To ensure that there is appropriate internal communications within the university to promote the work and achievements of the international office and the international student community. </w:t>
            </w:r>
          </w:p>
          <w:p w:rsidR="00D07C7E" w:rsidRPr="00D07C7E" w:rsidRDefault="00D07C7E" w:rsidP="00D07C7E">
            <w:pPr>
              <w:widowControl/>
              <w:numPr>
                <w:ilvl w:val="0"/>
                <w:numId w:val="13"/>
              </w:numPr>
              <w:rPr>
                <w:rFonts w:asciiTheme="minorHAnsi" w:hAnsiTheme="minorHAnsi"/>
                <w:szCs w:val="24"/>
              </w:rPr>
            </w:pPr>
            <w:r w:rsidRPr="00D07C7E">
              <w:rPr>
                <w:rFonts w:asciiTheme="minorHAnsi" w:hAnsiTheme="minorHAnsi"/>
                <w:szCs w:val="24"/>
              </w:rPr>
              <w:t xml:space="preserve">To oversee the development of images and videos suitable for use in marketing campaigns for international student recruitment activity. </w:t>
            </w:r>
          </w:p>
          <w:p w:rsidR="00D07C7E" w:rsidRPr="00D07C7E" w:rsidRDefault="00D07C7E" w:rsidP="006D69CD">
            <w:pPr>
              <w:pStyle w:val="ListParagraph"/>
              <w:spacing w:after="0"/>
              <w:rPr>
                <w:rFonts w:asciiTheme="minorHAnsi" w:hAnsiTheme="minorHAnsi" w:cs="Calibri"/>
                <w:sz w:val="24"/>
                <w:szCs w:val="24"/>
              </w:rPr>
            </w:pPr>
          </w:p>
          <w:p w:rsidR="00D07C7E" w:rsidRPr="00D07C7E" w:rsidRDefault="00D07C7E" w:rsidP="006D69CD">
            <w:pPr>
              <w:pStyle w:val="Heading2"/>
              <w:rPr>
                <w:rFonts w:asciiTheme="minorHAnsi" w:hAnsiTheme="minorHAnsi"/>
                <w:b/>
                <w:color w:val="auto"/>
                <w:sz w:val="24"/>
                <w:szCs w:val="24"/>
              </w:rPr>
            </w:pPr>
            <w:r w:rsidRPr="00D07C7E">
              <w:rPr>
                <w:rFonts w:asciiTheme="minorHAnsi" w:hAnsiTheme="minorHAnsi"/>
                <w:b/>
                <w:color w:val="auto"/>
                <w:sz w:val="24"/>
                <w:szCs w:val="24"/>
              </w:rPr>
              <w:t>Other recruitment activities</w:t>
            </w:r>
          </w:p>
          <w:p w:rsidR="00D07C7E" w:rsidRPr="00D07C7E" w:rsidRDefault="00D07C7E" w:rsidP="00D07C7E">
            <w:pPr>
              <w:pStyle w:val="Heading2"/>
              <w:keepLines w:val="0"/>
              <w:widowControl/>
              <w:numPr>
                <w:ilvl w:val="0"/>
                <w:numId w:val="13"/>
              </w:numPr>
              <w:spacing w:before="0"/>
              <w:rPr>
                <w:rFonts w:asciiTheme="minorHAnsi" w:hAnsiTheme="minorHAnsi" w:cs="Calibri"/>
                <w:b/>
                <w:color w:val="auto"/>
                <w:sz w:val="24"/>
                <w:szCs w:val="24"/>
              </w:rPr>
            </w:pPr>
            <w:r w:rsidRPr="00D07C7E">
              <w:rPr>
                <w:rFonts w:asciiTheme="minorHAnsi" w:hAnsiTheme="minorHAnsi" w:cs="Calibri"/>
                <w:color w:val="auto"/>
                <w:sz w:val="24"/>
                <w:szCs w:val="24"/>
              </w:rPr>
              <w:t xml:space="preserve">To oversee international officers trip planning and ensuring that the information is provided to an external audience in an effective and timely manner. </w:t>
            </w:r>
          </w:p>
          <w:p w:rsidR="00D07C7E" w:rsidRPr="00D07C7E" w:rsidRDefault="00D07C7E" w:rsidP="00D07C7E">
            <w:pPr>
              <w:pStyle w:val="Heading2"/>
              <w:keepLines w:val="0"/>
              <w:widowControl/>
              <w:numPr>
                <w:ilvl w:val="0"/>
                <w:numId w:val="13"/>
              </w:numPr>
              <w:spacing w:before="0"/>
              <w:rPr>
                <w:rFonts w:asciiTheme="minorHAnsi" w:hAnsiTheme="minorHAnsi" w:cs="Calibri"/>
                <w:b/>
                <w:color w:val="auto"/>
                <w:sz w:val="24"/>
                <w:szCs w:val="24"/>
              </w:rPr>
            </w:pPr>
            <w:r w:rsidRPr="00D07C7E">
              <w:rPr>
                <w:rFonts w:asciiTheme="minorHAnsi" w:hAnsiTheme="minorHAnsi" w:cs="Calibri"/>
                <w:color w:val="auto"/>
                <w:sz w:val="24"/>
                <w:szCs w:val="24"/>
              </w:rPr>
              <w:t xml:space="preserve">To manage, generate and </w:t>
            </w:r>
            <w:proofErr w:type="spellStart"/>
            <w:r w:rsidRPr="00D07C7E">
              <w:rPr>
                <w:rFonts w:asciiTheme="minorHAnsi" w:hAnsiTheme="minorHAnsi" w:cs="Calibri"/>
                <w:color w:val="auto"/>
                <w:sz w:val="24"/>
                <w:szCs w:val="24"/>
              </w:rPr>
              <w:t>analyse</w:t>
            </w:r>
            <w:proofErr w:type="spellEnd"/>
            <w:r w:rsidRPr="00D07C7E">
              <w:rPr>
                <w:rFonts w:asciiTheme="minorHAnsi" w:hAnsiTheme="minorHAnsi" w:cs="Calibri"/>
                <w:color w:val="auto"/>
                <w:sz w:val="24"/>
                <w:szCs w:val="24"/>
              </w:rPr>
              <w:t xml:space="preserve"> applicant and enquirer data reports in order to inform marketing activity.</w:t>
            </w:r>
          </w:p>
          <w:p w:rsidR="00D07C7E" w:rsidRPr="00D07C7E" w:rsidRDefault="00D07C7E" w:rsidP="00D07C7E">
            <w:pPr>
              <w:pStyle w:val="Heading2"/>
              <w:keepLines w:val="0"/>
              <w:widowControl/>
              <w:numPr>
                <w:ilvl w:val="0"/>
                <w:numId w:val="13"/>
              </w:numPr>
              <w:spacing w:before="0"/>
              <w:rPr>
                <w:rFonts w:asciiTheme="minorHAnsi" w:hAnsiTheme="minorHAnsi" w:cs="Calibri"/>
                <w:b/>
                <w:color w:val="auto"/>
                <w:sz w:val="24"/>
                <w:szCs w:val="24"/>
              </w:rPr>
            </w:pPr>
            <w:r w:rsidRPr="00D07C7E">
              <w:rPr>
                <w:rFonts w:asciiTheme="minorHAnsi" w:hAnsiTheme="minorHAnsi"/>
                <w:color w:val="auto"/>
                <w:sz w:val="24"/>
                <w:szCs w:val="24"/>
              </w:rPr>
              <w:t>To identify and oversee market research projects within the International Office</w:t>
            </w:r>
          </w:p>
          <w:p w:rsidR="00D07C7E" w:rsidRPr="00D07C7E" w:rsidRDefault="00D07C7E" w:rsidP="00D07C7E">
            <w:pPr>
              <w:pStyle w:val="ListParagraph"/>
              <w:numPr>
                <w:ilvl w:val="0"/>
                <w:numId w:val="13"/>
              </w:numPr>
              <w:spacing w:after="0"/>
              <w:rPr>
                <w:rFonts w:asciiTheme="minorHAnsi" w:hAnsiTheme="minorHAnsi"/>
                <w:sz w:val="24"/>
                <w:szCs w:val="24"/>
              </w:rPr>
            </w:pPr>
            <w:r w:rsidRPr="00D07C7E">
              <w:rPr>
                <w:rFonts w:asciiTheme="minorHAnsi" w:hAnsiTheme="minorHAnsi"/>
                <w:sz w:val="24"/>
                <w:szCs w:val="24"/>
                <w:lang w:val="en-US"/>
              </w:rPr>
              <w:t>Any other duties that may be reasonably required by the Deputy International Director within the scope of the role</w:t>
            </w:r>
            <w:r w:rsidRPr="00D07C7E">
              <w:rPr>
                <w:rFonts w:asciiTheme="minorHAnsi" w:hAnsiTheme="minorHAnsi" w:cs="Calibri"/>
                <w:sz w:val="24"/>
                <w:szCs w:val="24"/>
              </w:rPr>
              <w:t xml:space="preserve">  </w:t>
            </w:r>
          </w:p>
        </w:tc>
      </w:tr>
    </w:tbl>
    <w:p w:rsidR="00D07C7E" w:rsidRPr="00D07C7E" w:rsidRDefault="00D07C7E" w:rsidP="00D07C7E">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07C7E" w:rsidRPr="00D07C7E" w:rsidTr="006D69CD">
        <w:tc>
          <w:tcPr>
            <w:tcW w:w="9242" w:type="dxa"/>
          </w:tcPr>
          <w:p w:rsidR="00D07C7E" w:rsidRPr="00D07C7E" w:rsidRDefault="00D07C7E" w:rsidP="006D69CD">
            <w:pPr>
              <w:rPr>
                <w:rFonts w:asciiTheme="minorHAnsi" w:hAnsiTheme="minorHAnsi"/>
                <w:b/>
                <w:szCs w:val="24"/>
              </w:rPr>
            </w:pPr>
            <w:r w:rsidRPr="00D07C7E">
              <w:rPr>
                <w:rFonts w:asciiTheme="minorHAnsi" w:hAnsiTheme="minorHAnsi"/>
                <w:b/>
                <w:szCs w:val="24"/>
              </w:rPr>
              <w:t>Working Relationships:</w:t>
            </w:r>
          </w:p>
        </w:tc>
      </w:tr>
      <w:tr w:rsidR="00D07C7E" w:rsidRPr="00D07C7E" w:rsidTr="006D69CD">
        <w:tc>
          <w:tcPr>
            <w:tcW w:w="9242" w:type="dxa"/>
          </w:tcPr>
          <w:p w:rsidR="00D07C7E" w:rsidRPr="00D07C7E" w:rsidRDefault="00D07C7E" w:rsidP="006D69CD">
            <w:pPr>
              <w:rPr>
                <w:rFonts w:asciiTheme="minorHAnsi" w:hAnsiTheme="minorHAnsi"/>
                <w:b/>
                <w:szCs w:val="24"/>
              </w:rPr>
            </w:pPr>
            <w:r w:rsidRPr="00D07C7E">
              <w:rPr>
                <w:rFonts w:asciiTheme="minorHAnsi" w:hAnsiTheme="minorHAnsi"/>
                <w:b/>
                <w:szCs w:val="24"/>
              </w:rPr>
              <w:t>Internal IO:</w:t>
            </w:r>
          </w:p>
          <w:p w:rsidR="00D07C7E" w:rsidRPr="00D07C7E" w:rsidRDefault="00D07C7E" w:rsidP="006D69CD">
            <w:pPr>
              <w:rPr>
                <w:rFonts w:asciiTheme="minorHAnsi" w:hAnsiTheme="minorHAnsi"/>
                <w:szCs w:val="24"/>
              </w:rPr>
            </w:pPr>
            <w:r w:rsidRPr="00D07C7E">
              <w:rPr>
                <w:rFonts w:asciiTheme="minorHAnsi" w:hAnsiTheme="minorHAnsi"/>
                <w:szCs w:val="24"/>
              </w:rPr>
              <w:t>International Director</w:t>
            </w:r>
          </w:p>
          <w:p w:rsidR="00D07C7E" w:rsidRPr="00D07C7E" w:rsidRDefault="00D07C7E" w:rsidP="006D69CD">
            <w:pPr>
              <w:rPr>
                <w:rFonts w:asciiTheme="minorHAnsi" w:hAnsiTheme="minorHAnsi"/>
                <w:szCs w:val="24"/>
              </w:rPr>
            </w:pPr>
            <w:r w:rsidRPr="00D07C7E">
              <w:rPr>
                <w:rFonts w:asciiTheme="minorHAnsi" w:hAnsiTheme="minorHAnsi"/>
                <w:szCs w:val="24"/>
              </w:rPr>
              <w:t>Deputy International Director</w:t>
            </w:r>
          </w:p>
          <w:p w:rsidR="00D07C7E" w:rsidRPr="00D07C7E" w:rsidRDefault="00D07C7E" w:rsidP="006D69CD">
            <w:pPr>
              <w:rPr>
                <w:rFonts w:asciiTheme="minorHAnsi" w:hAnsiTheme="minorHAnsi"/>
                <w:szCs w:val="24"/>
              </w:rPr>
            </w:pPr>
            <w:r w:rsidRPr="00D07C7E">
              <w:rPr>
                <w:rFonts w:asciiTheme="minorHAnsi" w:hAnsiTheme="minorHAnsi"/>
                <w:szCs w:val="24"/>
              </w:rPr>
              <w:t>International Operations Officer</w:t>
            </w:r>
          </w:p>
          <w:p w:rsidR="00D07C7E" w:rsidRPr="00D07C7E" w:rsidRDefault="00D07C7E" w:rsidP="006D69CD">
            <w:pPr>
              <w:rPr>
                <w:rFonts w:asciiTheme="minorHAnsi" w:hAnsiTheme="minorHAnsi"/>
                <w:szCs w:val="24"/>
              </w:rPr>
            </w:pPr>
            <w:r w:rsidRPr="00D07C7E">
              <w:rPr>
                <w:rFonts w:asciiTheme="minorHAnsi" w:hAnsiTheme="minorHAnsi"/>
                <w:szCs w:val="24"/>
              </w:rPr>
              <w:t>International Marketing Officer</w:t>
            </w:r>
          </w:p>
          <w:p w:rsidR="00D07C7E" w:rsidRPr="00D07C7E" w:rsidRDefault="00D07C7E" w:rsidP="006D69CD">
            <w:pPr>
              <w:rPr>
                <w:rFonts w:asciiTheme="minorHAnsi" w:hAnsiTheme="minorHAnsi"/>
                <w:szCs w:val="24"/>
              </w:rPr>
            </w:pPr>
            <w:r w:rsidRPr="00D07C7E">
              <w:rPr>
                <w:rFonts w:asciiTheme="minorHAnsi" w:hAnsiTheme="minorHAnsi"/>
                <w:szCs w:val="24"/>
              </w:rPr>
              <w:t>International Marketing and Operations Administrator</w:t>
            </w:r>
          </w:p>
          <w:p w:rsidR="00D07C7E" w:rsidRPr="00D07C7E" w:rsidRDefault="00D07C7E" w:rsidP="006D69CD">
            <w:pPr>
              <w:rPr>
                <w:rFonts w:asciiTheme="minorHAnsi" w:hAnsiTheme="minorHAnsi"/>
                <w:szCs w:val="24"/>
              </w:rPr>
            </w:pPr>
            <w:r w:rsidRPr="00D07C7E">
              <w:rPr>
                <w:rFonts w:asciiTheme="minorHAnsi" w:hAnsiTheme="minorHAnsi"/>
                <w:szCs w:val="24"/>
              </w:rPr>
              <w:t>Regional Managers</w:t>
            </w:r>
          </w:p>
          <w:p w:rsidR="00D07C7E" w:rsidRPr="00D07C7E" w:rsidRDefault="00D07C7E" w:rsidP="006D69CD">
            <w:pPr>
              <w:rPr>
                <w:rFonts w:asciiTheme="minorHAnsi" w:hAnsiTheme="minorHAnsi"/>
                <w:szCs w:val="24"/>
              </w:rPr>
            </w:pPr>
            <w:r w:rsidRPr="00D07C7E">
              <w:rPr>
                <w:rFonts w:asciiTheme="minorHAnsi" w:hAnsiTheme="minorHAnsi"/>
                <w:szCs w:val="24"/>
              </w:rPr>
              <w:t>Senior/International Officers</w:t>
            </w:r>
          </w:p>
          <w:p w:rsidR="00D07C7E" w:rsidRPr="00D07C7E" w:rsidRDefault="00D07C7E" w:rsidP="006D69CD">
            <w:pPr>
              <w:rPr>
                <w:rFonts w:asciiTheme="minorHAnsi" w:hAnsiTheme="minorHAnsi"/>
                <w:szCs w:val="24"/>
              </w:rPr>
            </w:pPr>
            <w:r w:rsidRPr="00D07C7E">
              <w:rPr>
                <w:rFonts w:asciiTheme="minorHAnsi" w:hAnsiTheme="minorHAnsi"/>
                <w:szCs w:val="24"/>
              </w:rPr>
              <w:t>Senior/International Student Advisers</w:t>
            </w:r>
            <w:r w:rsidRPr="00D07C7E">
              <w:rPr>
                <w:rFonts w:asciiTheme="minorHAnsi" w:hAnsiTheme="minorHAnsi"/>
                <w:szCs w:val="24"/>
              </w:rPr>
              <w:br/>
              <w:t>China Office / South East Asia Regional Office/India Business Consultant</w:t>
            </w:r>
          </w:p>
          <w:p w:rsidR="00D07C7E" w:rsidRPr="00D07C7E" w:rsidRDefault="00D07C7E" w:rsidP="006D69CD">
            <w:pPr>
              <w:rPr>
                <w:rFonts w:asciiTheme="minorHAnsi" w:hAnsiTheme="minorHAnsi"/>
                <w:szCs w:val="24"/>
              </w:rPr>
            </w:pPr>
            <w:r w:rsidRPr="00D07C7E">
              <w:rPr>
                <w:rFonts w:asciiTheme="minorHAnsi" w:hAnsiTheme="minorHAnsi"/>
                <w:szCs w:val="24"/>
              </w:rPr>
              <w:t>International Admissions Officer</w:t>
            </w:r>
          </w:p>
          <w:p w:rsidR="00D07C7E" w:rsidRPr="00D07C7E" w:rsidRDefault="00D07C7E" w:rsidP="006D69CD">
            <w:pPr>
              <w:rPr>
                <w:rFonts w:asciiTheme="minorHAnsi" w:hAnsiTheme="minorHAnsi"/>
                <w:szCs w:val="24"/>
              </w:rPr>
            </w:pPr>
            <w:r w:rsidRPr="00D07C7E">
              <w:rPr>
                <w:rFonts w:asciiTheme="minorHAnsi" w:hAnsiTheme="minorHAnsi"/>
                <w:szCs w:val="24"/>
              </w:rPr>
              <w:t>International Administration Manager</w:t>
            </w:r>
          </w:p>
          <w:p w:rsidR="00D07C7E" w:rsidRPr="00D07C7E" w:rsidRDefault="00D07C7E" w:rsidP="006D69CD">
            <w:pPr>
              <w:rPr>
                <w:rFonts w:asciiTheme="minorHAnsi" w:hAnsiTheme="minorHAnsi"/>
                <w:szCs w:val="24"/>
              </w:rPr>
            </w:pPr>
            <w:r w:rsidRPr="00D07C7E">
              <w:rPr>
                <w:rFonts w:asciiTheme="minorHAnsi" w:hAnsiTheme="minorHAnsi"/>
                <w:szCs w:val="24"/>
              </w:rPr>
              <w:t>International Director</w:t>
            </w:r>
          </w:p>
          <w:p w:rsidR="00D07C7E" w:rsidRPr="00D07C7E" w:rsidRDefault="00D07C7E" w:rsidP="006D69CD">
            <w:pPr>
              <w:rPr>
                <w:rFonts w:asciiTheme="minorHAnsi" w:hAnsiTheme="minorHAnsi"/>
                <w:szCs w:val="24"/>
              </w:rPr>
            </w:pPr>
            <w:r w:rsidRPr="00D07C7E">
              <w:rPr>
                <w:rFonts w:asciiTheme="minorHAnsi" w:hAnsiTheme="minorHAnsi"/>
                <w:szCs w:val="24"/>
              </w:rPr>
              <w:t>Other International Office staff</w:t>
            </w:r>
          </w:p>
          <w:p w:rsidR="00D07C7E" w:rsidRPr="00D07C7E" w:rsidRDefault="00D07C7E" w:rsidP="006D69CD">
            <w:pPr>
              <w:rPr>
                <w:rFonts w:asciiTheme="minorHAnsi" w:hAnsiTheme="minorHAnsi"/>
                <w:szCs w:val="24"/>
              </w:rPr>
            </w:pPr>
            <w:r w:rsidRPr="00D07C7E">
              <w:rPr>
                <w:rFonts w:asciiTheme="minorHAnsi" w:hAnsiTheme="minorHAnsi"/>
                <w:szCs w:val="24"/>
              </w:rPr>
              <w:t>International Student Ambassadors</w:t>
            </w:r>
          </w:p>
          <w:p w:rsidR="00D07C7E" w:rsidRPr="00D07C7E" w:rsidRDefault="00D07C7E" w:rsidP="006D69CD">
            <w:pPr>
              <w:rPr>
                <w:rFonts w:asciiTheme="minorHAnsi" w:hAnsiTheme="minorHAnsi"/>
                <w:szCs w:val="24"/>
              </w:rPr>
            </w:pPr>
          </w:p>
          <w:p w:rsidR="00D07C7E" w:rsidRPr="00D07C7E" w:rsidRDefault="00D07C7E" w:rsidP="006D69CD">
            <w:pPr>
              <w:rPr>
                <w:rFonts w:asciiTheme="minorHAnsi" w:hAnsiTheme="minorHAnsi"/>
                <w:b/>
                <w:szCs w:val="24"/>
              </w:rPr>
            </w:pPr>
            <w:r w:rsidRPr="00D07C7E">
              <w:rPr>
                <w:rFonts w:asciiTheme="minorHAnsi" w:hAnsiTheme="minorHAnsi"/>
                <w:b/>
                <w:szCs w:val="24"/>
              </w:rPr>
              <w:t>Internal University:</w:t>
            </w:r>
          </w:p>
          <w:p w:rsidR="00D07C7E" w:rsidRPr="00D07C7E" w:rsidRDefault="00D07C7E" w:rsidP="006D69CD">
            <w:pPr>
              <w:rPr>
                <w:rFonts w:asciiTheme="minorHAnsi" w:hAnsiTheme="minorHAnsi"/>
                <w:szCs w:val="24"/>
              </w:rPr>
            </w:pPr>
            <w:r w:rsidRPr="00D07C7E">
              <w:rPr>
                <w:rFonts w:asciiTheme="minorHAnsi" w:hAnsiTheme="minorHAnsi"/>
                <w:szCs w:val="24"/>
              </w:rPr>
              <w:t>Pro Vice-Chancellor – Global Engagement</w:t>
            </w:r>
          </w:p>
          <w:p w:rsidR="00D07C7E" w:rsidRPr="00D07C7E" w:rsidRDefault="00D07C7E" w:rsidP="006D69CD">
            <w:pPr>
              <w:rPr>
                <w:rFonts w:asciiTheme="minorHAnsi" w:hAnsiTheme="minorHAnsi"/>
                <w:szCs w:val="24"/>
              </w:rPr>
            </w:pPr>
            <w:r w:rsidRPr="00D07C7E">
              <w:rPr>
                <w:rFonts w:asciiTheme="minorHAnsi" w:hAnsiTheme="minorHAnsi"/>
                <w:szCs w:val="24"/>
              </w:rPr>
              <w:t>Marketing and Communications Department staff</w:t>
            </w:r>
          </w:p>
          <w:p w:rsidR="00D07C7E" w:rsidRPr="00D07C7E" w:rsidRDefault="00D07C7E" w:rsidP="006D69CD">
            <w:pPr>
              <w:rPr>
                <w:rFonts w:asciiTheme="minorHAnsi" w:hAnsiTheme="minorHAnsi"/>
                <w:szCs w:val="24"/>
              </w:rPr>
            </w:pPr>
            <w:r w:rsidRPr="00D07C7E">
              <w:rPr>
                <w:rFonts w:asciiTheme="minorHAnsi" w:hAnsiTheme="minorHAnsi"/>
                <w:szCs w:val="24"/>
              </w:rPr>
              <w:t>Faculty International Coordinators and Associate Deans for Global Engagement</w:t>
            </w:r>
          </w:p>
          <w:p w:rsidR="00D07C7E" w:rsidRPr="00D07C7E" w:rsidRDefault="00D07C7E" w:rsidP="006D69CD">
            <w:pPr>
              <w:rPr>
                <w:rFonts w:asciiTheme="minorHAnsi" w:hAnsiTheme="minorHAnsi"/>
                <w:szCs w:val="24"/>
              </w:rPr>
            </w:pPr>
            <w:r w:rsidRPr="00D07C7E">
              <w:rPr>
                <w:rFonts w:asciiTheme="minorHAnsi" w:hAnsiTheme="minorHAnsi"/>
                <w:szCs w:val="24"/>
              </w:rPr>
              <w:t>Faculty Marketing Managers</w:t>
            </w:r>
          </w:p>
          <w:p w:rsidR="00D07C7E" w:rsidRPr="00D07C7E" w:rsidRDefault="00D07C7E" w:rsidP="006D69CD">
            <w:pPr>
              <w:rPr>
                <w:rFonts w:asciiTheme="minorHAnsi" w:hAnsiTheme="minorHAnsi"/>
                <w:szCs w:val="24"/>
              </w:rPr>
            </w:pPr>
            <w:r w:rsidRPr="00D07C7E">
              <w:rPr>
                <w:rFonts w:asciiTheme="minorHAnsi" w:hAnsiTheme="minorHAnsi"/>
                <w:szCs w:val="24"/>
              </w:rPr>
              <w:t>Academic Registry staff</w:t>
            </w:r>
          </w:p>
          <w:p w:rsidR="00D07C7E" w:rsidRPr="00D07C7E" w:rsidRDefault="00D07C7E" w:rsidP="006D69CD">
            <w:pPr>
              <w:rPr>
                <w:rFonts w:asciiTheme="minorHAnsi" w:hAnsiTheme="minorHAnsi"/>
                <w:szCs w:val="24"/>
              </w:rPr>
            </w:pPr>
            <w:r w:rsidRPr="00D07C7E">
              <w:rPr>
                <w:rFonts w:asciiTheme="minorHAnsi" w:hAnsiTheme="minorHAnsi"/>
                <w:szCs w:val="24"/>
              </w:rPr>
              <w:t>Academic staff</w:t>
            </w:r>
          </w:p>
          <w:p w:rsidR="00D07C7E" w:rsidRPr="00D07C7E" w:rsidRDefault="00D07C7E" w:rsidP="006D69CD">
            <w:pPr>
              <w:rPr>
                <w:rFonts w:asciiTheme="minorHAnsi" w:hAnsiTheme="minorHAnsi"/>
                <w:szCs w:val="24"/>
              </w:rPr>
            </w:pPr>
            <w:r w:rsidRPr="00D07C7E">
              <w:rPr>
                <w:rFonts w:asciiTheme="minorHAnsi" w:hAnsiTheme="minorHAnsi"/>
                <w:szCs w:val="24"/>
              </w:rPr>
              <w:t>Faculty Applicant Liaison/conversion officers</w:t>
            </w:r>
          </w:p>
          <w:p w:rsidR="00D07C7E" w:rsidRPr="00D07C7E" w:rsidRDefault="00D07C7E" w:rsidP="006D69CD">
            <w:pPr>
              <w:rPr>
                <w:rFonts w:asciiTheme="minorHAnsi" w:hAnsiTheme="minorHAnsi"/>
                <w:szCs w:val="24"/>
              </w:rPr>
            </w:pPr>
          </w:p>
          <w:p w:rsidR="00D07C7E" w:rsidRPr="00D07C7E" w:rsidRDefault="00D07C7E" w:rsidP="006D69CD">
            <w:pPr>
              <w:rPr>
                <w:rFonts w:asciiTheme="minorHAnsi" w:hAnsiTheme="minorHAnsi"/>
                <w:b/>
                <w:szCs w:val="24"/>
              </w:rPr>
            </w:pPr>
            <w:r w:rsidRPr="00D07C7E">
              <w:rPr>
                <w:rFonts w:asciiTheme="minorHAnsi" w:hAnsiTheme="minorHAnsi"/>
                <w:b/>
                <w:szCs w:val="24"/>
              </w:rPr>
              <w:t>External:</w:t>
            </w:r>
          </w:p>
          <w:p w:rsidR="00D07C7E" w:rsidRPr="00D07C7E" w:rsidRDefault="00D07C7E" w:rsidP="006D69CD">
            <w:pPr>
              <w:rPr>
                <w:rFonts w:asciiTheme="minorHAnsi" w:hAnsiTheme="minorHAnsi"/>
                <w:szCs w:val="24"/>
              </w:rPr>
            </w:pPr>
            <w:r w:rsidRPr="00D07C7E">
              <w:rPr>
                <w:rFonts w:asciiTheme="minorHAnsi" w:hAnsiTheme="minorHAnsi"/>
                <w:szCs w:val="24"/>
              </w:rPr>
              <w:t xml:space="preserve">Online, electronic and New Media marketing suppliers </w:t>
            </w:r>
          </w:p>
          <w:p w:rsidR="00D07C7E" w:rsidRPr="00D07C7E" w:rsidRDefault="00D07C7E" w:rsidP="006D69CD">
            <w:pPr>
              <w:rPr>
                <w:rFonts w:asciiTheme="minorHAnsi" w:hAnsiTheme="minorHAnsi"/>
                <w:szCs w:val="24"/>
              </w:rPr>
            </w:pPr>
            <w:r w:rsidRPr="00D07C7E">
              <w:rPr>
                <w:rFonts w:asciiTheme="minorHAnsi" w:hAnsiTheme="minorHAnsi"/>
                <w:szCs w:val="24"/>
              </w:rPr>
              <w:t>Promotional merchandise suppliers</w:t>
            </w:r>
          </w:p>
          <w:p w:rsidR="00D07C7E" w:rsidRPr="00D07C7E" w:rsidRDefault="00D07C7E" w:rsidP="006D69CD">
            <w:pPr>
              <w:rPr>
                <w:rFonts w:asciiTheme="minorHAnsi" w:hAnsiTheme="minorHAnsi"/>
                <w:szCs w:val="24"/>
              </w:rPr>
            </w:pPr>
            <w:r w:rsidRPr="00D07C7E">
              <w:rPr>
                <w:rFonts w:asciiTheme="minorHAnsi" w:hAnsiTheme="minorHAnsi"/>
                <w:szCs w:val="24"/>
              </w:rPr>
              <w:t>Agents</w:t>
            </w:r>
          </w:p>
          <w:p w:rsidR="00D07C7E" w:rsidRPr="00D07C7E" w:rsidRDefault="00D07C7E" w:rsidP="006D69CD">
            <w:pPr>
              <w:rPr>
                <w:rFonts w:asciiTheme="minorHAnsi" w:hAnsiTheme="minorHAnsi"/>
                <w:szCs w:val="24"/>
              </w:rPr>
            </w:pPr>
            <w:r w:rsidRPr="00D07C7E">
              <w:rPr>
                <w:rFonts w:asciiTheme="minorHAnsi" w:hAnsiTheme="minorHAnsi"/>
                <w:szCs w:val="24"/>
              </w:rPr>
              <w:t>Institutional partners</w:t>
            </w:r>
          </w:p>
          <w:p w:rsidR="00D07C7E" w:rsidRPr="00D07C7E" w:rsidRDefault="00D07C7E" w:rsidP="006D69CD">
            <w:pPr>
              <w:rPr>
                <w:rFonts w:asciiTheme="minorHAnsi" w:hAnsiTheme="minorHAnsi"/>
                <w:szCs w:val="24"/>
              </w:rPr>
            </w:pPr>
            <w:r w:rsidRPr="00D07C7E">
              <w:rPr>
                <w:rFonts w:asciiTheme="minorHAnsi" w:hAnsiTheme="minorHAnsi"/>
                <w:szCs w:val="24"/>
              </w:rPr>
              <w:t>Students</w:t>
            </w:r>
          </w:p>
          <w:p w:rsidR="00D07C7E" w:rsidRPr="00D07C7E" w:rsidRDefault="00D07C7E" w:rsidP="006D69CD">
            <w:pPr>
              <w:rPr>
                <w:rFonts w:asciiTheme="minorHAnsi" w:hAnsiTheme="minorHAnsi"/>
                <w:szCs w:val="24"/>
              </w:rPr>
            </w:pPr>
            <w:r w:rsidRPr="00D07C7E">
              <w:rPr>
                <w:rFonts w:asciiTheme="minorHAnsi" w:hAnsiTheme="minorHAnsi"/>
                <w:szCs w:val="24"/>
              </w:rPr>
              <w:t>Other as appropriat</w:t>
            </w:r>
            <w:r>
              <w:rPr>
                <w:rFonts w:asciiTheme="minorHAnsi" w:hAnsiTheme="minorHAnsi"/>
                <w:szCs w:val="24"/>
              </w:rPr>
              <w:t>e</w:t>
            </w:r>
          </w:p>
        </w:tc>
      </w:tr>
    </w:tbl>
    <w:p w:rsidR="00D07C7E" w:rsidRPr="00D07C7E" w:rsidRDefault="00D07C7E" w:rsidP="00D07C7E">
      <w:pPr>
        <w:pStyle w:val="ListParagraph"/>
        <w:rPr>
          <w:rFonts w:asciiTheme="minorHAnsi" w:hAnsiTheme="minorHAnsi"/>
          <w:b/>
          <w:sz w:val="24"/>
          <w:szCs w:val="24"/>
        </w:rPr>
      </w:pPr>
    </w:p>
    <w:p w:rsidR="00D07C7E" w:rsidRPr="00D07C7E" w:rsidRDefault="00D07C7E" w:rsidP="00D07C7E">
      <w:pPr>
        <w:pStyle w:val="ListParagraph"/>
        <w:rPr>
          <w:rFonts w:asciiTheme="minorHAnsi" w:hAnsiTheme="minorHAnsi"/>
          <w:b/>
          <w:sz w:val="24"/>
          <w:szCs w:val="24"/>
        </w:rPr>
      </w:pPr>
    </w:p>
    <w:p w:rsidR="00D07C7E" w:rsidRPr="00D07C7E" w:rsidRDefault="00D07C7E">
      <w:pPr>
        <w:widowControl/>
        <w:rPr>
          <w:rFonts w:asciiTheme="minorHAnsi" w:eastAsia="Calibri" w:hAnsiTheme="minorHAnsi"/>
          <w:b/>
          <w:snapToGrid/>
          <w:szCs w:val="24"/>
          <w:lang w:val="en-GB"/>
        </w:rPr>
      </w:pPr>
      <w:r w:rsidRPr="00D07C7E">
        <w:rPr>
          <w:rFonts w:asciiTheme="minorHAnsi" w:hAnsiTheme="minorHAnsi"/>
          <w:b/>
          <w:szCs w:val="24"/>
        </w:rPr>
        <w:br w:type="page"/>
      </w:r>
    </w:p>
    <w:p w:rsidR="00D07C7E" w:rsidRPr="00D07C7E" w:rsidRDefault="00D07C7E" w:rsidP="00D07C7E">
      <w:pPr>
        <w:pStyle w:val="ListParagraph"/>
        <w:numPr>
          <w:ilvl w:val="0"/>
          <w:numId w:val="1"/>
        </w:numPr>
        <w:rPr>
          <w:rFonts w:asciiTheme="minorHAnsi" w:hAnsiTheme="minorHAnsi"/>
          <w:b/>
          <w:sz w:val="24"/>
          <w:szCs w:val="24"/>
        </w:rPr>
      </w:pPr>
      <w:r w:rsidRPr="00D07C7E">
        <w:rPr>
          <w:rFonts w:asciiTheme="minorHAnsi" w:hAnsiTheme="minorHAnsi"/>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908"/>
        <w:gridCol w:w="987"/>
        <w:gridCol w:w="1318"/>
      </w:tblGrid>
      <w:tr w:rsidR="00D07C7E" w:rsidRPr="00D07C7E" w:rsidTr="006D69CD">
        <w:tc>
          <w:tcPr>
            <w:tcW w:w="803" w:type="dxa"/>
          </w:tcPr>
          <w:p w:rsidR="00D07C7E" w:rsidRPr="00D07C7E" w:rsidRDefault="00D07C7E" w:rsidP="006D69CD">
            <w:pPr>
              <w:rPr>
                <w:rFonts w:asciiTheme="minorHAnsi" w:hAnsiTheme="minorHAnsi"/>
                <w:b/>
                <w:szCs w:val="24"/>
              </w:rPr>
            </w:pPr>
            <w:r w:rsidRPr="00D07C7E">
              <w:rPr>
                <w:rFonts w:asciiTheme="minorHAnsi" w:hAnsiTheme="minorHAnsi"/>
                <w:b/>
                <w:szCs w:val="24"/>
              </w:rPr>
              <w:t>No</w:t>
            </w:r>
          </w:p>
        </w:tc>
        <w:tc>
          <w:tcPr>
            <w:tcW w:w="5908" w:type="dxa"/>
          </w:tcPr>
          <w:p w:rsidR="00D07C7E" w:rsidRPr="00D07C7E" w:rsidRDefault="00D07C7E" w:rsidP="006D69CD">
            <w:pPr>
              <w:rPr>
                <w:rFonts w:asciiTheme="minorHAnsi" w:hAnsiTheme="minorHAnsi"/>
                <w:b/>
                <w:szCs w:val="24"/>
              </w:rPr>
            </w:pPr>
            <w:r w:rsidRPr="00D07C7E">
              <w:rPr>
                <w:rFonts w:asciiTheme="minorHAnsi" w:hAnsiTheme="minorHAnsi"/>
                <w:b/>
                <w:szCs w:val="24"/>
              </w:rPr>
              <w:t>Attributes</w:t>
            </w:r>
          </w:p>
        </w:tc>
        <w:tc>
          <w:tcPr>
            <w:tcW w:w="987" w:type="dxa"/>
          </w:tcPr>
          <w:p w:rsidR="00D07C7E" w:rsidRPr="00D07C7E" w:rsidRDefault="00D07C7E" w:rsidP="006D69CD">
            <w:pPr>
              <w:rPr>
                <w:rFonts w:asciiTheme="minorHAnsi" w:hAnsiTheme="minorHAnsi"/>
                <w:b/>
                <w:szCs w:val="24"/>
              </w:rPr>
            </w:pPr>
            <w:r w:rsidRPr="00D07C7E">
              <w:rPr>
                <w:rFonts w:asciiTheme="minorHAnsi" w:hAnsiTheme="minorHAnsi"/>
                <w:b/>
                <w:szCs w:val="24"/>
              </w:rPr>
              <w:t>Rating</w:t>
            </w:r>
          </w:p>
        </w:tc>
        <w:tc>
          <w:tcPr>
            <w:tcW w:w="1318" w:type="dxa"/>
          </w:tcPr>
          <w:p w:rsidR="00D07C7E" w:rsidRPr="00D07C7E" w:rsidRDefault="00D07C7E" w:rsidP="006D69CD">
            <w:pPr>
              <w:rPr>
                <w:rFonts w:asciiTheme="minorHAnsi" w:hAnsiTheme="minorHAnsi"/>
                <w:b/>
                <w:szCs w:val="24"/>
              </w:rPr>
            </w:pPr>
            <w:r w:rsidRPr="00D07C7E">
              <w:rPr>
                <w:rFonts w:asciiTheme="minorHAnsi" w:hAnsiTheme="minorHAnsi"/>
                <w:b/>
                <w:szCs w:val="24"/>
              </w:rPr>
              <w:t>Source</w:t>
            </w:r>
          </w:p>
        </w:tc>
      </w:tr>
      <w:tr w:rsidR="00D07C7E" w:rsidRPr="00D07C7E" w:rsidTr="006D69CD">
        <w:tc>
          <w:tcPr>
            <w:tcW w:w="803" w:type="dxa"/>
          </w:tcPr>
          <w:p w:rsidR="00D07C7E" w:rsidRPr="00D07C7E" w:rsidRDefault="00D07C7E" w:rsidP="006D69CD">
            <w:pPr>
              <w:rPr>
                <w:rFonts w:asciiTheme="minorHAnsi" w:hAnsiTheme="minorHAnsi"/>
                <w:b/>
                <w:szCs w:val="24"/>
              </w:rPr>
            </w:pPr>
            <w:r w:rsidRPr="00D07C7E">
              <w:rPr>
                <w:rFonts w:asciiTheme="minorHAnsi" w:hAnsiTheme="minorHAnsi"/>
                <w:b/>
                <w:szCs w:val="24"/>
              </w:rPr>
              <w:t>1.</w:t>
            </w:r>
          </w:p>
        </w:tc>
        <w:tc>
          <w:tcPr>
            <w:tcW w:w="5908" w:type="dxa"/>
          </w:tcPr>
          <w:p w:rsidR="00D07C7E" w:rsidRPr="00D07C7E" w:rsidRDefault="00D07C7E" w:rsidP="006D69CD">
            <w:pPr>
              <w:rPr>
                <w:rFonts w:asciiTheme="minorHAnsi" w:hAnsiTheme="minorHAnsi"/>
                <w:b/>
                <w:szCs w:val="24"/>
              </w:rPr>
            </w:pPr>
            <w:r w:rsidRPr="00D07C7E">
              <w:rPr>
                <w:rFonts w:asciiTheme="minorHAnsi" w:hAnsiTheme="minorHAnsi"/>
                <w:b/>
                <w:szCs w:val="24"/>
              </w:rPr>
              <w:t>Specific Knowledge &amp; Experience</w:t>
            </w:r>
          </w:p>
        </w:tc>
        <w:tc>
          <w:tcPr>
            <w:tcW w:w="987" w:type="dxa"/>
          </w:tcPr>
          <w:p w:rsidR="00D07C7E" w:rsidRPr="00D07C7E" w:rsidRDefault="00D07C7E" w:rsidP="006D69CD">
            <w:pPr>
              <w:rPr>
                <w:rFonts w:asciiTheme="minorHAnsi" w:hAnsiTheme="minorHAnsi"/>
                <w:szCs w:val="24"/>
              </w:rPr>
            </w:pPr>
          </w:p>
        </w:tc>
        <w:tc>
          <w:tcPr>
            <w:tcW w:w="1318" w:type="dxa"/>
          </w:tcPr>
          <w:p w:rsidR="00D07C7E" w:rsidRPr="00D07C7E" w:rsidRDefault="00D07C7E" w:rsidP="006D69CD">
            <w:pPr>
              <w:rPr>
                <w:rFonts w:asciiTheme="minorHAnsi" w:hAnsiTheme="minorHAnsi"/>
                <w:szCs w:val="24"/>
              </w:rPr>
            </w:pPr>
          </w:p>
        </w:tc>
      </w:tr>
      <w:tr w:rsidR="00D07C7E" w:rsidRPr="00D07C7E" w:rsidTr="006D69CD">
        <w:tc>
          <w:tcPr>
            <w:tcW w:w="803" w:type="dxa"/>
          </w:tcPr>
          <w:p w:rsidR="00D07C7E" w:rsidRPr="00D07C7E" w:rsidRDefault="00D07C7E" w:rsidP="006D69CD">
            <w:pPr>
              <w:rPr>
                <w:rFonts w:asciiTheme="minorHAnsi" w:hAnsiTheme="minorHAnsi"/>
                <w:szCs w:val="24"/>
              </w:rPr>
            </w:pPr>
          </w:p>
        </w:tc>
        <w:tc>
          <w:tcPr>
            <w:tcW w:w="5908" w:type="dxa"/>
          </w:tcPr>
          <w:p w:rsidR="00D07C7E" w:rsidRPr="00D07C7E" w:rsidRDefault="00D07C7E" w:rsidP="006D69CD">
            <w:pPr>
              <w:tabs>
                <w:tab w:val="left" w:pos="-1440"/>
              </w:tabs>
              <w:spacing w:after="58"/>
              <w:rPr>
                <w:rFonts w:asciiTheme="minorHAnsi" w:hAnsiTheme="minorHAnsi"/>
                <w:szCs w:val="24"/>
              </w:rPr>
            </w:pPr>
            <w:r w:rsidRPr="00D07C7E">
              <w:rPr>
                <w:rFonts w:asciiTheme="minorHAnsi" w:hAnsiTheme="minorHAnsi"/>
                <w:szCs w:val="24"/>
              </w:rPr>
              <w:t>Experience of marketing products and services in overseas markets via digital platforms</w:t>
            </w:r>
          </w:p>
        </w:tc>
        <w:tc>
          <w:tcPr>
            <w:tcW w:w="987" w:type="dxa"/>
          </w:tcPr>
          <w:p w:rsidR="00D07C7E" w:rsidRPr="00D07C7E" w:rsidRDefault="00D07C7E" w:rsidP="006D69CD">
            <w:pPr>
              <w:rPr>
                <w:rFonts w:asciiTheme="minorHAnsi" w:hAnsiTheme="minorHAnsi"/>
                <w:szCs w:val="24"/>
              </w:rPr>
            </w:pPr>
            <w:r w:rsidRPr="00D07C7E">
              <w:rPr>
                <w:rFonts w:asciiTheme="minorHAnsi" w:hAnsiTheme="minorHAnsi"/>
                <w:szCs w:val="24"/>
              </w:rPr>
              <w:t>E</w:t>
            </w:r>
          </w:p>
        </w:tc>
        <w:tc>
          <w:tcPr>
            <w:tcW w:w="1318" w:type="dxa"/>
          </w:tcPr>
          <w:p w:rsidR="00D07C7E" w:rsidRPr="00D07C7E" w:rsidRDefault="00D07C7E" w:rsidP="006D69CD">
            <w:pPr>
              <w:rPr>
                <w:rFonts w:asciiTheme="minorHAnsi" w:hAnsiTheme="minorHAnsi"/>
                <w:szCs w:val="24"/>
              </w:rPr>
            </w:pPr>
            <w:r w:rsidRPr="00D07C7E">
              <w:rPr>
                <w:rFonts w:asciiTheme="minorHAnsi" w:hAnsiTheme="minorHAnsi"/>
                <w:szCs w:val="24"/>
              </w:rPr>
              <w:t>AF, S</w:t>
            </w:r>
          </w:p>
        </w:tc>
      </w:tr>
      <w:tr w:rsidR="00D07C7E" w:rsidRPr="00D07C7E" w:rsidTr="006D69CD">
        <w:tc>
          <w:tcPr>
            <w:tcW w:w="803" w:type="dxa"/>
          </w:tcPr>
          <w:p w:rsidR="00D07C7E" w:rsidRPr="00D07C7E" w:rsidRDefault="00D07C7E" w:rsidP="006D69CD">
            <w:pPr>
              <w:rPr>
                <w:rFonts w:asciiTheme="minorHAnsi" w:hAnsiTheme="minorHAnsi"/>
                <w:szCs w:val="24"/>
              </w:rPr>
            </w:pPr>
          </w:p>
        </w:tc>
        <w:tc>
          <w:tcPr>
            <w:tcW w:w="5908" w:type="dxa"/>
          </w:tcPr>
          <w:p w:rsidR="00D07C7E" w:rsidRPr="00D07C7E" w:rsidRDefault="00D07C7E" w:rsidP="006D69CD">
            <w:pPr>
              <w:rPr>
                <w:rFonts w:asciiTheme="minorHAnsi" w:hAnsiTheme="minorHAnsi"/>
                <w:szCs w:val="24"/>
              </w:rPr>
            </w:pPr>
            <w:r w:rsidRPr="00D07C7E">
              <w:rPr>
                <w:rFonts w:asciiTheme="minorHAnsi" w:hAnsiTheme="minorHAnsi"/>
                <w:szCs w:val="24"/>
              </w:rPr>
              <w:t>Line management experience</w:t>
            </w:r>
          </w:p>
        </w:tc>
        <w:tc>
          <w:tcPr>
            <w:tcW w:w="987" w:type="dxa"/>
          </w:tcPr>
          <w:p w:rsidR="00D07C7E" w:rsidRPr="00D07C7E" w:rsidRDefault="00D07C7E" w:rsidP="006D69CD">
            <w:pPr>
              <w:rPr>
                <w:rFonts w:asciiTheme="minorHAnsi" w:hAnsiTheme="minorHAnsi"/>
                <w:szCs w:val="24"/>
              </w:rPr>
            </w:pPr>
            <w:r w:rsidRPr="00D07C7E">
              <w:rPr>
                <w:rFonts w:asciiTheme="minorHAnsi" w:hAnsiTheme="minorHAnsi"/>
                <w:szCs w:val="24"/>
              </w:rPr>
              <w:t>E</w:t>
            </w:r>
          </w:p>
        </w:tc>
        <w:tc>
          <w:tcPr>
            <w:tcW w:w="1318" w:type="dxa"/>
          </w:tcPr>
          <w:p w:rsidR="00D07C7E" w:rsidRPr="00D07C7E" w:rsidRDefault="00D07C7E" w:rsidP="006D69CD">
            <w:pPr>
              <w:rPr>
                <w:rFonts w:asciiTheme="minorHAnsi" w:hAnsiTheme="minorHAnsi"/>
                <w:szCs w:val="24"/>
              </w:rPr>
            </w:pPr>
            <w:r w:rsidRPr="00D07C7E">
              <w:rPr>
                <w:rFonts w:asciiTheme="minorHAnsi" w:hAnsiTheme="minorHAnsi"/>
                <w:szCs w:val="24"/>
              </w:rPr>
              <w:t>AF, S</w:t>
            </w:r>
          </w:p>
        </w:tc>
      </w:tr>
      <w:tr w:rsidR="00D07C7E" w:rsidRPr="00D07C7E" w:rsidTr="006D69CD">
        <w:tc>
          <w:tcPr>
            <w:tcW w:w="803" w:type="dxa"/>
          </w:tcPr>
          <w:p w:rsidR="00D07C7E" w:rsidRPr="00D07C7E" w:rsidRDefault="00D07C7E" w:rsidP="006D69CD">
            <w:pPr>
              <w:rPr>
                <w:rFonts w:asciiTheme="minorHAnsi" w:hAnsiTheme="minorHAnsi"/>
                <w:szCs w:val="24"/>
              </w:rPr>
            </w:pPr>
          </w:p>
        </w:tc>
        <w:tc>
          <w:tcPr>
            <w:tcW w:w="5908" w:type="dxa"/>
          </w:tcPr>
          <w:p w:rsidR="00D07C7E" w:rsidRPr="00D07C7E" w:rsidRDefault="00D07C7E" w:rsidP="006D69CD">
            <w:pPr>
              <w:rPr>
                <w:rFonts w:asciiTheme="minorHAnsi" w:hAnsiTheme="minorHAnsi"/>
                <w:szCs w:val="24"/>
              </w:rPr>
            </w:pPr>
            <w:r w:rsidRPr="00D07C7E">
              <w:rPr>
                <w:rFonts w:asciiTheme="minorHAnsi" w:hAnsiTheme="minorHAnsi"/>
                <w:szCs w:val="24"/>
              </w:rPr>
              <w:t>Copy writing in a professional context</w:t>
            </w:r>
          </w:p>
        </w:tc>
        <w:tc>
          <w:tcPr>
            <w:tcW w:w="987" w:type="dxa"/>
          </w:tcPr>
          <w:p w:rsidR="00D07C7E" w:rsidRPr="00D07C7E" w:rsidRDefault="00D07C7E" w:rsidP="006D69CD">
            <w:pPr>
              <w:rPr>
                <w:rFonts w:asciiTheme="minorHAnsi" w:hAnsiTheme="minorHAnsi"/>
                <w:szCs w:val="24"/>
              </w:rPr>
            </w:pPr>
            <w:r w:rsidRPr="00D07C7E">
              <w:rPr>
                <w:rFonts w:asciiTheme="minorHAnsi" w:hAnsiTheme="minorHAnsi"/>
                <w:szCs w:val="24"/>
              </w:rPr>
              <w:t>E</w:t>
            </w:r>
          </w:p>
        </w:tc>
        <w:tc>
          <w:tcPr>
            <w:tcW w:w="1318" w:type="dxa"/>
          </w:tcPr>
          <w:p w:rsidR="00D07C7E" w:rsidRPr="00D07C7E" w:rsidRDefault="00D07C7E" w:rsidP="006D69CD">
            <w:pPr>
              <w:rPr>
                <w:rFonts w:asciiTheme="minorHAnsi" w:hAnsiTheme="minorHAnsi"/>
                <w:szCs w:val="24"/>
              </w:rPr>
            </w:pPr>
            <w:r w:rsidRPr="00D07C7E">
              <w:rPr>
                <w:rFonts w:asciiTheme="minorHAnsi" w:hAnsiTheme="minorHAnsi"/>
                <w:szCs w:val="24"/>
              </w:rPr>
              <w:t>AF, S</w:t>
            </w:r>
          </w:p>
        </w:tc>
      </w:tr>
      <w:tr w:rsidR="00D07C7E" w:rsidRPr="00D07C7E" w:rsidTr="006D69CD">
        <w:tc>
          <w:tcPr>
            <w:tcW w:w="803" w:type="dxa"/>
          </w:tcPr>
          <w:p w:rsidR="00D07C7E" w:rsidRPr="00D07C7E" w:rsidRDefault="00D07C7E" w:rsidP="006D69CD">
            <w:pPr>
              <w:rPr>
                <w:rFonts w:asciiTheme="minorHAnsi" w:hAnsiTheme="minorHAnsi"/>
                <w:szCs w:val="24"/>
              </w:rPr>
            </w:pPr>
          </w:p>
        </w:tc>
        <w:tc>
          <w:tcPr>
            <w:tcW w:w="5908" w:type="dxa"/>
          </w:tcPr>
          <w:p w:rsidR="00D07C7E" w:rsidRPr="00D07C7E" w:rsidRDefault="00D07C7E" w:rsidP="006D69CD">
            <w:pPr>
              <w:rPr>
                <w:rFonts w:asciiTheme="minorHAnsi" w:hAnsiTheme="minorHAnsi"/>
                <w:szCs w:val="24"/>
              </w:rPr>
            </w:pPr>
            <w:r w:rsidRPr="00D07C7E">
              <w:rPr>
                <w:rFonts w:asciiTheme="minorHAnsi" w:hAnsiTheme="minorHAnsi"/>
                <w:szCs w:val="24"/>
              </w:rPr>
              <w:t>Using Customer Relationships Management (CRM) systems</w:t>
            </w:r>
          </w:p>
        </w:tc>
        <w:tc>
          <w:tcPr>
            <w:tcW w:w="987" w:type="dxa"/>
          </w:tcPr>
          <w:p w:rsidR="00D07C7E" w:rsidRPr="00D07C7E" w:rsidRDefault="00D07C7E" w:rsidP="006D69CD">
            <w:pPr>
              <w:rPr>
                <w:rFonts w:asciiTheme="minorHAnsi" w:hAnsiTheme="minorHAnsi"/>
                <w:szCs w:val="24"/>
              </w:rPr>
            </w:pPr>
            <w:r w:rsidRPr="00D07C7E">
              <w:rPr>
                <w:rFonts w:asciiTheme="minorHAnsi" w:hAnsiTheme="minorHAnsi"/>
                <w:szCs w:val="24"/>
              </w:rPr>
              <w:t>E</w:t>
            </w:r>
          </w:p>
        </w:tc>
        <w:tc>
          <w:tcPr>
            <w:tcW w:w="1318" w:type="dxa"/>
          </w:tcPr>
          <w:p w:rsidR="00D07C7E" w:rsidRPr="00D07C7E" w:rsidRDefault="00D07C7E" w:rsidP="006D69CD">
            <w:pPr>
              <w:rPr>
                <w:rFonts w:asciiTheme="minorHAnsi" w:hAnsiTheme="minorHAnsi"/>
                <w:szCs w:val="24"/>
              </w:rPr>
            </w:pPr>
            <w:r w:rsidRPr="00D07C7E">
              <w:rPr>
                <w:rFonts w:asciiTheme="minorHAnsi" w:hAnsiTheme="minorHAnsi"/>
                <w:szCs w:val="24"/>
              </w:rPr>
              <w:t>AF, S</w:t>
            </w:r>
          </w:p>
        </w:tc>
      </w:tr>
      <w:tr w:rsidR="00D07C7E" w:rsidRPr="00D07C7E" w:rsidTr="006D69CD">
        <w:tc>
          <w:tcPr>
            <w:tcW w:w="803" w:type="dxa"/>
          </w:tcPr>
          <w:p w:rsidR="00D07C7E" w:rsidRPr="00D07C7E" w:rsidRDefault="00D07C7E" w:rsidP="006D69CD">
            <w:pPr>
              <w:rPr>
                <w:rFonts w:asciiTheme="minorHAnsi" w:hAnsiTheme="minorHAnsi"/>
                <w:szCs w:val="24"/>
              </w:rPr>
            </w:pPr>
          </w:p>
        </w:tc>
        <w:tc>
          <w:tcPr>
            <w:tcW w:w="5908" w:type="dxa"/>
          </w:tcPr>
          <w:p w:rsidR="00D07C7E" w:rsidRPr="00D07C7E" w:rsidRDefault="00D07C7E" w:rsidP="006D69CD">
            <w:pPr>
              <w:rPr>
                <w:rFonts w:asciiTheme="minorHAnsi" w:hAnsiTheme="minorHAnsi"/>
                <w:szCs w:val="24"/>
              </w:rPr>
            </w:pPr>
            <w:r w:rsidRPr="00D07C7E">
              <w:rPr>
                <w:rFonts w:asciiTheme="minorHAnsi" w:hAnsiTheme="minorHAnsi"/>
                <w:szCs w:val="24"/>
              </w:rPr>
              <w:t xml:space="preserve">Demonstrable evidence of successful management of online advertising campaigns such as Google </w:t>
            </w:r>
            <w:proofErr w:type="spellStart"/>
            <w:r w:rsidRPr="00D07C7E">
              <w:rPr>
                <w:rFonts w:asciiTheme="minorHAnsi" w:hAnsiTheme="minorHAnsi"/>
                <w:szCs w:val="24"/>
              </w:rPr>
              <w:t>Adwords</w:t>
            </w:r>
            <w:proofErr w:type="spellEnd"/>
            <w:r w:rsidRPr="00D07C7E">
              <w:rPr>
                <w:rFonts w:asciiTheme="minorHAnsi" w:hAnsiTheme="minorHAnsi"/>
                <w:szCs w:val="24"/>
              </w:rPr>
              <w:t>, LinkedIn and Facebook</w:t>
            </w:r>
          </w:p>
        </w:tc>
        <w:tc>
          <w:tcPr>
            <w:tcW w:w="987" w:type="dxa"/>
          </w:tcPr>
          <w:p w:rsidR="00D07C7E" w:rsidRPr="00D07C7E" w:rsidRDefault="00D07C7E" w:rsidP="006D69CD">
            <w:pPr>
              <w:rPr>
                <w:rFonts w:asciiTheme="minorHAnsi" w:hAnsiTheme="minorHAnsi"/>
                <w:szCs w:val="24"/>
              </w:rPr>
            </w:pPr>
            <w:r w:rsidRPr="00D07C7E">
              <w:rPr>
                <w:rFonts w:asciiTheme="minorHAnsi" w:hAnsiTheme="minorHAnsi"/>
                <w:szCs w:val="24"/>
              </w:rPr>
              <w:t>E</w:t>
            </w:r>
          </w:p>
        </w:tc>
        <w:tc>
          <w:tcPr>
            <w:tcW w:w="1318" w:type="dxa"/>
          </w:tcPr>
          <w:p w:rsidR="00D07C7E" w:rsidRPr="00D07C7E" w:rsidRDefault="00D07C7E" w:rsidP="006D69CD">
            <w:pPr>
              <w:rPr>
                <w:rFonts w:asciiTheme="minorHAnsi" w:hAnsiTheme="minorHAnsi"/>
                <w:szCs w:val="24"/>
              </w:rPr>
            </w:pPr>
            <w:r w:rsidRPr="00D07C7E">
              <w:rPr>
                <w:rFonts w:asciiTheme="minorHAnsi" w:hAnsiTheme="minorHAnsi"/>
                <w:szCs w:val="24"/>
              </w:rPr>
              <w:t>AF, S</w:t>
            </w:r>
          </w:p>
        </w:tc>
      </w:tr>
      <w:tr w:rsidR="00D07C7E" w:rsidRPr="00D07C7E" w:rsidTr="006D69CD">
        <w:tc>
          <w:tcPr>
            <w:tcW w:w="803" w:type="dxa"/>
          </w:tcPr>
          <w:p w:rsidR="00D07C7E" w:rsidRPr="00D07C7E" w:rsidRDefault="00D07C7E" w:rsidP="006D69CD">
            <w:pPr>
              <w:rPr>
                <w:rFonts w:asciiTheme="minorHAnsi" w:hAnsiTheme="minorHAnsi"/>
                <w:szCs w:val="24"/>
              </w:rPr>
            </w:pPr>
          </w:p>
        </w:tc>
        <w:tc>
          <w:tcPr>
            <w:tcW w:w="5908" w:type="dxa"/>
          </w:tcPr>
          <w:p w:rsidR="00D07C7E" w:rsidRPr="00D07C7E" w:rsidRDefault="00D07C7E" w:rsidP="006D69CD">
            <w:pPr>
              <w:rPr>
                <w:rFonts w:asciiTheme="minorHAnsi" w:hAnsiTheme="minorHAnsi"/>
                <w:szCs w:val="24"/>
              </w:rPr>
            </w:pPr>
            <w:r w:rsidRPr="00D07C7E">
              <w:rPr>
                <w:rFonts w:asciiTheme="minorHAnsi" w:hAnsiTheme="minorHAnsi"/>
                <w:szCs w:val="24"/>
              </w:rPr>
              <w:t>Excellent communication skills both oral and written</w:t>
            </w:r>
          </w:p>
        </w:tc>
        <w:tc>
          <w:tcPr>
            <w:tcW w:w="987" w:type="dxa"/>
          </w:tcPr>
          <w:p w:rsidR="00D07C7E" w:rsidRPr="00D07C7E" w:rsidRDefault="00D07C7E" w:rsidP="006D69CD">
            <w:pPr>
              <w:rPr>
                <w:rFonts w:asciiTheme="minorHAnsi" w:hAnsiTheme="minorHAnsi"/>
                <w:szCs w:val="24"/>
              </w:rPr>
            </w:pPr>
            <w:r w:rsidRPr="00D07C7E">
              <w:rPr>
                <w:rFonts w:asciiTheme="minorHAnsi" w:hAnsiTheme="minorHAnsi"/>
                <w:szCs w:val="24"/>
              </w:rPr>
              <w:t>E</w:t>
            </w:r>
          </w:p>
        </w:tc>
        <w:tc>
          <w:tcPr>
            <w:tcW w:w="1318" w:type="dxa"/>
          </w:tcPr>
          <w:p w:rsidR="00D07C7E" w:rsidRPr="00D07C7E" w:rsidRDefault="00D07C7E" w:rsidP="006D69CD">
            <w:pPr>
              <w:rPr>
                <w:rFonts w:asciiTheme="minorHAnsi" w:hAnsiTheme="minorHAnsi"/>
                <w:szCs w:val="24"/>
              </w:rPr>
            </w:pPr>
            <w:r w:rsidRPr="00D07C7E">
              <w:rPr>
                <w:rFonts w:asciiTheme="minorHAnsi" w:hAnsiTheme="minorHAnsi"/>
                <w:szCs w:val="24"/>
              </w:rPr>
              <w:t>AF, S</w:t>
            </w:r>
          </w:p>
        </w:tc>
      </w:tr>
      <w:tr w:rsidR="00D07C7E" w:rsidRPr="00D07C7E" w:rsidTr="006D69CD">
        <w:tc>
          <w:tcPr>
            <w:tcW w:w="803" w:type="dxa"/>
          </w:tcPr>
          <w:p w:rsidR="00D07C7E" w:rsidRPr="00D07C7E" w:rsidRDefault="00D07C7E" w:rsidP="006D69CD">
            <w:pPr>
              <w:rPr>
                <w:rFonts w:asciiTheme="minorHAnsi" w:hAnsiTheme="minorHAnsi"/>
                <w:szCs w:val="24"/>
              </w:rPr>
            </w:pPr>
          </w:p>
        </w:tc>
        <w:tc>
          <w:tcPr>
            <w:tcW w:w="5908" w:type="dxa"/>
          </w:tcPr>
          <w:p w:rsidR="00D07C7E" w:rsidRPr="00D07C7E" w:rsidRDefault="00D07C7E" w:rsidP="006D69CD">
            <w:pPr>
              <w:rPr>
                <w:rFonts w:asciiTheme="minorHAnsi" w:hAnsiTheme="minorHAnsi"/>
                <w:szCs w:val="24"/>
              </w:rPr>
            </w:pPr>
            <w:r w:rsidRPr="00D07C7E">
              <w:rPr>
                <w:rFonts w:asciiTheme="minorHAnsi" w:hAnsiTheme="minorHAnsi"/>
                <w:szCs w:val="24"/>
              </w:rPr>
              <w:t>Evidence of experience in developing and managing new and emerging social media and digital technologies</w:t>
            </w:r>
          </w:p>
        </w:tc>
        <w:tc>
          <w:tcPr>
            <w:tcW w:w="987" w:type="dxa"/>
          </w:tcPr>
          <w:p w:rsidR="00D07C7E" w:rsidRPr="00D07C7E" w:rsidRDefault="00D07C7E" w:rsidP="006D69CD">
            <w:pPr>
              <w:rPr>
                <w:rFonts w:asciiTheme="minorHAnsi" w:hAnsiTheme="minorHAnsi"/>
                <w:szCs w:val="24"/>
              </w:rPr>
            </w:pPr>
            <w:r w:rsidRPr="00D07C7E">
              <w:rPr>
                <w:rFonts w:asciiTheme="minorHAnsi" w:hAnsiTheme="minorHAnsi"/>
                <w:szCs w:val="24"/>
              </w:rPr>
              <w:t>E</w:t>
            </w:r>
          </w:p>
        </w:tc>
        <w:tc>
          <w:tcPr>
            <w:tcW w:w="1318" w:type="dxa"/>
          </w:tcPr>
          <w:p w:rsidR="00D07C7E" w:rsidRPr="00D07C7E" w:rsidRDefault="00D07C7E" w:rsidP="006D69CD">
            <w:pPr>
              <w:rPr>
                <w:rFonts w:asciiTheme="minorHAnsi" w:hAnsiTheme="minorHAnsi"/>
                <w:szCs w:val="24"/>
              </w:rPr>
            </w:pPr>
            <w:r w:rsidRPr="00D07C7E">
              <w:rPr>
                <w:rFonts w:asciiTheme="minorHAnsi" w:hAnsiTheme="minorHAnsi"/>
                <w:szCs w:val="24"/>
              </w:rPr>
              <w:t>AF, S</w:t>
            </w:r>
          </w:p>
        </w:tc>
      </w:tr>
      <w:tr w:rsidR="00D07C7E" w:rsidRPr="00D07C7E" w:rsidTr="006D69CD">
        <w:tc>
          <w:tcPr>
            <w:tcW w:w="803" w:type="dxa"/>
          </w:tcPr>
          <w:p w:rsidR="00D07C7E" w:rsidRPr="00D07C7E" w:rsidRDefault="00D07C7E" w:rsidP="006D69CD">
            <w:pPr>
              <w:rPr>
                <w:rFonts w:asciiTheme="minorHAnsi" w:hAnsiTheme="minorHAnsi"/>
                <w:szCs w:val="24"/>
              </w:rPr>
            </w:pPr>
          </w:p>
        </w:tc>
        <w:tc>
          <w:tcPr>
            <w:tcW w:w="5908" w:type="dxa"/>
          </w:tcPr>
          <w:p w:rsidR="00D07C7E" w:rsidRPr="00D07C7E" w:rsidDel="00004BA8" w:rsidRDefault="00D07C7E" w:rsidP="006D69CD">
            <w:pPr>
              <w:rPr>
                <w:rFonts w:asciiTheme="minorHAnsi" w:hAnsiTheme="minorHAnsi"/>
                <w:szCs w:val="24"/>
              </w:rPr>
            </w:pPr>
            <w:r w:rsidRPr="00D07C7E">
              <w:rPr>
                <w:rFonts w:asciiTheme="minorHAnsi" w:hAnsiTheme="minorHAnsi"/>
                <w:szCs w:val="24"/>
              </w:rPr>
              <w:t xml:space="preserve">Experience of managing a mix of marketing and communications channels </w:t>
            </w:r>
          </w:p>
        </w:tc>
        <w:tc>
          <w:tcPr>
            <w:tcW w:w="987" w:type="dxa"/>
          </w:tcPr>
          <w:p w:rsidR="00D07C7E" w:rsidRPr="00D07C7E" w:rsidDel="00004BA8" w:rsidRDefault="00D07C7E" w:rsidP="006D69CD">
            <w:pPr>
              <w:rPr>
                <w:rFonts w:asciiTheme="minorHAnsi" w:hAnsiTheme="minorHAnsi"/>
                <w:szCs w:val="24"/>
              </w:rPr>
            </w:pPr>
            <w:r w:rsidRPr="00D07C7E">
              <w:rPr>
                <w:rFonts w:asciiTheme="minorHAnsi" w:hAnsiTheme="minorHAnsi"/>
                <w:szCs w:val="24"/>
              </w:rPr>
              <w:t>E</w:t>
            </w:r>
          </w:p>
        </w:tc>
        <w:tc>
          <w:tcPr>
            <w:tcW w:w="1318" w:type="dxa"/>
          </w:tcPr>
          <w:p w:rsidR="00D07C7E" w:rsidRPr="00D07C7E" w:rsidDel="00004BA8" w:rsidRDefault="00D07C7E" w:rsidP="006D69CD">
            <w:pPr>
              <w:rPr>
                <w:rFonts w:asciiTheme="minorHAnsi" w:hAnsiTheme="minorHAnsi"/>
                <w:szCs w:val="24"/>
              </w:rPr>
            </w:pPr>
            <w:r w:rsidRPr="00D07C7E">
              <w:rPr>
                <w:rFonts w:asciiTheme="minorHAnsi" w:hAnsiTheme="minorHAnsi"/>
                <w:szCs w:val="24"/>
              </w:rPr>
              <w:t>AF, S</w:t>
            </w:r>
          </w:p>
        </w:tc>
      </w:tr>
      <w:tr w:rsidR="00D07C7E" w:rsidRPr="00D07C7E" w:rsidTr="006D69CD">
        <w:tc>
          <w:tcPr>
            <w:tcW w:w="803" w:type="dxa"/>
          </w:tcPr>
          <w:p w:rsidR="00D07C7E" w:rsidRPr="00D07C7E" w:rsidRDefault="00D07C7E" w:rsidP="006D69CD">
            <w:pPr>
              <w:rPr>
                <w:rFonts w:asciiTheme="minorHAnsi" w:hAnsiTheme="minorHAnsi"/>
                <w:szCs w:val="24"/>
              </w:rPr>
            </w:pPr>
          </w:p>
        </w:tc>
        <w:tc>
          <w:tcPr>
            <w:tcW w:w="5908" w:type="dxa"/>
          </w:tcPr>
          <w:p w:rsidR="00D07C7E" w:rsidRPr="00D07C7E" w:rsidRDefault="00D07C7E" w:rsidP="006D69CD">
            <w:pPr>
              <w:rPr>
                <w:rFonts w:asciiTheme="minorHAnsi" w:hAnsiTheme="minorHAnsi"/>
                <w:szCs w:val="24"/>
              </w:rPr>
            </w:pPr>
            <w:r w:rsidRPr="00D07C7E">
              <w:rPr>
                <w:rFonts w:asciiTheme="minorHAnsi" w:hAnsiTheme="minorHAnsi"/>
                <w:szCs w:val="24"/>
              </w:rPr>
              <w:t xml:space="preserve">Experience of managing  and evaluating marketing campaigns </w:t>
            </w:r>
          </w:p>
        </w:tc>
        <w:tc>
          <w:tcPr>
            <w:tcW w:w="987" w:type="dxa"/>
          </w:tcPr>
          <w:p w:rsidR="00D07C7E" w:rsidRPr="00D07C7E" w:rsidRDefault="00D07C7E" w:rsidP="006D69CD">
            <w:pPr>
              <w:rPr>
                <w:rFonts w:asciiTheme="minorHAnsi" w:hAnsiTheme="minorHAnsi"/>
                <w:szCs w:val="24"/>
              </w:rPr>
            </w:pPr>
            <w:r w:rsidRPr="00D07C7E">
              <w:rPr>
                <w:rFonts w:asciiTheme="minorHAnsi" w:hAnsiTheme="minorHAnsi"/>
                <w:szCs w:val="24"/>
              </w:rPr>
              <w:t>E</w:t>
            </w:r>
          </w:p>
        </w:tc>
        <w:tc>
          <w:tcPr>
            <w:tcW w:w="1318" w:type="dxa"/>
          </w:tcPr>
          <w:p w:rsidR="00D07C7E" w:rsidRPr="00D07C7E" w:rsidRDefault="00D07C7E" w:rsidP="006D69CD">
            <w:pPr>
              <w:rPr>
                <w:rFonts w:asciiTheme="minorHAnsi" w:hAnsiTheme="minorHAnsi"/>
                <w:szCs w:val="24"/>
              </w:rPr>
            </w:pPr>
            <w:r w:rsidRPr="00D07C7E">
              <w:rPr>
                <w:rFonts w:asciiTheme="minorHAnsi" w:hAnsiTheme="minorHAnsi"/>
                <w:szCs w:val="24"/>
              </w:rPr>
              <w:t>AF, S</w:t>
            </w:r>
          </w:p>
        </w:tc>
      </w:tr>
      <w:tr w:rsidR="00D07C7E" w:rsidRPr="00D07C7E" w:rsidTr="006D69CD">
        <w:tc>
          <w:tcPr>
            <w:tcW w:w="803" w:type="dxa"/>
          </w:tcPr>
          <w:p w:rsidR="00D07C7E" w:rsidRPr="00D07C7E" w:rsidRDefault="00D07C7E" w:rsidP="006D69CD">
            <w:pPr>
              <w:rPr>
                <w:rFonts w:asciiTheme="minorHAnsi" w:hAnsiTheme="minorHAnsi"/>
                <w:szCs w:val="24"/>
              </w:rPr>
            </w:pPr>
          </w:p>
        </w:tc>
        <w:tc>
          <w:tcPr>
            <w:tcW w:w="5908" w:type="dxa"/>
          </w:tcPr>
          <w:p w:rsidR="00D07C7E" w:rsidRPr="00D07C7E" w:rsidRDefault="00D07C7E" w:rsidP="006D69CD">
            <w:pPr>
              <w:rPr>
                <w:rFonts w:asciiTheme="minorHAnsi" w:hAnsiTheme="minorHAnsi"/>
                <w:szCs w:val="24"/>
              </w:rPr>
            </w:pPr>
            <w:r w:rsidRPr="00D07C7E">
              <w:rPr>
                <w:rFonts w:asciiTheme="minorHAnsi" w:hAnsiTheme="minorHAnsi"/>
                <w:szCs w:val="24"/>
              </w:rPr>
              <w:t xml:space="preserve">Experience of Higher Education marketing in overseas markets </w:t>
            </w:r>
          </w:p>
        </w:tc>
        <w:tc>
          <w:tcPr>
            <w:tcW w:w="987" w:type="dxa"/>
          </w:tcPr>
          <w:p w:rsidR="00D07C7E" w:rsidRPr="00D07C7E" w:rsidRDefault="00D07C7E" w:rsidP="006D69CD">
            <w:pPr>
              <w:rPr>
                <w:rFonts w:asciiTheme="minorHAnsi" w:hAnsiTheme="minorHAnsi"/>
                <w:szCs w:val="24"/>
              </w:rPr>
            </w:pPr>
            <w:r w:rsidRPr="00D07C7E">
              <w:rPr>
                <w:rFonts w:asciiTheme="minorHAnsi" w:hAnsiTheme="minorHAnsi"/>
                <w:szCs w:val="24"/>
              </w:rPr>
              <w:t>D</w:t>
            </w:r>
          </w:p>
        </w:tc>
        <w:tc>
          <w:tcPr>
            <w:tcW w:w="1318" w:type="dxa"/>
          </w:tcPr>
          <w:p w:rsidR="00D07C7E" w:rsidRPr="00D07C7E" w:rsidRDefault="00D07C7E" w:rsidP="006D69CD">
            <w:pPr>
              <w:rPr>
                <w:rFonts w:asciiTheme="minorHAnsi" w:hAnsiTheme="minorHAnsi"/>
                <w:szCs w:val="24"/>
              </w:rPr>
            </w:pPr>
            <w:r w:rsidRPr="00D07C7E">
              <w:rPr>
                <w:rFonts w:asciiTheme="minorHAnsi" w:hAnsiTheme="minorHAnsi"/>
                <w:szCs w:val="24"/>
              </w:rPr>
              <w:t>AF, S</w:t>
            </w:r>
          </w:p>
        </w:tc>
      </w:tr>
      <w:tr w:rsidR="00D07C7E" w:rsidRPr="00D07C7E" w:rsidTr="006D69CD">
        <w:tc>
          <w:tcPr>
            <w:tcW w:w="803" w:type="dxa"/>
          </w:tcPr>
          <w:p w:rsidR="00D07C7E" w:rsidRPr="00D07C7E" w:rsidRDefault="00D07C7E" w:rsidP="006D69CD">
            <w:pPr>
              <w:rPr>
                <w:rFonts w:asciiTheme="minorHAnsi" w:hAnsiTheme="minorHAnsi"/>
                <w:szCs w:val="24"/>
              </w:rPr>
            </w:pPr>
          </w:p>
        </w:tc>
        <w:tc>
          <w:tcPr>
            <w:tcW w:w="5908" w:type="dxa"/>
          </w:tcPr>
          <w:p w:rsidR="00D07C7E" w:rsidRPr="00D07C7E" w:rsidRDefault="00D07C7E" w:rsidP="006D69CD">
            <w:pPr>
              <w:rPr>
                <w:rFonts w:asciiTheme="minorHAnsi" w:hAnsiTheme="minorHAnsi"/>
                <w:szCs w:val="24"/>
              </w:rPr>
            </w:pPr>
            <w:r w:rsidRPr="00D07C7E">
              <w:rPr>
                <w:rFonts w:asciiTheme="minorHAnsi" w:hAnsiTheme="minorHAnsi"/>
                <w:szCs w:val="24"/>
              </w:rPr>
              <w:t>Awareness of logistical planning and support required for overseas business visits</w:t>
            </w:r>
          </w:p>
        </w:tc>
        <w:tc>
          <w:tcPr>
            <w:tcW w:w="987" w:type="dxa"/>
          </w:tcPr>
          <w:p w:rsidR="00D07C7E" w:rsidRPr="00D07C7E" w:rsidRDefault="00D07C7E" w:rsidP="006D69CD">
            <w:pPr>
              <w:rPr>
                <w:rFonts w:asciiTheme="minorHAnsi" w:hAnsiTheme="minorHAnsi"/>
                <w:szCs w:val="24"/>
              </w:rPr>
            </w:pPr>
            <w:r w:rsidRPr="00D07C7E">
              <w:rPr>
                <w:rFonts w:asciiTheme="minorHAnsi" w:hAnsiTheme="minorHAnsi"/>
                <w:szCs w:val="24"/>
              </w:rPr>
              <w:t>D</w:t>
            </w:r>
          </w:p>
        </w:tc>
        <w:tc>
          <w:tcPr>
            <w:tcW w:w="1318" w:type="dxa"/>
          </w:tcPr>
          <w:p w:rsidR="00D07C7E" w:rsidRPr="00D07C7E" w:rsidRDefault="00D07C7E" w:rsidP="006D69CD">
            <w:pPr>
              <w:rPr>
                <w:rFonts w:asciiTheme="minorHAnsi" w:hAnsiTheme="minorHAnsi"/>
                <w:szCs w:val="24"/>
              </w:rPr>
            </w:pPr>
            <w:r w:rsidRPr="00D07C7E">
              <w:rPr>
                <w:rFonts w:asciiTheme="minorHAnsi" w:hAnsiTheme="minorHAnsi"/>
                <w:szCs w:val="24"/>
              </w:rPr>
              <w:t>AF, S</w:t>
            </w:r>
          </w:p>
        </w:tc>
      </w:tr>
      <w:tr w:rsidR="00D07C7E" w:rsidRPr="00D07C7E" w:rsidTr="006D69CD">
        <w:tc>
          <w:tcPr>
            <w:tcW w:w="803" w:type="dxa"/>
          </w:tcPr>
          <w:p w:rsidR="00D07C7E" w:rsidRPr="00D07C7E" w:rsidRDefault="00D07C7E" w:rsidP="006D69CD">
            <w:pPr>
              <w:rPr>
                <w:rFonts w:asciiTheme="minorHAnsi" w:hAnsiTheme="minorHAnsi"/>
                <w:b/>
                <w:szCs w:val="24"/>
              </w:rPr>
            </w:pPr>
            <w:r w:rsidRPr="00D07C7E">
              <w:rPr>
                <w:rFonts w:asciiTheme="minorHAnsi" w:hAnsiTheme="minorHAnsi"/>
                <w:b/>
                <w:szCs w:val="24"/>
              </w:rPr>
              <w:t>2.</w:t>
            </w:r>
          </w:p>
        </w:tc>
        <w:tc>
          <w:tcPr>
            <w:tcW w:w="5908" w:type="dxa"/>
          </w:tcPr>
          <w:p w:rsidR="00D07C7E" w:rsidRPr="00D07C7E" w:rsidRDefault="00D07C7E" w:rsidP="006D69CD">
            <w:pPr>
              <w:rPr>
                <w:rFonts w:asciiTheme="minorHAnsi" w:hAnsiTheme="minorHAnsi"/>
                <w:b/>
                <w:szCs w:val="24"/>
              </w:rPr>
            </w:pPr>
            <w:r w:rsidRPr="00D07C7E">
              <w:rPr>
                <w:rFonts w:asciiTheme="minorHAnsi" w:hAnsiTheme="minorHAnsi"/>
                <w:b/>
                <w:szCs w:val="24"/>
              </w:rPr>
              <w:t>Skills &amp; Abilities</w:t>
            </w:r>
          </w:p>
        </w:tc>
        <w:tc>
          <w:tcPr>
            <w:tcW w:w="987" w:type="dxa"/>
          </w:tcPr>
          <w:p w:rsidR="00D07C7E" w:rsidRPr="00D07C7E" w:rsidRDefault="00D07C7E" w:rsidP="006D69CD">
            <w:pPr>
              <w:rPr>
                <w:rFonts w:asciiTheme="minorHAnsi" w:hAnsiTheme="minorHAnsi"/>
                <w:szCs w:val="24"/>
              </w:rPr>
            </w:pPr>
          </w:p>
        </w:tc>
        <w:tc>
          <w:tcPr>
            <w:tcW w:w="1318" w:type="dxa"/>
          </w:tcPr>
          <w:p w:rsidR="00D07C7E" w:rsidRPr="00D07C7E" w:rsidRDefault="00D07C7E" w:rsidP="006D69CD">
            <w:pPr>
              <w:rPr>
                <w:rFonts w:asciiTheme="minorHAnsi" w:hAnsiTheme="minorHAnsi"/>
                <w:szCs w:val="24"/>
              </w:rPr>
            </w:pPr>
          </w:p>
        </w:tc>
      </w:tr>
      <w:tr w:rsidR="00D07C7E" w:rsidRPr="00D07C7E" w:rsidTr="006D69CD">
        <w:tc>
          <w:tcPr>
            <w:tcW w:w="803" w:type="dxa"/>
          </w:tcPr>
          <w:p w:rsidR="00D07C7E" w:rsidRPr="00D07C7E" w:rsidRDefault="00D07C7E" w:rsidP="006D69CD">
            <w:pPr>
              <w:rPr>
                <w:rFonts w:asciiTheme="minorHAnsi" w:hAnsiTheme="minorHAnsi"/>
                <w:szCs w:val="24"/>
              </w:rPr>
            </w:pPr>
          </w:p>
        </w:tc>
        <w:tc>
          <w:tcPr>
            <w:tcW w:w="5908" w:type="dxa"/>
          </w:tcPr>
          <w:p w:rsidR="00D07C7E" w:rsidRPr="00D07C7E" w:rsidRDefault="00D07C7E" w:rsidP="006D69CD">
            <w:pPr>
              <w:pStyle w:val="BodyText"/>
              <w:tabs>
                <w:tab w:val="left" w:pos="-1440"/>
              </w:tabs>
              <w:spacing w:after="58"/>
              <w:rPr>
                <w:rFonts w:asciiTheme="minorHAnsi" w:hAnsiTheme="minorHAnsi"/>
                <w:szCs w:val="24"/>
              </w:rPr>
            </w:pPr>
            <w:r w:rsidRPr="00D07C7E">
              <w:rPr>
                <w:rFonts w:asciiTheme="minorHAnsi" w:hAnsiTheme="minorHAnsi"/>
                <w:szCs w:val="24"/>
              </w:rPr>
              <w:t>Creative skills to find interesting ways to present information and to generate new ideas and demonstrable evidence of successful use of innovative and imaginative ways of marketing products or services</w:t>
            </w:r>
          </w:p>
        </w:tc>
        <w:tc>
          <w:tcPr>
            <w:tcW w:w="987" w:type="dxa"/>
          </w:tcPr>
          <w:p w:rsidR="00D07C7E" w:rsidRPr="00D07C7E" w:rsidRDefault="00D07C7E" w:rsidP="006D69CD">
            <w:pPr>
              <w:rPr>
                <w:rFonts w:asciiTheme="minorHAnsi" w:hAnsiTheme="minorHAnsi"/>
                <w:szCs w:val="24"/>
              </w:rPr>
            </w:pPr>
            <w:r w:rsidRPr="00D07C7E">
              <w:rPr>
                <w:rFonts w:asciiTheme="minorHAnsi" w:hAnsiTheme="minorHAnsi"/>
                <w:szCs w:val="24"/>
              </w:rPr>
              <w:t>E</w:t>
            </w:r>
          </w:p>
        </w:tc>
        <w:tc>
          <w:tcPr>
            <w:tcW w:w="1318" w:type="dxa"/>
          </w:tcPr>
          <w:p w:rsidR="00D07C7E" w:rsidRPr="00D07C7E" w:rsidRDefault="00D07C7E" w:rsidP="006D69CD">
            <w:pPr>
              <w:rPr>
                <w:rFonts w:asciiTheme="minorHAnsi" w:hAnsiTheme="minorHAnsi"/>
                <w:szCs w:val="24"/>
              </w:rPr>
            </w:pPr>
            <w:r w:rsidRPr="00D07C7E">
              <w:rPr>
                <w:rFonts w:asciiTheme="minorHAnsi" w:hAnsiTheme="minorHAnsi"/>
                <w:szCs w:val="24"/>
              </w:rPr>
              <w:t>AF, S</w:t>
            </w:r>
          </w:p>
        </w:tc>
      </w:tr>
      <w:tr w:rsidR="00D07C7E" w:rsidRPr="00D07C7E" w:rsidTr="006D69CD">
        <w:trPr>
          <w:trHeight w:val="672"/>
        </w:trPr>
        <w:tc>
          <w:tcPr>
            <w:tcW w:w="803" w:type="dxa"/>
          </w:tcPr>
          <w:p w:rsidR="00D07C7E" w:rsidRPr="00D07C7E" w:rsidRDefault="00D07C7E" w:rsidP="006D69CD">
            <w:pPr>
              <w:rPr>
                <w:rFonts w:asciiTheme="minorHAnsi" w:hAnsiTheme="minorHAnsi"/>
                <w:szCs w:val="24"/>
              </w:rPr>
            </w:pPr>
          </w:p>
        </w:tc>
        <w:tc>
          <w:tcPr>
            <w:tcW w:w="5908" w:type="dxa"/>
          </w:tcPr>
          <w:p w:rsidR="00D07C7E" w:rsidRPr="00D07C7E" w:rsidRDefault="00D07C7E" w:rsidP="006D69CD">
            <w:pPr>
              <w:pStyle w:val="BodyText"/>
              <w:tabs>
                <w:tab w:val="left" w:pos="-1440"/>
              </w:tabs>
              <w:spacing w:after="58"/>
              <w:rPr>
                <w:rFonts w:asciiTheme="minorHAnsi" w:hAnsiTheme="minorHAnsi"/>
                <w:szCs w:val="24"/>
              </w:rPr>
            </w:pPr>
            <w:r w:rsidRPr="00D07C7E">
              <w:rPr>
                <w:rFonts w:asciiTheme="minorHAnsi" w:hAnsiTheme="minorHAnsi"/>
                <w:szCs w:val="24"/>
              </w:rPr>
              <w:t>Ability to interpret the impact of technicalities for non-technical audiences</w:t>
            </w:r>
          </w:p>
        </w:tc>
        <w:tc>
          <w:tcPr>
            <w:tcW w:w="987" w:type="dxa"/>
          </w:tcPr>
          <w:p w:rsidR="00D07C7E" w:rsidRPr="00D07C7E" w:rsidRDefault="00D07C7E" w:rsidP="006D69CD">
            <w:pPr>
              <w:rPr>
                <w:rFonts w:asciiTheme="minorHAnsi" w:hAnsiTheme="minorHAnsi"/>
                <w:szCs w:val="24"/>
              </w:rPr>
            </w:pPr>
            <w:r w:rsidRPr="00D07C7E">
              <w:rPr>
                <w:rFonts w:asciiTheme="minorHAnsi" w:hAnsiTheme="minorHAnsi"/>
                <w:szCs w:val="24"/>
              </w:rPr>
              <w:t>E</w:t>
            </w:r>
          </w:p>
        </w:tc>
        <w:tc>
          <w:tcPr>
            <w:tcW w:w="1318" w:type="dxa"/>
          </w:tcPr>
          <w:p w:rsidR="00D07C7E" w:rsidRPr="00D07C7E" w:rsidRDefault="00D07C7E" w:rsidP="006D69CD">
            <w:pPr>
              <w:rPr>
                <w:rFonts w:asciiTheme="minorHAnsi" w:hAnsiTheme="minorHAnsi"/>
                <w:szCs w:val="24"/>
              </w:rPr>
            </w:pPr>
            <w:r w:rsidRPr="00D07C7E">
              <w:rPr>
                <w:rFonts w:asciiTheme="minorHAnsi" w:hAnsiTheme="minorHAnsi"/>
                <w:szCs w:val="24"/>
              </w:rPr>
              <w:t>AF, S</w:t>
            </w:r>
          </w:p>
        </w:tc>
      </w:tr>
      <w:tr w:rsidR="00D07C7E" w:rsidRPr="00D07C7E" w:rsidTr="006D69CD">
        <w:tc>
          <w:tcPr>
            <w:tcW w:w="803" w:type="dxa"/>
          </w:tcPr>
          <w:p w:rsidR="00D07C7E" w:rsidRPr="00D07C7E" w:rsidRDefault="00D07C7E" w:rsidP="006D69CD">
            <w:pPr>
              <w:rPr>
                <w:rFonts w:asciiTheme="minorHAnsi" w:hAnsiTheme="minorHAnsi"/>
                <w:szCs w:val="24"/>
              </w:rPr>
            </w:pPr>
          </w:p>
        </w:tc>
        <w:tc>
          <w:tcPr>
            <w:tcW w:w="5908" w:type="dxa"/>
          </w:tcPr>
          <w:p w:rsidR="00D07C7E" w:rsidRPr="00D07C7E" w:rsidRDefault="00D07C7E" w:rsidP="006D69CD">
            <w:pPr>
              <w:pStyle w:val="BodyText"/>
              <w:tabs>
                <w:tab w:val="left" w:pos="-1440"/>
              </w:tabs>
              <w:spacing w:after="58"/>
              <w:rPr>
                <w:rFonts w:asciiTheme="minorHAnsi" w:hAnsiTheme="minorHAnsi"/>
                <w:szCs w:val="24"/>
              </w:rPr>
            </w:pPr>
            <w:r w:rsidRPr="00D07C7E">
              <w:rPr>
                <w:rFonts w:asciiTheme="minorHAnsi" w:hAnsiTheme="minorHAnsi"/>
                <w:szCs w:val="24"/>
              </w:rPr>
              <w:t xml:space="preserve">Ability to give and receive constructive feedback </w:t>
            </w:r>
          </w:p>
        </w:tc>
        <w:tc>
          <w:tcPr>
            <w:tcW w:w="987" w:type="dxa"/>
          </w:tcPr>
          <w:p w:rsidR="00D07C7E" w:rsidRPr="00D07C7E" w:rsidRDefault="00D07C7E" w:rsidP="006D69CD">
            <w:pPr>
              <w:rPr>
                <w:rFonts w:asciiTheme="minorHAnsi" w:hAnsiTheme="minorHAnsi"/>
                <w:szCs w:val="24"/>
              </w:rPr>
            </w:pPr>
            <w:r w:rsidRPr="00D07C7E">
              <w:rPr>
                <w:rFonts w:asciiTheme="minorHAnsi" w:hAnsiTheme="minorHAnsi"/>
                <w:szCs w:val="24"/>
              </w:rPr>
              <w:t>E</w:t>
            </w:r>
          </w:p>
        </w:tc>
        <w:tc>
          <w:tcPr>
            <w:tcW w:w="1318" w:type="dxa"/>
          </w:tcPr>
          <w:p w:rsidR="00D07C7E" w:rsidRPr="00D07C7E" w:rsidRDefault="00D07C7E" w:rsidP="006D69CD">
            <w:pPr>
              <w:rPr>
                <w:rFonts w:asciiTheme="minorHAnsi" w:hAnsiTheme="minorHAnsi"/>
                <w:szCs w:val="24"/>
              </w:rPr>
            </w:pPr>
            <w:r w:rsidRPr="00D07C7E">
              <w:rPr>
                <w:rFonts w:asciiTheme="minorHAnsi" w:hAnsiTheme="minorHAnsi"/>
                <w:szCs w:val="24"/>
              </w:rPr>
              <w:t>S</w:t>
            </w:r>
          </w:p>
        </w:tc>
      </w:tr>
      <w:tr w:rsidR="00D07C7E" w:rsidRPr="00D07C7E" w:rsidTr="006D69CD">
        <w:tc>
          <w:tcPr>
            <w:tcW w:w="803" w:type="dxa"/>
          </w:tcPr>
          <w:p w:rsidR="00D07C7E" w:rsidRPr="00D07C7E" w:rsidRDefault="00D07C7E" w:rsidP="006D69CD">
            <w:pPr>
              <w:rPr>
                <w:rFonts w:asciiTheme="minorHAnsi" w:hAnsiTheme="minorHAnsi"/>
                <w:szCs w:val="24"/>
              </w:rPr>
            </w:pPr>
          </w:p>
        </w:tc>
        <w:tc>
          <w:tcPr>
            <w:tcW w:w="5908" w:type="dxa"/>
          </w:tcPr>
          <w:p w:rsidR="00D07C7E" w:rsidRPr="00D07C7E" w:rsidRDefault="00D07C7E" w:rsidP="006D69CD">
            <w:pPr>
              <w:pStyle w:val="BodyText"/>
              <w:tabs>
                <w:tab w:val="left" w:pos="-1440"/>
              </w:tabs>
              <w:spacing w:after="58"/>
              <w:rPr>
                <w:rFonts w:asciiTheme="minorHAnsi" w:hAnsiTheme="minorHAnsi"/>
                <w:szCs w:val="24"/>
              </w:rPr>
            </w:pPr>
            <w:r w:rsidRPr="00D07C7E">
              <w:rPr>
                <w:rFonts w:asciiTheme="minorHAnsi" w:hAnsiTheme="minorHAnsi"/>
                <w:szCs w:val="24"/>
              </w:rPr>
              <w:t>Good organisation skills and the ability to meet deadlines</w:t>
            </w:r>
          </w:p>
        </w:tc>
        <w:tc>
          <w:tcPr>
            <w:tcW w:w="987" w:type="dxa"/>
          </w:tcPr>
          <w:p w:rsidR="00D07C7E" w:rsidRPr="00D07C7E" w:rsidRDefault="00D07C7E" w:rsidP="006D69CD">
            <w:pPr>
              <w:rPr>
                <w:rFonts w:asciiTheme="minorHAnsi" w:hAnsiTheme="minorHAnsi"/>
                <w:szCs w:val="24"/>
              </w:rPr>
            </w:pPr>
            <w:r w:rsidRPr="00D07C7E">
              <w:rPr>
                <w:rFonts w:asciiTheme="minorHAnsi" w:hAnsiTheme="minorHAnsi"/>
                <w:szCs w:val="24"/>
              </w:rPr>
              <w:t>E</w:t>
            </w:r>
          </w:p>
        </w:tc>
        <w:tc>
          <w:tcPr>
            <w:tcW w:w="1318" w:type="dxa"/>
          </w:tcPr>
          <w:p w:rsidR="00D07C7E" w:rsidRPr="00D07C7E" w:rsidRDefault="00D07C7E" w:rsidP="006D69CD">
            <w:pPr>
              <w:rPr>
                <w:rFonts w:asciiTheme="minorHAnsi" w:hAnsiTheme="minorHAnsi"/>
                <w:szCs w:val="24"/>
              </w:rPr>
            </w:pPr>
            <w:r w:rsidRPr="00D07C7E">
              <w:rPr>
                <w:rFonts w:asciiTheme="minorHAnsi" w:hAnsiTheme="minorHAnsi"/>
                <w:szCs w:val="24"/>
              </w:rPr>
              <w:t>S</w:t>
            </w:r>
          </w:p>
        </w:tc>
      </w:tr>
      <w:tr w:rsidR="00D07C7E" w:rsidRPr="00D07C7E" w:rsidTr="006D69CD">
        <w:tc>
          <w:tcPr>
            <w:tcW w:w="803" w:type="dxa"/>
          </w:tcPr>
          <w:p w:rsidR="00D07C7E" w:rsidRPr="00D07C7E" w:rsidRDefault="00D07C7E" w:rsidP="006D69CD">
            <w:pPr>
              <w:rPr>
                <w:rFonts w:asciiTheme="minorHAnsi" w:hAnsiTheme="minorHAnsi"/>
                <w:szCs w:val="24"/>
              </w:rPr>
            </w:pPr>
          </w:p>
        </w:tc>
        <w:tc>
          <w:tcPr>
            <w:tcW w:w="5908" w:type="dxa"/>
          </w:tcPr>
          <w:p w:rsidR="00D07C7E" w:rsidRPr="00D07C7E" w:rsidRDefault="00D07C7E" w:rsidP="006D69CD">
            <w:pPr>
              <w:pStyle w:val="BodyText"/>
              <w:tabs>
                <w:tab w:val="left" w:pos="-1440"/>
              </w:tabs>
              <w:spacing w:after="58"/>
              <w:rPr>
                <w:rFonts w:asciiTheme="minorHAnsi" w:hAnsiTheme="minorHAnsi"/>
                <w:szCs w:val="24"/>
              </w:rPr>
            </w:pPr>
            <w:r w:rsidRPr="00D07C7E">
              <w:rPr>
                <w:rFonts w:asciiTheme="minorHAnsi" w:hAnsiTheme="minorHAnsi"/>
                <w:szCs w:val="24"/>
              </w:rPr>
              <w:t>Ability to specify and deliver projects on time</w:t>
            </w:r>
          </w:p>
        </w:tc>
        <w:tc>
          <w:tcPr>
            <w:tcW w:w="987" w:type="dxa"/>
          </w:tcPr>
          <w:p w:rsidR="00D07C7E" w:rsidRPr="00D07C7E" w:rsidRDefault="00D07C7E" w:rsidP="006D69CD">
            <w:pPr>
              <w:rPr>
                <w:rFonts w:asciiTheme="minorHAnsi" w:hAnsiTheme="minorHAnsi"/>
                <w:szCs w:val="24"/>
              </w:rPr>
            </w:pPr>
            <w:r w:rsidRPr="00D07C7E">
              <w:rPr>
                <w:rFonts w:asciiTheme="minorHAnsi" w:hAnsiTheme="minorHAnsi"/>
                <w:szCs w:val="24"/>
              </w:rPr>
              <w:t>E</w:t>
            </w:r>
          </w:p>
        </w:tc>
        <w:tc>
          <w:tcPr>
            <w:tcW w:w="1318" w:type="dxa"/>
          </w:tcPr>
          <w:p w:rsidR="00D07C7E" w:rsidRPr="00D07C7E" w:rsidRDefault="00D07C7E" w:rsidP="006D69CD">
            <w:pPr>
              <w:rPr>
                <w:rFonts w:asciiTheme="minorHAnsi" w:hAnsiTheme="minorHAnsi"/>
                <w:szCs w:val="24"/>
              </w:rPr>
            </w:pPr>
            <w:r w:rsidRPr="00D07C7E">
              <w:rPr>
                <w:rFonts w:asciiTheme="minorHAnsi" w:hAnsiTheme="minorHAnsi"/>
                <w:szCs w:val="24"/>
              </w:rPr>
              <w:t>S</w:t>
            </w:r>
          </w:p>
        </w:tc>
      </w:tr>
      <w:tr w:rsidR="00D07C7E" w:rsidRPr="00D07C7E" w:rsidTr="006D69CD">
        <w:tc>
          <w:tcPr>
            <w:tcW w:w="803" w:type="dxa"/>
          </w:tcPr>
          <w:p w:rsidR="00D07C7E" w:rsidRPr="00D07C7E" w:rsidRDefault="00D07C7E" w:rsidP="006D69CD">
            <w:pPr>
              <w:rPr>
                <w:rFonts w:asciiTheme="minorHAnsi" w:hAnsiTheme="minorHAnsi"/>
                <w:szCs w:val="24"/>
              </w:rPr>
            </w:pPr>
          </w:p>
        </w:tc>
        <w:tc>
          <w:tcPr>
            <w:tcW w:w="5908" w:type="dxa"/>
          </w:tcPr>
          <w:p w:rsidR="00D07C7E" w:rsidRPr="00D07C7E" w:rsidRDefault="00D07C7E" w:rsidP="006D69CD">
            <w:pPr>
              <w:tabs>
                <w:tab w:val="left" w:pos="-1440"/>
              </w:tabs>
              <w:spacing w:after="58"/>
              <w:rPr>
                <w:rFonts w:asciiTheme="minorHAnsi" w:hAnsiTheme="minorHAnsi"/>
                <w:szCs w:val="24"/>
              </w:rPr>
            </w:pPr>
            <w:r w:rsidRPr="00D07C7E">
              <w:rPr>
                <w:rFonts w:asciiTheme="minorHAnsi" w:hAnsiTheme="minorHAnsi"/>
                <w:szCs w:val="24"/>
              </w:rPr>
              <w:t>Ability to work effectively as part of a team</w:t>
            </w:r>
          </w:p>
        </w:tc>
        <w:tc>
          <w:tcPr>
            <w:tcW w:w="987" w:type="dxa"/>
          </w:tcPr>
          <w:p w:rsidR="00D07C7E" w:rsidRPr="00D07C7E" w:rsidRDefault="00D07C7E" w:rsidP="006D69CD">
            <w:pPr>
              <w:rPr>
                <w:rFonts w:asciiTheme="minorHAnsi" w:hAnsiTheme="minorHAnsi"/>
                <w:szCs w:val="24"/>
              </w:rPr>
            </w:pPr>
            <w:r w:rsidRPr="00D07C7E">
              <w:rPr>
                <w:rFonts w:asciiTheme="minorHAnsi" w:hAnsiTheme="minorHAnsi"/>
                <w:szCs w:val="24"/>
              </w:rPr>
              <w:t>E</w:t>
            </w:r>
          </w:p>
        </w:tc>
        <w:tc>
          <w:tcPr>
            <w:tcW w:w="1318" w:type="dxa"/>
          </w:tcPr>
          <w:p w:rsidR="00D07C7E" w:rsidRPr="00D07C7E" w:rsidRDefault="00D07C7E" w:rsidP="006D69CD">
            <w:pPr>
              <w:rPr>
                <w:rFonts w:asciiTheme="minorHAnsi" w:hAnsiTheme="minorHAnsi"/>
                <w:szCs w:val="24"/>
              </w:rPr>
            </w:pPr>
            <w:r w:rsidRPr="00D07C7E">
              <w:rPr>
                <w:rFonts w:asciiTheme="minorHAnsi" w:hAnsiTheme="minorHAnsi"/>
                <w:szCs w:val="24"/>
              </w:rPr>
              <w:t>AF, S</w:t>
            </w:r>
          </w:p>
        </w:tc>
      </w:tr>
      <w:tr w:rsidR="00D07C7E" w:rsidRPr="00D07C7E" w:rsidTr="006D69CD">
        <w:tc>
          <w:tcPr>
            <w:tcW w:w="803" w:type="dxa"/>
          </w:tcPr>
          <w:p w:rsidR="00D07C7E" w:rsidRPr="00D07C7E" w:rsidRDefault="00D07C7E" w:rsidP="006D69CD">
            <w:pPr>
              <w:rPr>
                <w:rFonts w:asciiTheme="minorHAnsi" w:hAnsiTheme="minorHAnsi"/>
                <w:szCs w:val="24"/>
              </w:rPr>
            </w:pPr>
          </w:p>
        </w:tc>
        <w:tc>
          <w:tcPr>
            <w:tcW w:w="5908" w:type="dxa"/>
          </w:tcPr>
          <w:p w:rsidR="00D07C7E" w:rsidRPr="00D07C7E" w:rsidRDefault="00D07C7E" w:rsidP="006D69CD">
            <w:pPr>
              <w:tabs>
                <w:tab w:val="left" w:pos="-1440"/>
              </w:tabs>
              <w:rPr>
                <w:rFonts w:asciiTheme="minorHAnsi" w:hAnsiTheme="minorHAnsi"/>
                <w:szCs w:val="24"/>
              </w:rPr>
            </w:pPr>
            <w:r w:rsidRPr="00D07C7E">
              <w:rPr>
                <w:rFonts w:asciiTheme="minorHAnsi" w:hAnsiTheme="minorHAnsi"/>
                <w:szCs w:val="24"/>
              </w:rPr>
              <w:t>External contractor management</w:t>
            </w:r>
          </w:p>
        </w:tc>
        <w:tc>
          <w:tcPr>
            <w:tcW w:w="987" w:type="dxa"/>
          </w:tcPr>
          <w:p w:rsidR="00D07C7E" w:rsidRPr="00D07C7E" w:rsidRDefault="00D07C7E" w:rsidP="006D69CD">
            <w:pPr>
              <w:rPr>
                <w:rFonts w:asciiTheme="minorHAnsi" w:hAnsiTheme="minorHAnsi"/>
                <w:szCs w:val="24"/>
              </w:rPr>
            </w:pPr>
            <w:r w:rsidRPr="00D07C7E">
              <w:rPr>
                <w:rFonts w:asciiTheme="minorHAnsi" w:hAnsiTheme="minorHAnsi"/>
                <w:szCs w:val="24"/>
              </w:rPr>
              <w:t>E</w:t>
            </w:r>
          </w:p>
        </w:tc>
        <w:tc>
          <w:tcPr>
            <w:tcW w:w="1318" w:type="dxa"/>
          </w:tcPr>
          <w:p w:rsidR="00D07C7E" w:rsidRPr="00D07C7E" w:rsidRDefault="00D07C7E" w:rsidP="006D69CD">
            <w:pPr>
              <w:rPr>
                <w:rFonts w:asciiTheme="minorHAnsi" w:hAnsiTheme="minorHAnsi"/>
                <w:szCs w:val="24"/>
              </w:rPr>
            </w:pPr>
            <w:r w:rsidRPr="00D07C7E">
              <w:rPr>
                <w:rFonts w:asciiTheme="minorHAnsi" w:hAnsiTheme="minorHAnsi"/>
                <w:szCs w:val="24"/>
              </w:rPr>
              <w:t>AF, S</w:t>
            </w:r>
          </w:p>
        </w:tc>
      </w:tr>
      <w:tr w:rsidR="00D07C7E" w:rsidRPr="00D07C7E" w:rsidTr="006D69CD">
        <w:tc>
          <w:tcPr>
            <w:tcW w:w="803" w:type="dxa"/>
          </w:tcPr>
          <w:p w:rsidR="00D07C7E" w:rsidRPr="00D07C7E" w:rsidRDefault="00D07C7E" w:rsidP="006D69CD">
            <w:pPr>
              <w:rPr>
                <w:rFonts w:asciiTheme="minorHAnsi" w:hAnsiTheme="minorHAnsi"/>
                <w:szCs w:val="24"/>
              </w:rPr>
            </w:pPr>
          </w:p>
        </w:tc>
        <w:tc>
          <w:tcPr>
            <w:tcW w:w="5908" w:type="dxa"/>
          </w:tcPr>
          <w:p w:rsidR="00D07C7E" w:rsidRPr="00D07C7E" w:rsidRDefault="00D07C7E" w:rsidP="006D69CD">
            <w:pPr>
              <w:tabs>
                <w:tab w:val="left" w:pos="-1440"/>
              </w:tabs>
              <w:spacing w:after="58"/>
              <w:rPr>
                <w:rFonts w:asciiTheme="minorHAnsi" w:hAnsiTheme="minorHAnsi"/>
                <w:color w:val="000000"/>
                <w:szCs w:val="24"/>
              </w:rPr>
            </w:pPr>
            <w:r w:rsidRPr="00D07C7E">
              <w:rPr>
                <w:rFonts w:asciiTheme="minorHAnsi" w:hAnsiTheme="minorHAnsi"/>
                <w:color w:val="000000"/>
                <w:szCs w:val="24"/>
              </w:rPr>
              <w:t>Ability to work under pressure</w:t>
            </w:r>
          </w:p>
        </w:tc>
        <w:tc>
          <w:tcPr>
            <w:tcW w:w="987" w:type="dxa"/>
          </w:tcPr>
          <w:p w:rsidR="00D07C7E" w:rsidRPr="00D07C7E" w:rsidRDefault="00D07C7E" w:rsidP="006D69CD">
            <w:pPr>
              <w:rPr>
                <w:rFonts w:asciiTheme="minorHAnsi" w:hAnsiTheme="minorHAnsi"/>
                <w:szCs w:val="24"/>
              </w:rPr>
            </w:pPr>
            <w:r w:rsidRPr="00D07C7E">
              <w:rPr>
                <w:rFonts w:asciiTheme="minorHAnsi" w:hAnsiTheme="minorHAnsi"/>
                <w:szCs w:val="24"/>
              </w:rPr>
              <w:t>E</w:t>
            </w:r>
          </w:p>
        </w:tc>
        <w:tc>
          <w:tcPr>
            <w:tcW w:w="1318" w:type="dxa"/>
          </w:tcPr>
          <w:p w:rsidR="00D07C7E" w:rsidRPr="00D07C7E" w:rsidRDefault="00D07C7E" w:rsidP="006D69CD">
            <w:pPr>
              <w:rPr>
                <w:rFonts w:asciiTheme="minorHAnsi" w:hAnsiTheme="minorHAnsi"/>
                <w:szCs w:val="24"/>
              </w:rPr>
            </w:pPr>
            <w:r w:rsidRPr="00D07C7E">
              <w:rPr>
                <w:rFonts w:asciiTheme="minorHAnsi" w:hAnsiTheme="minorHAnsi"/>
                <w:szCs w:val="24"/>
              </w:rPr>
              <w:t>S</w:t>
            </w:r>
          </w:p>
        </w:tc>
      </w:tr>
      <w:tr w:rsidR="00D07C7E" w:rsidRPr="00D07C7E" w:rsidTr="006D69CD">
        <w:tc>
          <w:tcPr>
            <w:tcW w:w="803" w:type="dxa"/>
          </w:tcPr>
          <w:p w:rsidR="00D07C7E" w:rsidRPr="00D07C7E" w:rsidRDefault="00D07C7E" w:rsidP="006D69CD">
            <w:pPr>
              <w:rPr>
                <w:rFonts w:asciiTheme="minorHAnsi" w:hAnsiTheme="minorHAnsi"/>
                <w:szCs w:val="24"/>
              </w:rPr>
            </w:pPr>
          </w:p>
        </w:tc>
        <w:tc>
          <w:tcPr>
            <w:tcW w:w="5908" w:type="dxa"/>
          </w:tcPr>
          <w:p w:rsidR="00D07C7E" w:rsidRPr="00D07C7E" w:rsidRDefault="00D07C7E" w:rsidP="006D69CD">
            <w:pPr>
              <w:tabs>
                <w:tab w:val="left" w:pos="-1440"/>
              </w:tabs>
              <w:spacing w:after="58"/>
              <w:rPr>
                <w:rFonts w:asciiTheme="minorHAnsi" w:hAnsiTheme="minorHAnsi"/>
                <w:color w:val="000000"/>
                <w:szCs w:val="24"/>
              </w:rPr>
            </w:pPr>
            <w:r w:rsidRPr="00D07C7E">
              <w:rPr>
                <w:rFonts w:asciiTheme="minorHAnsi" w:hAnsiTheme="minorHAnsi"/>
                <w:color w:val="000000"/>
                <w:szCs w:val="24"/>
              </w:rPr>
              <w:t xml:space="preserve">Ability to </w:t>
            </w:r>
            <w:proofErr w:type="spellStart"/>
            <w:r w:rsidRPr="00D07C7E">
              <w:rPr>
                <w:rFonts w:asciiTheme="minorHAnsi" w:hAnsiTheme="minorHAnsi"/>
                <w:color w:val="000000"/>
                <w:szCs w:val="24"/>
              </w:rPr>
              <w:t>analyse</w:t>
            </w:r>
            <w:proofErr w:type="spellEnd"/>
            <w:r w:rsidRPr="00D07C7E">
              <w:rPr>
                <w:rFonts w:asciiTheme="minorHAnsi" w:hAnsiTheme="minorHAnsi"/>
                <w:color w:val="000000"/>
                <w:szCs w:val="24"/>
              </w:rPr>
              <w:t>, interpret and present enquiry and applicant data</w:t>
            </w:r>
          </w:p>
        </w:tc>
        <w:tc>
          <w:tcPr>
            <w:tcW w:w="987" w:type="dxa"/>
          </w:tcPr>
          <w:p w:rsidR="00D07C7E" w:rsidRPr="00D07C7E" w:rsidRDefault="00D07C7E" w:rsidP="006D69CD">
            <w:pPr>
              <w:rPr>
                <w:rFonts w:asciiTheme="minorHAnsi" w:hAnsiTheme="minorHAnsi"/>
                <w:szCs w:val="24"/>
              </w:rPr>
            </w:pPr>
            <w:r w:rsidRPr="00D07C7E">
              <w:rPr>
                <w:rFonts w:asciiTheme="minorHAnsi" w:hAnsiTheme="minorHAnsi"/>
                <w:szCs w:val="24"/>
              </w:rPr>
              <w:t>E</w:t>
            </w:r>
          </w:p>
        </w:tc>
        <w:tc>
          <w:tcPr>
            <w:tcW w:w="1318" w:type="dxa"/>
          </w:tcPr>
          <w:p w:rsidR="00D07C7E" w:rsidRPr="00D07C7E" w:rsidRDefault="00D07C7E" w:rsidP="006D69CD">
            <w:pPr>
              <w:rPr>
                <w:rFonts w:asciiTheme="minorHAnsi" w:hAnsiTheme="minorHAnsi"/>
                <w:szCs w:val="24"/>
              </w:rPr>
            </w:pPr>
            <w:r w:rsidRPr="00D07C7E">
              <w:rPr>
                <w:rFonts w:asciiTheme="minorHAnsi" w:hAnsiTheme="minorHAnsi"/>
                <w:szCs w:val="24"/>
              </w:rPr>
              <w:t>AF, S</w:t>
            </w:r>
          </w:p>
        </w:tc>
      </w:tr>
      <w:tr w:rsidR="00D07C7E" w:rsidRPr="00D07C7E" w:rsidTr="006D69CD">
        <w:tc>
          <w:tcPr>
            <w:tcW w:w="803" w:type="dxa"/>
          </w:tcPr>
          <w:p w:rsidR="00D07C7E" w:rsidRPr="00D07C7E" w:rsidRDefault="00D07C7E" w:rsidP="006D69CD">
            <w:pPr>
              <w:rPr>
                <w:rFonts w:asciiTheme="minorHAnsi" w:hAnsiTheme="minorHAnsi"/>
                <w:szCs w:val="24"/>
              </w:rPr>
            </w:pPr>
          </w:p>
        </w:tc>
        <w:tc>
          <w:tcPr>
            <w:tcW w:w="5908" w:type="dxa"/>
          </w:tcPr>
          <w:p w:rsidR="00D07C7E" w:rsidRPr="00D07C7E" w:rsidRDefault="00D07C7E" w:rsidP="006D69CD">
            <w:pPr>
              <w:rPr>
                <w:rFonts w:asciiTheme="minorHAnsi" w:hAnsiTheme="minorHAnsi"/>
                <w:szCs w:val="24"/>
              </w:rPr>
            </w:pPr>
            <w:r w:rsidRPr="00D07C7E">
              <w:rPr>
                <w:rFonts w:asciiTheme="minorHAnsi" w:hAnsiTheme="minorHAnsi"/>
                <w:szCs w:val="24"/>
              </w:rPr>
              <w:t xml:space="preserve">Familiarity with various software packages including Microsoft office but also photo and video imaging software such as Photoshop and </w:t>
            </w:r>
            <w:proofErr w:type="spellStart"/>
            <w:r w:rsidRPr="00D07C7E">
              <w:rPr>
                <w:rFonts w:asciiTheme="minorHAnsi" w:hAnsiTheme="minorHAnsi"/>
                <w:szCs w:val="24"/>
              </w:rPr>
              <w:t>Lightroom</w:t>
            </w:r>
            <w:proofErr w:type="spellEnd"/>
            <w:r w:rsidRPr="00D07C7E">
              <w:rPr>
                <w:rFonts w:asciiTheme="minorHAnsi" w:hAnsiTheme="minorHAnsi"/>
                <w:szCs w:val="24"/>
              </w:rPr>
              <w:t>.</w:t>
            </w:r>
          </w:p>
        </w:tc>
        <w:tc>
          <w:tcPr>
            <w:tcW w:w="987" w:type="dxa"/>
          </w:tcPr>
          <w:p w:rsidR="00D07C7E" w:rsidRPr="00D07C7E" w:rsidRDefault="00D07C7E" w:rsidP="006D69CD">
            <w:pPr>
              <w:rPr>
                <w:rFonts w:asciiTheme="minorHAnsi" w:hAnsiTheme="minorHAnsi"/>
                <w:szCs w:val="24"/>
              </w:rPr>
            </w:pPr>
            <w:r w:rsidRPr="00D07C7E">
              <w:rPr>
                <w:rFonts w:asciiTheme="minorHAnsi" w:hAnsiTheme="minorHAnsi"/>
                <w:szCs w:val="24"/>
              </w:rPr>
              <w:t>E</w:t>
            </w:r>
          </w:p>
        </w:tc>
        <w:tc>
          <w:tcPr>
            <w:tcW w:w="1318" w:type="dxa"/>
          </w:tcPr>
          <w:p w:rsidR="00D07C7E" w:rsidRPr="00D07C7E" w:rsidRDefault="00D07C7E" w:rsidP="006D69CD">
            <w:pPr>
              <w:rPr>
                <w:rFonts w:asciiTheme="minorHAnsi" w:hAnsiTheme="minorHAnsi"/>
                <w:szCs w:val="24"/>
              </w:rPr>
            </w:pPr>
            <w:r w:rsidRPr="00D07C7E">
              <w:rPr>
                <w:rFonts w:asciiTheme="minorHAnsi" w:hAnsiTheme="minorHAnsi"/>
                <w:szCs w:val="24"/>
              </w:rPr>
              <w:t>AF, S</w:t>
            </w:r>
          </w:p>
        </w:tc>
      </w:tr>
      <w:tr w:rsidR="00D07C7E" w:rsidRPr="00D07C7E" w:rsidTr="006D69CD">
        <w:tc>
          <w:tcPr>
            <w:tcW w:w="803" w:type="dxa"/>
          </w:tcPr>
          <w:p w:rsidR="00D07C7E" w:rsidRPr="00D07C7E" w:rsidRDefault="00D07C7E" w:rsidP="006D69CD">
            <w:pPr>
              <w:rPr>
                <w:rFonts w:asciiTheme="minorHAnsi" w:hAnsiTheme="minorHAnsi"/>
                <w:szCs w:val="24"/>
              </w:rPr>
            </w:pPr>
          </w:p>
        </w:tc>
        <w:tc>
          <w:tcPr>
            <w:tcW w:w="5908" w:type="dxa"/>
          </w:tcPr>
          <w:p w:rsidR="00D07C7E" w:rsidRPr="00D07C7E" w:rsidRDefault="00D07C7E" w:rsidP="006D69CD">
            <w:pPr>
              <w:rPr>
                <w:rFonts w:asciiTheme="minorHAnsi" w:hAnsiTheme="minorHAnsi"/>
                <w:szCs w:val="24"/>
              </w:rPr>
            </w:pPr>
            <w:r w:rsidRPr="00D07C7E">
              <w:rPr>
                <w:rFonts w:asciiTheme="minorHAnsi" w:hAnsiTheme="minorHAnsi"/>
                <w:szCs w:val="24"/>
              </w:rPr>
              <w:t>Knowledge of general characteristics of a range of overseas markets and their digital engagement</w:t>
            </w:r>
          </w:p>
        </w:tc>
        <w:tc>
          <w:tcPr>
            <w:tcW w:w="987" w:type="dxa"/>
          </w:tcPr>
          <w:p w:rsidR="00D07C7E" w:rsidRPr="00D07C7E" w:rsidRDefault="00D07C7E" w:rsidP="006D69CD">
            <w:pPr>
              <w:rPr>
                <w:rFonts w:asciiTheme="minorHAnsi" w:hAnsiTheme="minorHAnsi"/>
                <w:szCs w:val="24"/>
              </w:rPr>
            </w:pPr>
            <w:r w:rsidRPr="00D07C7E">
              <w:rPr>
                <w:rFonts w:asciiTheme="minorHAnsi" w:hAnsiTheme="minorHAnsi"/>
                <w:szCs w:val="24"/>
              </w:rPr>
              <w:t>D</w:t>
            </w:r>
          </w:p>
        </w:tc>
        <w:tc>
          <w:tcPr>
            <w:tcW w:w="1318" w:type="dxa"/>
          </w:tcPr>
          <w:p w:rsidR="00D07C7E" w:rsidRPr="00D07C7E" w:rsidRDefault="00D07C7E" w:rsidP="006D69CD">
            <w:pPr>
              <w:rPr>
                <w:rFonts w:asciiTheme="minorHAnsi" w:hAnsiTheme="minorHAnsi"/>
                <w:szCs w:val="24"/>
              </w:rPr>
            </w:pPr>
            <w:r w:rsidRPr="00D07C7E">
              <w:rPr>
                <w:rFonts w:asciiTheme="minorHAnsi" w:hAnsiTheme="minorHAnsi"/>
                <w:szCs w:val="24"/>
              </w:rPr>
              <w:t>AF, S</w:t>
            </w:r>
          </w:p>
        </w:tc>
      </w:tr>
      <w:tr w:rsidR="00D07C7E" w:rsidRPr="00D07C7E" w:rsidTr="006D69CD">
        <w:tc>
          <w:tcPr>
            <w:tcW w:w="803" w:type="dxa"/>
          </w:tcPr>
          <w:p w:rsidR="00D07C7E" w:rsidRPr="00D07C7E" w:rsidRDefault="00D07C7E" w:rsidP="006D69CD">
            <w:pPr>
              <w:rPr>
                <w:rFonts w:asciiTheme="minorHAnsi" w:hAnsiTheme="minorHAnsi"/>
                <w:b/>
                <w:szCs w:val="24"/>
              </w:rPr>
            </w:pPr>
            <w:r w:rsidRPr="00D07C7E">
              <w:rPr>
                <w:rFonts w:asciiTheme="minorHAnsi" w:hAnsiTheme="minorHAnsi"/>
                <w:b/>
                <w:szCs w:val="24"/>
              </w:rPr>
              <w:t xml:space="preserve">3. </w:t>
            </w:r>
          </w:p>
        </w:tc>
        <w:tc>
          <w:tcPr>
            <w:tcW w:w="5908" w:type="dxa"/>
          </w:tcPr>
          <w:p w:rsidR="00D07C7E" w:rsidRPr="00D07C7E" w:rsidRDefault="00D07C7E" w:rsidP="006D69CD">
            <w:pPr>
              <w:rPr>
                <w:rFonts w:asciiTheme="minorHAnsi" w:hAnsiTheme="minorHAnsi"/>
                <w:b/>
                <w:szCs w:val="24"/>
              </w:rPr>
            </w:pPr>
            <w:r w:rsidRPr="00D07C7E">
              <w:rPr>
                <w:rFonts w:asciiTheme="minorHAnsi" w:hAnsiTheme="minorHAnsi"/>
                <w:b/>
                <w:szCs w:val="24"/>
              </w:rPr>
              <w:t>Qualifications, Education &amp; Training</w:t>
            </w:r>
          </w:p>
        </w:tc>
        <w:tc>
          <w:tcPr>
            <w:tcW w:w="987" w:type="dxa"/>
          </w:tcPr>
          <w:p w:rsidR="00D07C7E" w:rsidRPr="00D07C7E" w:rsidRDefault="00D07C7E" w:rsidP="006D69CD">
            <w:pPr>
              <w:rPr>
                <w:rFonts w:asciiTheme="minorHAnsi" w:hAnsiTheme="minorHAnsi"/>
                <w:szCs w:val="24"/>
              </w:rPr>
            </w:pPr>
          </w:p>
        </w:tc>
        <w:tc>
          <w:tcPr>
            <w:tcW w:w="1318" w:type="dxa"/>
          </w:tcPr>
          <w:p w:rsidR="00D07C7E" w:rsidRPr="00D07C7E" w:rsidRDefault="00D07C7E" w:rsidP="006D69CD">
            <w:pPr>
              <w:rPr>
                <w:rFonts w:asciiTheme="minorHAnsi" w:hAnsiTheme="minorHAnsi"/>
                <w:szCs w:val="24"/>
              </w:rPr>
            </w:pPr>
          </w:p>
        </w:tc>
      </w:tr>
      <w:tr w:rsidR="00D07C7E" w:rsidRPr="00D07C7E" w:rsidTr="006D69CD">
        <w:tc>
          <w:tcPr>
            <w:tcW w:w="803" w:type="dxa"/>
          </w:tcPr>
          <w:p w:rsidR="00D07C7E" w:rsidRPr="00D07C7E" w:rsidRDefault="00D07C7E" w:rsidP="006D69CD">
            <w:pPr>
              <w:rPr>
                <w:rFonts w:asciiTheme="minorHAnsi" w:hAnsiTheme="minorHAnsi"/>
                <w:szCs w:val="24"/>
              </w:rPr>
            </w:pPr>
          </w:p>
        </w:tc>
        <w:tc>
          <w:tcPr>
            <w:tcW w:w="5908" w:type="dxa"/>
          </w:tcPr>
          <w:p w:rsidR="00D07C7E" w:rsidRPr="00D07C7E" w:rsidRDefault="00D07C7E" w:rsidP="006D69CD">
            <w:pPr>
              <w:rPr>
                <w:rFonts w:asciiTheme="minorHAnsi" w:hAnsiTheme="minorHAnsi"/>
                <w:szCs w:val="24"/>
              </w:rPr>
            </w:pPr>
            <w:r w:rsidRPr="00D07C7E">
              <w:rPr>
                <w:rFonts w:asciiTheme="minorHAnsi" w:hAnsiTheme="minorHAnsi"/>
                <w:szCs w:val="24"/>
              </w:rPr>
              <w:t>First degree or equivalent</w:t>
            </w:r>
          </w:p>
        </w:tc>
        <w:tc>
          <w:tcPr>
            <w:tcW w:w="987" w:type="dxa"/>
          </w:tcPr>
          <w:p w:rsidR="00D07C7E" w:rsidRPr="00D07C7E" w:rsidRDefault="00D07C7E" w:rsidP="006D69CD">
            <w:pPr>
              <w:rPr>
                <w:rFonts w:asciiTheme="minorHAnsi" w:hAnsiTheme="minorHAnsi"/>
                <w:szCs w:val="24"/>
              </w:rPr>
            </w:pPr>
            <w:r w:rsidRPr="00D07C7E">
              <w:rPr>
                <w:rFonts w:asciiTheme="minorHAnsi" w:hAnsiTheme="minorHAnsi"/>
                <w:szCs w:val="24"/>
              </w:rPr>
              <w:t>E</w:t>
            </w:r>
          </w:p>
        </w:tc>
        <w:tc>
          <w:tcPr>
            <w:tcW w:w="1318" w:type="dxa"/>
          </w:tcPr>
          <w:p w:rsidR="00D07C7E" w:rsidRPr="00D07C7E" w:rsidRDefault="00D07C7E" w:rsidP="006D69CD">
            <w:pPr>
              <w:rPr>
                <w:rFonts w:asciiTheme="minorHAnsi" w:hAnsiTheme="minorHAnsi"/>
                <w:szCs w:val="24"/>
              </w:rPr>
            </w:pPr>
            <w:r w:rsidRPr="00D07C7E">
              <w:rPr>
                <w:rFonts w:asciiTheme="minorHAnsi" w:hAnsiTheme="minorHAnsi"/>
                <w:szCs w:val="24"/>
              </w:rPr>
              <w:t>AF, S</w:t>
            </w:r>
          </w:p>
        </w:tc>
      </w:tr>
      <w:tr w:rsidR="00D07C7E" w:rsidRPr="00D07C7E" w:rsidTr="006D69CD">
        <w:tc>
          <w:tcPr>
            <w:tcW w:w="803" w:type="dxa"/>
          </w:tcPr>
          <w:p w:rsidR="00D07C7E" w:rsidRPr="00D07C7E" w:rsidRDefault="00D07C7E" w:rsidP="006D69CD">
            <w:pPr>
              <w:rPr>
                <w:rFonts w:asciiTheme="minorHAnsi" w:hAnsiTheme="minorHAnsi"/>
                <w:b/>
                <w:szCs w:val="24"/>
              </w:rPr>
            </w:pPr>
          </w:p>
        </w:tc>
        <w:tc>
          <w:tcPr>
            <w:tcW w:w="5908" w:type="dxa"/>
          </w:tcPr>
          <w:p w:rsidR="00D07C7E" w:rsidRPr="00D07C7E" w:rsidRDefault="00D07C7E" w:rsidP="006D69CD">
            <w:pPr>
              <w:rPr>
                <w:rFonts w:asciiTheme="minorHAnsi" w:hAnsiTheme="minorHAnsi"/>
                <w:szCs w:val="24"/>
              </w:rPr>
            </w:pPr>
            <w:r w:rsidRPr="00D07C7E">
              <w:rPr>
                <w:rFonts w:asciiTheme="minorHAnsi" w:hAnsiTheme="minorHAnsi"/>
                <w:szCs w:val="24"/>
              </w:rPr>
              <w:t>Professional Marketing qualifications</w:t>
            </w:r>
          </w:p>
        </w:tc>
        <w:tc>
          <w:tcPr>
            <w:tcW w:w="987" w:type="dxa"/>
          </w:tcPr>
          <w:p w:rsidR="00D07C7E" w:rsidRPr="00D07C7E" w:rsidRDefault="00D07C7E" w:rsidP="006D69CD">
            <w:pPr>
              <w:rPr>
                <w:rFonts w:asciiTheme="minorHAnsi" w:hAnsiTheme="minorHAnsi"/>
                <w:szCs w:val="24"/>
              </w:rPr>
            </w:pPr>
            <w:r w:rsidRPr="00D07C7E">
              <w:rPr>
                <w:rFonts w:asciiTheme="minorHAnsi" w:hAnsiTheme="minorHAnsi"/>
                <w:szCs w:val="24"/>
              </w:rPr>
              <w:t>D</w:t>
            </w:r>
          </w:p>
        </w:tc>
        <w:tc>
          <w:tcPr>
            <w:tcW w:w="1318" w:type="dxa"/>
          </w:tcPr>
          <w:p w:rsidR="00D07C7E" w:rsidRPr="00D07C7E" w:rsidRDefault="00D07C7E" w:rsidP="006D69CD">
            <w:pPr>
              <w:rPr>
                <w:rFonts w:asciiTheme="minorHAnsi" w:hAnsiTheme="minorHAnsi"/>
                <w:szCs w:val="24"/>
              </w:rPr>
            </w:pPr>
            <w:r w:rsidRPr="00D07C7E">
              <w:rPr>
                <w:rFonts w:asciiTheme="minorHAnsi" w:hAnsiTheme="minorHAnsi"/>
                <w:szCs w:val="24"/>
              </w:rPr>
              <w:t>AF, S</w:t>
            </w:r>
          </w:p>
        </w:tc>
      </w:tr>
      <w:tr w:rsidR="00D07C7E" w:rsidRPr="00D07C7E" w:rsidTr="006D69CD">
        <w:tc>
          <w:tcPr>
            <w:tcW w:w="803" w:type="dxa"/>
          </w:tcPr>
          <w:p w:rsidR="00D07C7E" w:rsidRPr="00D07C7E" w:rsidRDefault="00D07C7E" w:rsidP="006D69CD">
            <w:pPr>
              <w:rPr>
                <w:rFonts w:asciiTheme="minorHAnsi" w:hAnsiTheme="minorHAnsi"/>
                <w:b/>
                <w:szCs w:val="24"/>
              </w:rPr>
            </w:pPr>
            <w:r w:rsidRPr="00D07C7E">
              <w:rPr>
                <w:rFonts w:asciiTheme="minorHAnsi" w:hAnsiTheme="minorHAnsi"/>
                <w:b/>
                <w:szCs w:val="24"/>
              </w:rPr>
              <w:t>4.</w:t>
            </w:r>
          </w:p>
        </w:tc>
        <w:tc>
          <w:tcPr>
            <w:tcW w:w="5908" w:type="dxa"/>
          </w:tcPr>
          <w:p w:rsidR="00D07C7E" w:rsidRPr="00D07C7E" w:rsidRDefault="00D07C7E" w:rsidP="006D69CD">
            <w:pPr>
              <w:rPr>
                <w:rFonts w:asciiTheme="minorHAnsi" w:hAnsiTheme="minorHAnsi"/>
                <w:b/>
                <w:szCs w:val="24"/>
              </w:rPr>
            </w:pPr>
            <w:r w:rsidRPr="00D07C7E">
              <w:rPr>
                <w:rFonts w:asciiTheme="minorHAnsi" w:hAnsiTheme="minorHAnsi"/>
                <w:b/>
                <w:szCs w:val="24"/>
              </w:rPr>
              <w:t>Other Requirements</w:t>
            </w:r>
          </w:p>
        </w:tc>
        <w:tc>
          <w:tcPr>
            <w:tcW w:w="987" w:type="dxa"/>
          </w:tcPr>
          <w:p w:rsidR="00D07C7E" w:rsidRPr="00D07C7E" w:rsidRDefault="00D07C7E" w:rsidP="006D69CD">
            <w:pPr>
              <w:rPr>
                <w:rFonts w:asciiTheme="minorHAnsi" w:hAnsiTheme="minorHAnsi"/>
                <w:szCs w:val="24"/>
              </w:rPr>
            </w:pPr>
          </w:p>
        </w:tc>
        <w:tc>
          <w:tcPr>
            <w:tcW w:w="1318" w:type="dxa"/>
          </w:tcPr>
          <w:p w:rsidR="00D07C7E" w:rsidRPr="00D07C7E" w:rsidRDefault="00D07C7E" w:rsidP="006D69CD">
            <w:pPr>
              <w:rPr>
                <w:rFonts w:asciiTheme="minorHAnsi" w:hAnsiTheme="minorHAnsi"/>
                <w:szCs w:val="24"/>
              </w:rPr>
            </w:pPr>
          </w:p>
        </w:tc>
      </w:tr>
      <w:tr w:rsidR="00D07C7E" w:rsidRPr="00D07C7E" w:rsidTr="006D69CD">
        <w:tc>
          <w:tcPr>
            <w:tcW w:w="803" w:type="dxa"/>
          </w:tcPr>
          <w:p w:rsidR="00D07C7E" w:rsidRPr="00D07C7E" w:rsidRDefault="00D07C7E" w:rsidP="006D69CD">
            <w:pPr>
              <w:rPr>
                <w:rFonts w:asciiTheme="minorHAnsi" w:hAnsiTheme="minorHAnsi"/>
                <w:szCs w:val="24"/>
              </w:rPr>
            </w:pPr>
          </w:p>
        </w:tc>
        <w:tc>
          <w:tcPr>
            <w:tcW w:w="5908" w:type="dxa"/>
          </w:tcPr>
          <w:p w:rsidR="00D07C7E" w:rsidRPr="00D07C7E" w:rsidRDefault="00D07C7E" w:rsidP="006D69CD">
            <w:pPr>
              <w:rPr>
                <w:rFonts w:asciiTheme="minorHAnsi" w:hAnsiTheme="minorHAnsi"/>
                <w:szCs w:val="24"/>
              </w:rPr>
            </w:pPr>
            <w:r w:rsidRPr="00D07C7E">
              <w:rPr>
                <w:rFonts w:asciiTheme="minorHAnsi" w:hAnsiTheme="minorHAnsi"/>
                <w:szCs w:val="24"/>
              </w:rPr>
              <w:t>Reliable</w:t>
            </w:r>
          </w:p>
        </w:tc>
        <w:tc>
          <w:tcPr>
            <w:tcW w:w="987" w:type="dxa"/>
          </w:tcPr>
          <w:p w:rsidR="00D07C7E" w:rsidRPr="00D07C7E" w:rsidRDefault="00D07C7E" w:rsidP="006D69CD">
            <w:pPr>
              <w:rPr>
                <w:rFonts w:asciiTheme="minorHAnsi" w:hAnsiTheme="minorHAnsi"/>
                <w:szCs w:val="24"/>
              </w:rPr>
            </w:pPr>
            <w:r w:rsidRPr="00D07C7E">
              <w:rPr>
                <w:rFonts w:asciiTheme="minorHAnsi" w:hAnsiTheme="minorHAnsi"/>
                <w:szCs w:val="24"/>
              </w:rPr>
              <w:t>E</w:t>
            </w:r>
          </w:p>
        </w:tc>
        <w:tc>
          <w:tcPr>
            <w:tcW w:w="1318" w:type="dxa"/>
          </w:tcPr>
          <w:p w:rsidR="00D07C7E" w:rsidRPr="00D07C7E" w:rsidRDefault="00D07C7E" w:rsidP="006D69CD">
            <w:pPr>
              <w:rPr>
                <w:rFonts w:asciiTheme="minorHAnsi" w:hAnsiTheme="minorHAnsi"/>
                <w:szCs w:val="24"/>
              </w:rPr>
            </w:pPr>
            <w:r w:rsidRPr="00D07C7E">
              <w:rPr>
                <w:rFonts w:asciiTheme="minorHAnsi" w:hAnsiTheme="minorHAnsi"/>
                <w:szCs w:val="24"/>
              </w:rPr>
              <w:t>S</w:t>
            </w:r>
          </w:p>
        </w:tc>
      </w:tr>
      <w:tr w:rsidR="00D07C7E" w:rsidRPr="00D07C7E" w:rsidTr="006D69CD">
        <w:tc>
          <w:tcPr>
            <w:tcW w:w="803" w:type="dxa"/>
          </w:tcPr>
          <w:p w:rsidR="00D07C7E" w:rsidRPr="00D07C7E" w:rsidRDefault="00D07C7E" w:rsidP="006D69CD">
            <w:pPr>
              <w:rPr>
                <w:rFonts w:asciiTheme="minorHAnsi" w:hAnsiTheme="minorHAnsi"/>
                <w:szCs w:val="24"/>
              </w:rPr>
            </w:pPr>
          </w:p>
        </w:tc>
        <w:tc>
          <w:tcPr>
            <w:tcW w:w="5908" w:type="dxa"/>
          </w:tcPr>
          <w:p w:rsidR="00D07C7E" w:rsidRPr="00D07C7E" w:rsidRDefault="00D07C7E" w:rsidP="006D69CD">
            <w:pPr>
              <w:tabs>
                <w:tab w:val="left" w:pos="-1440"/>
              </w:tabs>
              <w:rPr>
                <w:rFonts w:asciiTheme="minorHAnsi" w:hAnsiTheme="minorHAnsi"/>
                <w:color w:val="000000"/>
                <w:szCs w:val="24"/>
              </w:rPr>
            </w:pPr>
            <w:r w:rsidRPr="00D07C7E">
              <w:rPr>
                <w:rFonts w:asciiTheme="minorHAnsi" w:hAnsiTheme="minorHAnsi"/>
                <w:color w:val="000000"/>
                <w:szCs w:val="24"/>
              </w:rPr>
              <w:t>Good negotiation skills</w:t>
            </w:r>
          </w:p>
        </w:tc>
        <w:tc>
          <w:tcPr>
            <w:tcW w:w="987" w:type="dxa"/>
          </w:tcPr>
          <w:p w:rsidR="00D07C7E" w:rsidRPr="00D07C7E" w:rsidRDefault="00D07C7E" w:rsidP="006D69CD">
            <w:pPr>
              <w:rPr>
                <w:rFonts w:asciiTheme="minorHAnsi" w:hAnsiTheme="minorHAnsi"/>
                <w:szCs w:val="24"/>
              </w:rPr>
            </w:pPr>
            <w:r w:rsidRPr="00D07C7E">
              <w:rPr>
                <w:rFonts w:asciiTheme="minorHAnsi" w:hAnsiTheme="minorHAnsi"/>
                <w:szCs w:val="24"/>
              </w:rPr>
              <w:t>E</w:t>
            </w:r>
          </w:p>
        </w:tc>
        <w:tc>
          <w:tcPr>
            <w:tcW w:w="1318" w:type="dxa"/>
          </w:tcPr>
          <w:p w:rsidR="00D07C7E" w:rsidRPr="00D07C7E" w:rsidRDefault="00D07C7E" w:rsidP="006D69CD">
            <w:pPr>
              <w:rPr>
                <w:rFonts w:asciiTheme="minorHAnsi" w:hAnsiTheme="minorHAnsi"/>
                <w:szCs w:val="24"/>
              </w:rPr>
            </w:pPr>
            <w:r w:rsidRPr="00D07C7E">
              <w:rPr>
                <w:rFonts w:asciiTheme="minorHAnsi" w:hAnsiTheme="minorHAnsi"/>
                <w:szCs w:val="24"/>
              </w:rPr>
              <w:t>S</w:t>
            </w:r>
          </w:p>
        </w:tc>
      </w:tr>
      <w:tr w:rsidR="00D07C7E" w:rsidRPr="00D07C7E" w:rsidTr="006D69CD">
        <w:tc>
          <w:tcPr>
            <w:tcW w:w="803" w:type="dxa"/>
          </w:tcPr>
          <w:p w:rsidR="00D07C7E" w:rsidRPr="00D07C7E" w:rsidRDefault="00D07C7E" w:rsidP="006D69CD">
            <w:pPr>
              <w:rPr>
                <w:rFonts w:asciiTheme="minorHAnsi" w:hAnsiTheme="minorHAnsi"/>
                <w:szCs w:val="24"/>
              </w:rPr>
            </w:pPr>
          </w:p>
        </w:tc>
        <w:tc>
          <w:tcPr>
            <w:tcW w:w="5908" w:type="dxa"/>
          </w:tcPr>
          <w:p w:rsidR="00D07C7E" w:rsidRPr="00D07C7E" w:rsidRDefault="00D07C7E" w:rsidP="006D69CD">
            <w:pPr>
              <w:rPr>
                <w:rFonts w:asciiTheme="minorHAnsi" w:hAnsiTheme="minorHAnsi"/>
                <w:szCs w:val="24"/>
              </w:rPr>
            </w:pPr>
            <w:r w:rsidRPr="00D07C7E">
              <w:rPr>
                <w:rFonts w:asciiTheme="minorHAnsi" w:hAnsiTheme="minorHAnsi"/>
                <w:szCs w:val="24"/>
              </w:rPr>
              <w:t xml:space="preserve">Cultural awareness </w:t>
            </w:r>
          </w:p>
        </w:tc>
        <w:tc>
          <w:tcPr>
            <w:tcW w:w="987" w:type="dxa"/>
          </w:tcPr>
          <w:p w:rsidR="00D07C7E" w:rsidRPr="00D07C7E" w:rsidRDefault="00D07C7E" w:rsidP="006D69CD">
            <w:pPr>
              <w:rPr>
                <w:rFonts w:asciiTheme="minorHAnsi" w:hAnsiTheme="minorHAnsi"/>
                <w:szCs w:val="24"/>
              </w:rPr>
            </w:pPr>
            <w:r w:rsidRPr="00D07C7E">
              <w:rPr>
                <w:rFonts w:asciiTheme="minorHAnsi" w:hAnsiTheme="minorHAnsi"/>
                <w:szCs w:val="24"/>
              </w:rPr>
              <w:t>E</w:t>
            </w:r>
          </w:p>
        </w:tc>
        <w:tc>
          <w:tcPr>
            <w:tcW w:w="1318" w:type="dxa"/>
          </w:tcPr>
          <w:p w:rsidR="00D07C7E" w:rsidRPr="00D07C7E" w:rsidRDefault="00D07C7E" w:rsidP="006D69CD">
            <w:pPr>
              <w:rPr>
                <w:rFonts w:asciiTheme="minorHAnsi" w:hAnsiTheme="minorHAnsi"/>
                <w:szCs w:val="24"/>
              </w:rPr>
            </w:pPr>
            <w:r w:rsidRPr="00D07C7E">
              <w:rPr>
                <w:rFonts w:asciiTheme="minorHAnsi" w:hAnsiTheme="minorHAnsi"/>
                <w:szCs w:val="24"/>
              </w:rPr>
              <w:t>S</w:t>
            </w:r>
          </w:p>
        </w:tc>
      </w:tr>
      <w:tr w:rsidR="00D07C7E" w:rsidRPr="00D07C7E" w:rsidTr="006D69CD">
        <w:tc>
          <w:tcPr>
            <w:tcW w:w="803" w:type="dxa"/>
          </w:tcPr>
          <w:p w:rsidR="00D07C7E" w:rsidRPr="00D07C7E" w:rsidRDefault="00D07C7E" w:rsidP="006D69CD">
            <w:pPr>
              <w:rPr>
                <w:rFonts w:asciiTheme="minorHAnsi" w:hAnsiTheme="minorHAnsi"/>
                <w:szCs w:val="24"/>
              </w:rPr>
            </w:pPr>
          </w:p>
        </w:tc>
        <w:tc>
          <w:tcPr>
            <w:tcW w:w="5908" w:type="dxa"/>
          </w:tcPr>
          <w:p w:rsidR="00D07C7E" w:rsidRPr="00D07C7E" w:rsidRDefault="00D07C7E" w:rsidP="006D69CD">
            <w:pPr>
              <w:rPr>
                <w:rFonts w:asciiTheme="minorHAnsi" w:hAnsiTheme="minorHAnsi"/>
                <w:szCs w:val="24"/>
              </w:rPr>
            </w:pPr>
            <w:r w:rsidRPr="00D07C7E">
              <w:rPr>
                <w:rFonts w:asciiTheme="minorHAnsi" w:hAnsiTheme="minorHAnsi"/>
                <w:szCs w:val="24"/>
              </w:rPr>
              <w:t>Flexibility to undertake occasional overseas travel</w:t>
            </w:r>
          </w:p>
        </w:tc>
        <w:tc>
          <w:tcPr>
            <w:tcW w:w="987" w:type="dxa"/>
          </w:tcPr>
          <w:p w:rsidR="00D07C7E" w:rsidRPr="00D07C7E" w:rsidRDefault="00D07C7E" w:rsidP="006D69CD">
            <w:pPr>
              <w:rPr>
                <w:rFonts w:asciiTheme="minorHAnsi" w:hAnsiTheme="minorHAnsi"/>
                <w:szCs w:val="24"/>
              </w:rPr>
            </w:pPr>
            <w:r w:rsidRPr="00D07C7E">
              <w:rPr>
                <w:rFonts w:asciiTheme="minorHAnsi" w:hAnsiTheme="minorHAnsi"/>
                <w:szCs w:val="24"/>
              </w:rPr>
              <w:t>E</w:t>
            </w:r>
          </w:p>
        </w:tc>
        <w:tc>
          <w:tcPr>
            <w:tcW w:w="1318" w:type="dxa"/>
          </w:tcPr>
          <w:p w:rsidR="00D07C7E" w:rsidRPr="00D07C7E" w:rsidRDefault="00D07C7E" w:rsidP="006D69CD">
            <w:pPr>
              <w:rPr>
                <w:rFonts w:asciiTheme="minorHAnsi" w:hAnsiTheme="minorHAnsi"/>
                <w:szCs w:val="24"/>
              </w:rPr>
            </w:pPr>
            <w:r w:rsidRPr="00D07C7E">
              <w:rPr>
                <w:rFonts w:asciiTheme="minorHAnsi" w:hAnsiTheme="minorHAnsi"/>
                <w:szCs w:val="24"/>
              </w:rPr>
              <w:t>S</w:t>
            </w:r>
          </w:p>
        </w:tc>
      </w:tr>
      <w:tr w:rsidR="00D07C7E" w:rsidRPr="00D07C7E" w:rsidTr="006D69CD">
        <w:tc>
          <w:tcPr>
            <w:tcW w:w="803" w:type="dxa"/>
          </w:tcPr>
          <w:p w:rsidR="00D07C7E" w:rsidRPr="00D07C7E" w:rsidRDefault="00D07C7E" w:rsidP="006D69CD">
            <w:pPr>
              <w:rPr>
                <w:rFonts w:asciiTheme="minorHAnsi" w:hAnsiTheme="minorHAnsi"/>
                <w:szCs w:val="24"/>
              </w:rPr>
            </w:pPr>
          </w:p>
        </w:tc>
        <w:tc>
          <w:tcPr>
            <w:tcW w:w="5908" w:type="dxa"/>
          </w:tcPr>
          <w:p w:rsidR="00D07C7E" w:rsidRPr="00D07C7E" w:rsidRDefault="00D07C7E" w:rsidP="006D69CD">
            <w:pPr>
              <w:pStyle w:val="Heading2"/>
              <w:rPr>
                <w:rFonts w:asciiTheme="minorHAnsi" w:hAnsiTheme="minorHAnsi"/>
                <w:b/>
                <w:color w:val="000000"/>
                <w:sz w:val="24"/>
                <w:szCs w:val="24"/>
              </w:rPr>
            </w:pPr>
            <w:r w:rsidRPr="00D07C7E">
              <w:rPr>
                <w:rFonts w:asciiTheme="minorHAnsi" w:hAnsiTheme="minorHAnsi"/>
                <w:color w:val="000000"/>
                <w:sz w:val="24"/>
                <w:szCs w:val="24"/>
              </w:rPr>
              <w:t>Flexibility to undertake occasional weekend and evening work</w:t>
            </w:r>
          </w:p>
        </w:tc>
        <w:tc>
          <w:tcPr>
            <w:tcW w:w="987" w:type="dxa"/>
          </w:tcPr>
          <w:p w:rsidR="00D07C7E" w:rsidRPr="00D07C7E" w:rsidRDefault="00D07C7E" w:rsidP="006D69CD">
            <w:pPr>
              <w:rPr>
                <w:rFonts w:asciiTheme="minorHAnsi" w:hAnsiTheme="minorHAnsi"/>
                <w:szCs w:val="24"/>
              </w:rPr>
            </w:pPr>
            <w:r w:rsidRPr="00D07C7E">
              <w:rPr>
                <w:rFonts w:asciiTheme="minorHAnsi" w:hAnsiTheme="minorHAnsi"/>
                <w:szCs w:val="24"/>
              </w:rPr>
              <w:t>E</w:t>
            </w:r>
          </w:p>
        </w:tc>
        <w:tc>
          <w:tcPr>
            <w:tcW w:w="1318" w:type="dxa"/>
          </w:tcPr>
          <w:p w:rsidR="00D07C7E" w:rsidRPr="00D07C7E" w:rsidRDefault="00D07C7E" w:rsidP="006D69CD">
            <w:pPr>
              <w:rPr>
                <w:rFonts w:asciiTheme="minorHAnsi" w:hAnsiTheme="minorHAnsi"/>
                <w:szCs w:val="24"/>
              </w:rPr>
            </w:pPr>
            <w:r w:rsidRPr="00D07C7E">
              <w:rPr>
                <w:rFonts w:asciiTheme="minorHAnsi" w:hAnsiTheme="minorHAnsi"/>
                <w:szCs w:val="24"/>
              </w:rPr>
              <w:t>S</w:t>
            </w:r>
          </w:p>
        </w:tc>
      </w:tr>
    </w:tbl>
    <w:p w:rsidR="00D07C7E" w:rsidRPr="00D07C7E" w:rsidRDefault="00D07C7E" w:rsidP="00D07C7E">
      <w:pPr>
        <w:rPr>
          <w:rFonts w:asciiTheme="minorHAnsi" w:hAnsiTheme="minorHAnsi"/>
          <w:szCs w:val="24"/>
        </w:rPr>
      </w:pPr>
    </w:p>
    <w:p w:rsidR="00D07C7E" w:rsidRPr="00D07C7E" w:rsidRDefault="00D07C7E" w:rsidP="00D07C7E">
      <w:pPr>
        <w:rPr>
          <w:rFonts w:asciiTheme="minorHAnsi" w:hAnsiTheme="minorHAnsi"/>
          <w:b/>
          <w:szCs w:val="24"/>
        </w:rPr>
      </w:pPr>
      <w:r w:rsidRPr="00D07C7E">
        <w:rPr>
          <w:rFonts w:asciiTheme="minorHAnsi" w:hAnsiTheme="minorHAnsi"/>
          <w:b/>
          <w:szCs w:val="24"/>
        </w:rPr>
        <w:t xml:space="preserve">Legend  </w:t>
      </w:r>
    </w:p>
    <w:p w:rsidR="00D07C7E" w:rsidRPr="00D07C7E" w:rsidRDefault="00D07C7E" w:rsidP="00D07C7E">
      <w:pPr>
        <w:rPr>
          <w:rFonts w:asciiTheme="minorHAnsi" w:hAnsiTheme="minorHAnsi"/>
          <w:szCs w:val="24"/>
        </w:rPr>
      </w:pPr>
      <w:r w:rsidRPr="00D07C7E">
        <w:rPr>
          <w:rFonts w:asciiTheme="minorHAnsi" w:hAnsiTheme="minorHAnsi"/>
          <w:szCs w:val="24"/>
        </w:rPr>
        <w:t>Rating of attribute: E = essential; D = desirable</w:t>
      </w:r>
    </w:p>
    <w:p w:rsidR="00D07C7E" w:rsidRPr="00D07C7E" w:rsidRDefault="00D07C7E" w:rsidP="00D07C7E">
      <w:pPr>
        <w:rPr>
          <w:rFonts w:asciiTheme="minorHAnsi" w:hAnsiTheme="minorHAnsi"/>
          <w:szCs w:val="24"/>
        </w:rPr>
      </w:pPr>
      <w:r w:rsidRPr="00D07C7E">
        <w:rPr>
          <w:rFonts w:asciiTheme="minorHAnsi" w:hAnsiTheme="minorHAnsi"/>
          <w:szCs w:val="24"/>
        </w:rPr>
        <w:t xml:space="preserve">Source of evidence: AF = Application Form; S = Selection </w:t>
      </w:r>
      <w:proofErr w:type="spellStart"/>
      <w:r w:rsidRPr="00D07C7E">
        <w:rPr>
          <w:rFonts w:asciiTheme="minorHAnsi" w:hAnsiTheme="minorHAnsi"/>
          <w:szCs w:val="24"/>
        </w:rPr>
        <w:t>Programme</w:t>
      </w:r>
      <w:proofErr w:type="spellEnd"/>
      <w:r w:rsidRPr="00D07C7E">
        <w:rPr>
          <w:rFonts w:asciiTheme="minorHAnsi" w:hAnsiTheme="minorHAnsi"/>
          <w:szCs w:val="24"/>
        </w:rPr>
        <w:t xml:space="preserve"> (including Interview, Test, Presentation, References)</w:t>
      </w:r>
    </w:p>
    <w:p w:rsidR="00D07C7E" w:rsidRPr="00D07C7E" w:rsidRDefault="00D07C7E" w:rsidP="00D07C7E">
      <w:pPr>
        <w:rPr>
          <w:rFonts w:asciiTheme="minorHAnsi" w:hAnsiTheme="minorHAnsi"/>
          <w:b/>
          <w:szCs w:val="24"/>
        </w:rPr>
      </w:pPr>
      <w:r w:rsidRPr="00D07C7E">
        <w:rPr>
          <w:rFonts w:asciiTheme="minorHAnsi" w:hAnsiTheme="minorHAnsi"/>
          <w:szCs w:val="24"/>
        </w:rPr>
        <w:br w:type="page"/>
      </w:r>
      <w:r w:rsidRPr="00D07C7E">
        <w:rPr>
          <w:rFonts w:asciiTheme="minorHAnsi" w:hAnsi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D07C7E" w:rsidRPr="00D07C7E" w:rsidTr="006D69CD">
        <w:trPr>
          <w:cantSplit/>
        </w:trPr>
        <w:tc>
          <w:tcPr>
            <w:tcW w:w="9214" w:type="dxa"/>
            <w:gridSpan w:val="4"/>
          </w:tcPr>
          <w:p w:rsidR="00D07C7E" w:rsidRPr="00D07C7E" w:rsidRDefault="00D07C7E" w:rsidP="006D69CD">
            <w:pPr>
              <w:pStyle w:val="Closing"/>
              <w:spacing w:before="120" w:after="100" w:afterAutospacing="1" w:line="240" w:lineRule="auto"/>
              <w:ind w:left="0"/>
              <w:jc w:val="center"/>
              <w:rPr>
                <w:rFonts w:asciiTheme="minorHAnsi" w:hAnsiTheme="minorHAnsi" w:cs="Arial"/>
                <w:b/>
                <w:bCs/>
                <w:sz w:val="24"/>
                <w:szCs w:val="24"/>
              </w:rPr>
            </w:pPr>
            <w:r w:rsidRPr="00D07C7E">
              <w:rPr>
                <w:rFonts w:asciiTheme="minorHAnsi" w:hAnsiTheme="minorHAnsi" w:cs="Arial"/>
                <w:b/>
                <w:bCs/>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7" w:history="1">
              <w:r w:rsidRPr="00D07C7E">
                <w:rPr>
                  <w:rStyle w:val="Hyperlink"/>
                  <w:rFonts w:asciiTheme="minorHAnsi" w:hAnsiTheme="minorHAnsi" w:cs="Arial"/>
                  <w:b/>
                  <w:bCs/>
                  <w:sz w:val="24"/>
                  <w:szCs w:val="24"/>
                </w:rPr>
                <w:t>this link</w:t>
              </w:r>
            </w:hyperlink>
            <w:r w:rsidRPr="00D07C7E">
              <w:rPr>
                <w:rFonts w:asciiTheme="minorHAnsi" w:hAnsiTheme="minorHAnsi" w:cs="Arial"/>
                <w:b/>
                <w:bCs/>
                <w:sz w:val="24"/>
                <w:szCs w:val="24"/>
              </w:rPr>
              <w:t xml:space="preserve"> for further information which should be considered by managers, employees and job applicants.  </w:t>
            </w:r>
          </w:p>
        </w:tc>
      </w:tr>
      <w:tr w:rsidR="00D07C7E" w:rsidRPr="00D07C7E" w:rsidTr="006D69CD">
        <w:trPr>
          <w:trHeight w:val="560"/>
        </w:trPr>
        <w:tc>
          <w:tcPr>
            <w:tcW w:w="4114" w:type="dxa"/>
            <w:tcBorders>
              <w:right w:val="nil"/>
            </w:tcBorders>
          </w:tcPr>
          <w:p w:rsidR="00D07C7E" w:rsidRPr="00D07C7E" w:rsidRDefault="00D07C7E" w:rsidP="00D07C7E">
            <w:pPr>
              <w:pStyle w:val="Closing"/>
              <w:numPr>
                <w:ilvl w:val="0"/>
                <w:numId w:val="12"/>
              </w:numPr>
              <w:spacing w:after="100" w:afterAutospacing="1" w:line="240" w:lineRule="auto"/>
              <w:ind w:left="318" w:hanging="318"/>
              <w:rPr>
                <w:rFonts w:asciiTheme="minorHAnsi" w:hAnsiTheme="minorHAnsi" w:cs="Arial"/>
                <w:sz w:val="24"/>
                <w:szCs w:val="24"/>
              </w:rPr>
            </w:pPr>
            <w:r w:rsidRPr="00D07C7E">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D07C7E" w:rsidRPr="00D07C7E" w:rsidRDefault="00D07C7E" w:rsidP="006D69CD">
            <w:pPr>
              <w:pStyle w:val="Closing"/>
              <w:spacing w:after="100" w:afterAutospacing="1" w:line="240" w:lineRule="auto"/>
              <w:ind w:left="318" w:hanging="318"/>
              <w:rPr>
                <w:rFonts w:asciiTheme="minorHAnsi" w:hAnsiTheme="minorHAnsi" w:cs="Arial"/>
                <w:sz w:val="24"/>
                <w:szCs w:val="24"/>
              </w:rPr>
            </w:pPr>
            <w:r w:rsidRPr="00D07C7E">
              <w:rPr>
                <w:rFonts w:asciiTheme="minorHAnsi" w:hAnsiTheme="minorHAnsi" w:cs="Arial"/>
                <w:sz w:val="24"/>
                <w:szCs w:val="24"/>
              </w:rPr>
              <w:sym w:font="Symbol" w:char="F0A8"/>
            </w:r>
          </w:p>
        </w:tc>
        <w:tc>
          <w:tcPr>
            <w:tcW w:w="4074" w:type="dxa"/>
            <w:tcBorders>
              <w:left w:val="single" w:sz="4" w:space="0" w:color="auto"/>
              <w:right w:val="nil"/>
            </w:tcBorders>
          </w:tcPr>
          <w:p w:rsidR="00D07C7E" w:rsidRPr="00D07C7E" w:rsidRDefault="00D07C7E" w:rsidP="006D69CD">
            <w:pPr>
              <w:pStyle w:val="Closing"/>
              <w:spacing w:after="100" w:afterAutospacing="1" w:line="240" w:lineRule="auto"/>
              <w:ind w:left="382" w:hanging="382"/>
              <w:rPr>
                <w:rFonts w:asciiTheme="minorHAnsi" w:hAnsiTheme="minorHAnsi" w:cs="Arial"/>
                <w:sz w:val="24"/>
                <w:szCs w:val="24"/>
              </w:rPr>
            </w:pPr>
            <w:r w:rsidRPr="00D07C7E">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D07C7E" w:rsidRPr="00D07C7E" w:rsidRDefault="00D07C7E" w:rsidP="006D69CD">
            <w:pPr>
              <w:pStyle w:val="Closing"/>
              <w:spacing w:after="100" w:afterAutospacing="1" w:line="240" w:lineRule="auto"/>
              <w:ind w:left="0"/>
              <w:rPr>
                <w:rFonts w:asciiTheme="minorHAnsi" w:hAnsiTheme="minorHAnsi" w:cs="Arial"/>
                <w:sz w:val="24"/>
                <w:szCs w:val="24"/>
              </w:rPr>
            </w:pPr>
            <w:r w:rsidRPr="00D07C7E">
              <w:rPr>
                <w:rFonts w:asciiTheme="minorHAnsi" w:hAnsiTheme="minorHAnsi" w:cs="Arial"/>
                <w:sz w:val="24"/>
                <w:szCs w:val="24"/>
              </w:rPr>
              <w:sym w:font="Symbol" w:char="F07F"/>
            </w:r>
          </w:p>
        </w:tc>
      </w:tr>
      <w:tr w:rsidR="00D07C7E" w:rsidRPr="00D07C7E" w:rsidTr="006D69CD">
        <w:trPr>
          <w:trHeight w:val="560"/>
        </w:trPr>
        <w:tc>
          <w:tcPr>
            <w:tcW w:w="4114" w:type="dxa"/>
            <w:tcBorders>
              <w:right w:val="nil"/>
            </w:tcBorders>
          </w:tcPr>
          <w:p w:rsidR="00D07C7E" w:rsidRPr="00D07C7E" w:rsidRDefault="00D07C7E" w:rsidP="00D07C7E">
            <w:pPr>
              <w:pStyle w:val="Closing"/>
              <w:numPr>
                <w:ilvl w:val="0"/>
                <w:numId w:val="12"/>
              </w:numPr>
              <w:spacing w:after="100" w:afterAutospacing="1" w:line="240" w:lineRule="auto"/>
              <w:ind w:left="318" w:hanging="318"/>
              <w:rPr>
                <w:rFonts w:asciiTheme="minorHAnsi" w:hAnsiTheme="minorHAnsi" w:cs="Arial"/>
                <w:sz w:val="24"/>
                <w:szCs w:val="24"/>
              </w:rPr>
            </w:pPr>
            <w:r w:rsidRPr="00D07C7E">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D07C7E" w:rsidRPr="00D07C7E" w:rsidRDefault="00D07C7E" w:rsidP="006D69CD">
            <w:pPr>
              <w:pStyle w:val="Closing"/>
              <w:spacing w:after="100" w:afterAutospacing="1" w:line="240" w:lineRule="auto"/>
              <w:ind w:left="318" w:hanging="318"/>
              <w:rPr>
                <w:rFonts w:asciiTheme="minorHAnsi" w:hAnsiTheme="minorHAnsi" w:cs="Arial"/>
                <w:sz w:val="24"/>
                <w:szCs w:val="24"/>
              </w:rPr>
            </w:pPr>
            <w:r w:rsidRPr="00D07C7E">
              <w:rPr>
                <w:rFonts w:asciiTheme="minorHAnsi" w:hAnsiTheme="minorHAnsi" w:cs="Arial"/>
                <w:sz w:val="24"/>
                <w:szCs w:val="24"/>
              </w:rPr>
              <w:sym w:font="Symbol" w:char="F0A8"/>
            </w:r>
          </w:p>
        </w:tc>
        <w:tc>
          <w:tcPr>
            <w:tcW w:w="4074" w:type="dxa"/>
            <w:tcBorders>
              <w:left w:val="single" w:sz="4" w:space="0" w:color="auto"/>
              <w:right w:val="nil"/>
            </w:tcBorders>
          </w:tcPr>
          <w:p w:rsidR="00D07C7E" w:rsidRPr="00D07C7E" w:rsidRDefault="00D07C7E" w:rsidP="006D69CD">
            <w:pPr>
              <w:pStyle w:val="Closing"/>
              <w:spacing w:after="100" w:afterAutospacing="1" w:line="240" w:lineRule="auto"/>
              <w:ind w:left="0"/>
              <w:rPr>
                <w:rFonts w:asciiTheme="minorHAnsi" w:hAnsiTheme="minorHAnsi" w:cs="Arial"/>
                <w:sz w:val="24"/>
                <w:szCs w:val="24"/>
              </w:rPr>
            </w:pPr>
            <w:r w:rsidRPr="00D07C7E">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D07C7E" w:rsidRPr="00D07C7E" w:rsidRDefault="00D07C7E" w:rsidP="006D69CD">
            <w:pPr>
              <w:pStyle w:val="Closing"/>
              <w:spacing w:after="100" w:afterAutospacing="1" w:line="240" w:lineRule="auto"/>
              <w:ind w:left="0"/>
              <w:rPr>
                <w:rFonts w:asciiTheme="minorHAnsi" w:hAnsiTheme="minorHAnsi" w:cs="Arial"/>
                <w:sz w:val="24"/>
                <w:szCs w:val="24"/>
              </w:rPr>
            </w:pPr>
            <w:r w:rsidRPr="00D07C7E">
              <w:rPr>
                <w:rFonts w:asciiTheme="minorHAnsi" w:hAnsiTheme="minorHAnsi" w:cs="Arial"/>
                <w:sz w:val="24"/>
                <w:szCs w:val="24"/>
              </w:rPr>
              <w:sym w:font="Symbol" w:char="F07F"/>
            </w:r>
          </w:p>
        </w:tc>
      </w:tr>
      <w:tr w:rsidR="00D07C7E" w:rsidRPr="00D07C7E" w:rsidTr="006D69CD">
        <w:trPr>
          <w:trHeight w:val="560"/>
        </w:trPr>
        <w:tc>
          <w:tcPr>
            <w:tcW w:w="4114" w:type="dxa"/>
            <w:tcBorders>
              <w:right w:val="nil"/>
            </w:tcBorders>
          </w:tcPr>
          <w:p w:rsidR="00D07C7E" w:rsidRPr="00D07C7E" w:rsidRDefault="00D07C7E" w:rsidP="00D07C7E">
            <w:pPr>
              <w:pStyle w:val="Closing"/>
              <w:numPr>
                <w:ilvl w:val="0"/>
                <w:numId w:val="12"/>
              </w:numPr>
              <w:spacing w:line="240" w:lineRule="auto"/>
              <w:ind w:left="318" w:hanging="318"/>
              <w:rPr>
                <w:rFonts w:asciiTheme="minorHAnsi" w:hAnsiTheme="minorHAnsi" w:cs="Arial"/>
                <w:iCs/>
                <w:sz w:val="24"/>
                <w:szCs w:val="24"/>
              </w:rPr>
            </w:pPr>
            <w:r w:rsidRPr="00D07C7E">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D07C7E" w:rsidRPr="00D07C7E" w:rsidRDefault="00D07C7E" w:rsidP="006D69CD">
            <w:pPr>
              <w:pStyle w:val="Closing"/>
              <w:spacing w:after="100" w:afterAutospacing="1" w:line="240" w:lineRule="auto"/>
              <w:ind w:left="318" w:hanging="318"/>
              <w:rPr>
                <w:rFonts w:asciiTheme="minorHAnsi" w:hAnsiTheme="minorHAnsi" w:cs="Arial"/>
                <w:sz w:val="24"/>
                <w:szCs w:val="24"/>
              </w:rPr>
            </w:pPr>
            <w:r w:rsidRPr="00D07C7E">
              <w:rPr>
                <w:rFonts w:asciiTheme="minorHAnsi" w:hAnsiTheme="minorHAnsi" w:cs="Arial"/>
                <w:sz w:val="24"/>
                <w:szCs w:val="24"/>
              </w:rPr>
              <w:sym w:font="Symbol" w:char="F07F"/>
            </w:r>
          </w:p>
        </w:tc>
        <w:tc>
          <w:tcPr>
            <w:tcW w:w="4074" w:type="dxa"/>
            <w:tcBorders>
              <w:left w:val="single" w:sz="4" w:space="0" w:color="auto"/>
              <w:right w:val="nil"/>
            </w:tcBorders>
          </w:tcPr>
          <w:p w:rsidR="00D07C7E" w:rsidRPr="00D07C7E" w:rsidRDefault="00D07C7E" w:rsidP="006D69CD">
            <w:pPr>
              <w:pStyle w:val="Closing"/>
              <w:spacing w:after="100" w:afterAutospacing="1" w:line="240" w:lineRule="auto"/>
              <w:ind w:left="382" w:hanging="382"/>
              <w:rPr>
                <w:rFonts w:asciiTheme="minorHAnsi" w:hAnsiTheme="minorHAnsi" w:cs="Arial"/>
                <w:sz w:val="24"/>
                <w:szCs w:val="24"/>
              </w:rPr>
            </w:pPr>
            <w:r w:rsidRPr="00D07C7E">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D07C7E" w:rsidRPr="00D07C7E" w:rsidRDefault="00D07C7E" w:rsidP="006D69CD">
            <w:pPr>
              <w:pStyle w:val="Closing"/>
              <w:spacing w:after="100" w:afterAutospacing="1" w:line="240" w:lineRule="auto"/>
              <w:ind w:left="0"/>
              <w:rPr>
                <w:rFonts w:asciiTheme="minorHAnsi" w:hAnsiTheme="minorHAnsi" w:cs="Arial"/>
                <w:sz w:val="24"/>
                <w:szCs w:val="24"/>
              </w:rPr>
            </w:pPr>
            <w:r w:rsidRPr="00D07C7E">
              <w:rPr>
                <w:rFonts w:asciiTheme="minorHAnsi" w:hAnsiTheme="minorHAnsi" w:cs="Arial"/>
                <w:sz w:val="24"/>
                <w:szCs w:val="24"/>
              </w:rPr>
              <w:sym w:font="Symbol" w:char="F07F"/>
            </w:r>
          </w:p>
        </w:tc>
      </w:tr>
      <w:tr w:rsidR="00D07C7E" w:rsidRPr="00D07C7E" w:rsidTr="006D69CD">
        <w:trPr>
          <w:trHeight w:val="560"/>
        </w:trPr>
        <w:tc>
          <w:tcPr>
            <w:tcW w:w="4114" w:type="dxa"/>
            <w:tcBorders>
              <w:right w:val="nil"/>
            </w:tcBorders>
          </w:tcPr>
          <w:p w:rsidR="00D07C7E" w:rsidRPr="00D07C7E" w:rsidRDefault="00D07C7E" w:rsidP="00D07C7E">
            <w:pPr>
              <w:pStyle w:val="Closing"/>
              <w:numPr>
                <w:ilvl w:val="0"/>
                <w:numId w:val="12"/>
              </w:numPr>
              <w:spacing w:after="100" w:afterAutospacing="1" w:line="240" w:lineRule="auto"/>
              <w:ind w:left="318" w:hanging="318"/>
              <w:rPr>
                <w:rFonts w:asciiTheme="minorHAnsi" w:hAnsiTheme="minorHAnsi" w:cs="Arial"/>
                <w:sz w:val="24"/>
                <w:szCs w:val="24"/>
              </w:rPr>
            </w:pPr>
            <w:r w:rsidRPr="00D07C7E">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D07C7E" w:rsidRPr="00D07C7E" w:rsidRDefault="00D07C7E" w:rsidP="006D69CD">
            <w:pPr>
              <w:pStyle w:val="Closing"/>
              <w:spacing w:after="100" w:afterAutospacing="1" w:line="240" w:lineRule="auto"/>
              <w:ind w:left="318" w:hanging="318"/>
              <w:rPr>
                <w:rFonts w:asciiTheme="minorHAnsi" w:hAnsiTheme="minorHAnsi" w:cs="Arial"/>
                <w:sz w:val="24"/>
                <w:szCs w:val="24"/>
              </w:rPr>
            </w:pPr>
            <w:r w:rsidRPr="00D07C7E">
              <w:rPr>
                <w:rFonts w:asciiTheme="minorHAnsi" w:hAnsiTheme="minorHAnsi" w:cs="Arial"/>
                <w:sz w:val="24"/>
                <w:szCs w:val="24"/>
              </w:rPr>
              <w:sym w:font="Symbol" w:char="F07F"/>
            </w:r>
          </w:p>
        </w:tc>
        <w:tc>
          <w:tcPr>
            <w:tcW w:w="4074" w:type="dxa"/>
            <w:tcBorders>
              <w:left w:val="single" w:sz="4" w:space="0" w:color="auto"/>
              <w:right w:val="nil"/>
            </w:tcBorders>
          </w:tcPr>
          <w:p w:rsidR="00D07C7E" w:rsidRPr="00D07C7E" w:rsidRDefault="00D07C7E" w:rsidP="006D69CD">
            <w:pPr>
              <w:pStyle w:val="Closing"/>
              <w:spacing w:after="100" w:afterAutospacing="1" w:line="240" w:lineRule="auto"/>
              <w:ind w:left="0"/>
              <w:rPr>
                <w:rFonts w:asciiTheme="minorHAnsi" w:hAnsiTheme="minorHAnsi" w:cs="Arial"/>
                <w:sz w:val="24"/>
                <w:szCs w:val="24"/>
              </w:rPr>
            </w:pPr>
            <w:r w:rsidRPr="00D07C7E">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D07C7E" w:rsidRPr="00D07C7E" w:rsidRDefault="00D07C7E" w:rsidP="006D69CD">
            <w:pPr>
              <w:pStyle w:val="Closing"/>
              <w:spacing w:after="100" w:afterAutospacing="1" w:line="240" w:lineRule="auto"/>
              <w:ind w:left="0"/>
              <w:rPr>
                <w:rFonts w:asciiTheme="minorHAnsi" w:hAnsiTheme="minorHAnsi" w:cs="Arial"/>
                <w:sz w:val="24"/>
                <w:szCs w:val="24"/>
              </w:rPr>
            </w:pPr>
            <w:r w:rsidRPr="00D07C7E">
              <w:rPr>
                <w:rFonts w:asciiTheme="minorHAnsi" w:hAnsiTheme="minorHAnsi" w:cs="Arial"/>
                <w:sz w:val="24"/>
                <w:szCs w:val="24"/>
              </w:rPr>
              <w:sym w:font="Symbol" w:char="F07F"/>
            </w:r>
          </w:p>
        </w:tc>
      </w:tr>
      <w:tr w:rsidR="00D07C7E" w:rsidRPr="00D07C7E" w:rsidTr="006D69CD">
        <w:trPr>
          <w:trHeight w:val="560"/>
        </w:trPr>
        <w:tc>
          <w:tcPr>
            <w:tcW w:w="4114" w:type="dxa"/>
            <w:tcBorders>
              <w:right w:val="nil"/>
            </w:tcBorders>
          </w:tcPr>
          <w:p w:rsidR="00D07C7E" w:rsidRPr="00D07C7E" w:rsidRDefault="00D07C7E" w:rsidP="00D07C7E">
            <w:pPr>
              <w:pStyle w:val="Closing"/>
              <w:numPr>
                <w:ilvl w:val="0"/>
                <w:numId w:val="12"/>
              </w:numPr>
              <w:spacing w:after="100" w:afterAutospacing="1" w:line="240" w:lineRule="auto"/>
              <w:ind w:left="318" w:hanging="318"/>
              <w:rPr>
                <w:rFonts w:asciiTheme="minorHAnsi" w:hAnsiTheme="minorHAnsi" w:cs="Arial"/>
                <w:sz w:val="24"/>
                <w:szCs w:val="24"/>
              </w:rPr>
            </w:pPr>
            <w:r w:rsidRPr="00D07C7E">
              <w:rPr>
                <w:rFonts w:asciiTheme="minorHAnsi" w:hAnsiTheme="minorHAnsi" w:cs="Arial"/>
                <w:sz w:val="24"/>
                <w:szCs w:val="24"/>
              </w:rPr>
              <w:t xml:space="preserve">Noise &gt; 80 </w:t>
            </w:r>
            <w:proofErr w:type="spellStart"/>
            <w:r w:rsidRPr="00D07C7E">
              <w:rPr>
                <w:rFonts w:asciiTheme="minorHAnsi" w:hAnsiTheme="minorHAnsi" w:cs="Arial"/>
                <w:sz w:val="24"/>
                <w:szCs w:val="24"/>
              </w:rPr>
              <w:t>DbA</w:t>
            </w:r>
            <w:proofErr w:type="spellEnd"/>
            <w:r w:rsidRPr="00D07C7E">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D07C7E" w:rsidRPr="00D07C7E" w:rsidRDefault="00D07C7E" w:rsidP="006D69CD">
            <w:pPr>
              <w:pStyle w:val="Closing"/>
              <w:spacing w:after="100" w:afterAutospacing="1" w:line="240" w:lineRule="auto"/>
              <w:ind w:left="318" w:hanging="318"/>
              <w:rPr>
                <w:rFonts w:asciiTheme="minorHAnsi" w:hAnsiTheme="minorHAnsi" w:cs="Arial"/>
                <w:sz w:val="24"/>
                <w:szCs w:val="24"/>
              </w:rPr>
            </w:pPr>
            <w:r w:rsidRPr="00D07C7E">
              <w:rPr>
                <w:rFonts w:asciiTheme="minorHAnsi" w:hAnsiTheme="minorHAnsi" w:cs="Arial"/>
                <w:sz w:val="24"/>
                <w:szCs w:val="24"/>
              </w:rPr>
              <w:sym w:font="Symbol" w:char="F07F"/>
            </w:r>
          </w:p>
        </w:tc>
        <w:tc>
          <w:tcPr>
            <w:tcW w:w="4074" w:type="dxa"/>
            <w:tcBorders>
              <w:left w:val="single" w:sz="4" w:space="0" w:color="auto"/>
              <w:right w:val="nil"/>
            </w:tcBorders>
          </w:tcPr>
          <w:p w:rsidR="00D07C7E" w:rsidRPr="00D07C7E" w:rsidRDefault="00D07C7E" w:rsidP="006D69CD">
            <w:pPr>
              <w:pStyle w:val="Closing"/>
              <w:spacing w:after="100" w:afterAutospacing="1" w:line="240" w:lineRule="auto"/>
              <w:ind w:left="0"/>
              <w:rPr>
                <w:rFonts w:asciiTheme="minorHAnsi" w:hAnsiTheme="minorHAnsi" w:cs="Arial"/>
                <w:sz w:val="24"/>
                <w:szCs w:val="24"/>
              </w:rPr>
            </w:pPr>
            <w:r w:rsidRPr="00D07C7E">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D07C7E" w:rsidRPr="00D07C7E" w:rsidRDefault="00D07C7E" w:rsidP="006D69CD">
            <w:pPr>
              <w:pStyle w:val="Closing"/>
              <w:spacing w:after="100" w:afterAutospacing="1" w:line="240" w:lineRule="auto"/>
              <w:ind w:left="0"/>
              <w:rPr>
                <w:rFonts w:asciiTheme="minorHAnsi" w:hAnsiTheme="minorHAnsi" w:cs="Arial"/>
                <w:sz w:val="24"/>
                <w:szCs w:val="24"/>
              </w:rPr>
            </w:pPr>
            <w:r w:rsidRPr="00D07C7E">
              <w:rPr>
                <w:rFonts w:asciiTheme="minorHAnsi" w:hAnsiTheme="minorHAnsi" w:cs="Arial"/>
                <w:sz w:val="24"/>
                <w:szCs w:val="24"/>
              </w:rPr>
              <w:sym w:font="Symbol" w:char="F07F"/>
            </w:r>
          </w:p>
        </w:tc>
      </w:tr>
      <w:tr w:rsidR="00D07C7E" w:rsidRPr="00D07C7E" w:rsidTr="006D69CD">
        <w:trPr>
          <w:trHeight w:val="560"/>
        </w:trPr>
        <w:tc>
          <w:tcPr>
            <w:tcW w:w="4114" w:type="dxa"/>
            <w:tcBorders>
              <w:right w:val="nil"/>
            </w:tcBorders>
          </w:tcPr>
          <w:p w:rsidR="00D07C7E" w:rsidRPr="00D07C7E" w:rsidRDefault="00D07C7E" w:rsidP="00D07C7E">
            <w:pPr>
              <w:pStyle w:val="Closing"/>
              <w:numPr>
                <w:ilvl w:val="0"/>
                <w:numId w:val="12"/>
              </w:numPr>
              <w:spacing w:line="240" w:lineRule="auto"/>
              <w:ind w:left="318" w:hanging="318"/>
              <w:rPr>
                <w:rFonts w:asciiTheme="minorHAnsi" w:hAnsiTheme="minorHAnsi" w:cs="Arial"/>
                <w:sz w:val="24"/>
                <w:szCs w:val="24"/>
              </w:rPr>
            </w:pPr>
            <w:r w:rsidRPr="00D07C7E">
              <w:rPr>
                <w:rFonts w:asciiTheme="minorHAnsi" w:hAnsiTheme="minorHAnsi" w:cs="Arial"/>
                <w:sz w:val="24"/>
                <w:szCs w:val="24"/>
              </w:rPr>
              <w:t>Night Working</w:t>
            </w:r>
          </w:p>
          <w:p w:rsidR="00D07C7E" w:rsidRPr="00D07C7E" w:rsidRDefault="00D07C7E" w:rsidP="006D69CD">
            <w:pPr>
              <w:pStyle w:val="Closing"/>
              <w:spacing w:after="100" w:afterAutospacing="1" w:line="240" w:lineRule="auto"/>
              <w:ind w:left="318" w:hanging="318"/>
              <w:rPr>
                <w:rFonts w:asciiTheme="minorHAnsi" w:hAnsiTheme="minorHAnsi" w:cs="Arial"/>
                <w:sz w:val="24"/>
                <w:szCs w:val="24"/>
              </w:rPr>
            </w:pPr>
            <w:r w:rsidRPr="00D07C7E">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D07C7E" w:rsidRPr="00D07C7E" w:rsidRDefault="00D07C7E" w:rsidP="006D69CD">
            <w:pPr>
              <w:pStyle w:val="Closing"/>
              <w:spacing w:after="100" w:afterAutospacing="1" w:line="240" w:lineRule="auto"/>
              <w:ind w:left="318" w:hanging="318"/>
              <w:rPr>
                <w:rFonts w:asciiTheme="minorHAnsi" w:hAnsiTheme="minorHAnsi" w:cs="Arial"/>
                <w:sz w:val="24"/>
                <w:szCs w:val="24"/>
              </w:rPr>
            </w:pPr>
            <w:r w:rsidRPr="00D07C7E">
              <w:rPr>
                <w:rFonts w:asciiTheme="minorHAnsi" w:hAnsiTheme="minorHAnsi" w:cs="Arial"/>
                <w:sz w:val="24"/>
                <w:szCs w:val="24"/>
              </w:rPr>
              <w:sym w:font="Symbol" w:char="F07F"/>
            </w:r>
          </w:p>
        </w:tc>
        <w:tc>
          <w:tcPr>
            <w:tcW w:w="4074" w:type="dxa"/>
            <w:tcBorders>
              <w:left w:val="single" w:sz="4" w:space="0" w:color="auto"/>
              <w:right w:val="nil"/>
            </w:tcBorders>
          </w:tcPr>
          <w:p w:rsidR="00D07C7E" w:rsidRPr="00D07C7E" w:rsidRDefault="00D07C7E" w:rsidP="006D69CD">
            <w:pPr>
              <w:pStyle w:val="Closing"/>
              <w:spacing w:after="100" w:afterAutospacing="1" w:line="240" w:lineRule="auto"/>
              <w:ind w:left="0"/>
              <w:rPr>
                <w:rFonts w:asciiTheme="minorHAnsi" w:hAnsiTheme="minorHAnsi" w:cs="Arial"/>
                <w:sz w:val="24"/>
                <w:szCs w:val="24"/>
              </w:rPr>
            </w:pPr>
            <w:r w:rsidRPr="00D07C7E">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D07C7E" w:rsidRPr="00D07C7E" w:rsidRDefault="00D07C7E" w:rsidP="006D69CD">
            <w:pPr>
              <w:pStyle w:val="Closing"/>
              <w:spacing w:after="100" w:afterAutospacing="1" w:line="240" w:lineRule="auto"/>
              <w:ind w:left="0"/>
              <w:rPr>
                <w:rFonts w:asciiTheme="minorHAnsi" w:hAnsiTheme="minorHAnsi" w:cs="Arial"/>
                <w:sz w:val="24"/>
                <w:szCs w:val="24"/>
              </w:rPr>
            </w:pPr>
            <w:r w:rsidRPr="00D07C7E">
              <w:rPr>
                <w:rFonts w:asciiTheme="minorHAnsi" w:hAnsiTheme="minorHAnsi" w:cs="Arial"/>
                <w:sz w:val="24"/>
                <w:szCs w:val="24"/>
              </w:rPr>
              <w:sym w:font="Symbol" w:char="F07F"/>
            </w:r>
          </w:p>
        </w:tc>
      </w:tr>
      <w:tr w:rsidR="00D07C7E" w:rsidRPr="00D07C7E" w:rsidTr="006D69CD">
        <w:trPr>
          <w:trHeight w:val="560"/>
        </w:trPr>
        <w:tc>
          <w:tcPr>
            <w:tcW w:w="4114" w:type="dxa"/>
            <w:tcBorders>
              <w:right w:val="nil"/>
            </w:tcBorders>
          </w:tcPr>
          <w:p w:rsidR="00D07C7E" w:rsidRPr="00D07C7E" w:rsidRDefault="00D07C7E" w:rsidP="00D07C7E">
            <w:pPr>
              <w:pStyle w:val="Closing"/>
              <w:numPr>
                <w:ilvl w:val="0"/>
                <w:numId w:val="12"/>
              </w:numPr>
              <w:spacing w:line="240" w:lineRule="auto"/>
              <w:ind w:left="318" w:hanging="318"/>
              <w:rPr>
                <w:rFonts w:asciiTheme="minorHAnsi" w:hAnsiTheme="minorHAnsi" w:cs="Arial"/>
                <w:sz w:val="24"/>
                <w:szCs w:val="24"/>
              </w:rPr>
            </w:pPr>
            <w:r w:rsidRPr="00D07C7E">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D07C7E" w:rsidRPr="00D07C7E" w:rsidRDefault="00D07C7E" w:rsidP="006D69CD">
            <w:pPr>
              <w:pStyle w:val="Closing"/>
              <w:spacing w:after="100" w:afterAutospacing="1" w:line="240" w:lineRule="auto"/>
              <w:ind w:left="318" w:hanging="318"/>
              <w:rPr>
                <w:rFonts w:asciiTheme="minorHAnsi" w:hAnsiTheme="minorHAnsi" w:cs="Arial"/>
                <w:sz w:val="24"/>
                <w:szCs w:val="24"/>
              </w:rPr>
            </w:pPr>
            <w:r w:rsidRPr="00D07C7E">
              <w:rPr>
                <w:rFonts w:asciiTheme="minorHAnsi" w:hAnsiTheme="minorHAnsi" w:cs="Arial"/>
                <w:sz w:val="24"/>
                <w:szCs w:val="24"/>
              </w:rPr>
              <w:sym w:font="Symbol" w:char="F0A8"/>
            </w:r>
          </w:p>
        </w:tc>
        <w:tc>
          <w:tcPr>
            <w:tcW w:w="4074" w:type="dxa"/>
            <w:tcBorders>
              <w:left w:val="single" w:sz="4" w:space="0" w:color="auto"/>
              <w:right w:val="nil"/>
            </w:tcBorders>
          </w:tcPr>
          <w:p w:rsidR="00D07C7E" w:rsidRPr="00D07C7E" w:rsidRDefault="00D07C7E" w:rsidP="006D69CD">
            <w:pPr>
              <w:pStyle w:val="Closing"/>
              <w:spacing w:after="100" w:afterAutospacing="1" w:line="240" w:lineRule="auto"/>
              <w:ind w:left="0"/>
              <w:rPr>
                <w:rFonts w:asciiTheme="minorHAnsi" w:hAnsiTheme="minorHAnsi" w:cs="Arial"/>
                <w:sz w:val="24"/>
                <w:szCs w:val="24"/>
              </w:rPr>
            </w:pPr>
            <w:r w:rsidRPr="00D07C7E">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D07C7E" w:rsidRPr="00D07C7E" w:rsidRDefault="00D07C7E" w:rsidP="006D69CD">
            <w:pPr>
              <w:pStyle w:val="Closing"/>
              <w:spacing w:after="100" w:afterAutospacing="1" w:line="240" w:lineRule="auto"/>
              <w:ind w:left="0"/>
              <w:rPr>
                <w:rFonts w:asciiTheme="minorHAnsi" w:hAnsiTheme="minorHAnsi" w:cs="Arial"/>
                <w:sz w:val="24"/>
                <w:szCs w:val="24"/>
              </w:rPr>
            </w:pPr>
            <w:r w:rsidRPr="00D07C7E">
              <w:rPr>
                <w:rFonts w:asciiTheme="minorHAnsi" w:hAnsiTheme="minorHAnsi" w:cs="Arial"/>
                <w:sz w:val="24"/>
                <w:szCs w:val="24"/>
              </w:rPr>
              <w:sym w:font="Symbol" w:char="F07F"/>
            </w:r>
          </w:p>
        </w:tc>
      </w:tr>
      <w:tr w:rsidR="00D07C7E" w:rsidRPr="00D07C7E" w:rsidTr="006D69CD">
        <w:trPr>
          <w:trHeight w:val="560"/>
        </w:trPr>
        <w:tc>
          <w:tcPr>
            <w:tcW w:w="4114" w:type="dxa"/>
            <w:tcBorders>
              <w:right w:val="nil"/>
            </w:tcBorders>
          </w:tcPr>
          <w:p w:rsidR="00D07C7E" w:rsidRPr="00D07C7E" w:rsidRDefault="00D07C7E" w:rsidP="00D07C7E">
            <w:pPr>
              <w:pStyle w:val="Closing"/>
              <w:numPr>
                <w:ilvl w:val="0"/>
                <w:numId w:val="12"/>
              </w:numPr>
              <w:spacing w:after="100" w:afterAutospacing="1" w:line="240" w:lineRule="auto"/>
              <w:ind w:left="318" w:hanging="318"/>
              <w:rPr>
                <w:rFonts w:asciiTheme="minorHAnsi" w:hAnsiTheme="minorHAnsi" w:cs="Arial"/>
                <w:sz w:val="24"/>
                <w:szCs w:val="24"/>
              </w:rPr>
            </w:pPr>
            <w:r w:rsidRPr="00D07C7E">
              <w:rPr>
                <w:rFonts w:asciiTheme="minorHAnsi" w:hAnsiTheme="minorHAnsi" w:cs="Arial"/>
                <w:sz w:val="24"/>
                <w:szCs w:val="24"/>
              </w:rPr>
              <w:t xml:space="preserve">Repetitive tasks (e.g. pipette use, book sensitization </w:t>
            </w:r>
            <w:proofErr w:type="spellStart"/>
            <w:r w:rsidRPr="00D07C7E">
              <w:rPr>
                <w:rFonts w:asciiTheme="minorHAnsi" w:hAnsiTheme="minorHAnsi" w:cs="Arial"/>
                <w:sz w:val="24"/>
                <w:szCs w:val="24"/>
              </w:rPr>
              <w:t>etc</w:t>
            </w:r>
            <w:proofErr w:type="spellEnd"/>
            <w:r w:rsidRPr="00D07C7E">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D07C7E" w:rsidRPr="00D07C7E" w:rsidRDefault="00D07C7E" w:rsidP="006D69CD">
            <w:pPr>
              <w:pStyle w:val="Closing"/>
              <w:spacing w:after="100" w:afterAutospacing="1" w:line="240" w:lineRule="auto"/>
              <w:ind w:left="318" w:hanging="318"/>
              <w:rPr>
                <w:rFonts w:asciiTheme="minorHAnsi" w:hAnsiTheme="minorHAnsi" w:cs="Arial"/>
                <w:sz w:val="24"/>
                <w:szCs w:val="24"/>
              </w:rPr>
            </w:pPr>
            <w:r w:rsidRPr="00D07C7E">
              <w:rPr>
                <w:rFonts w:asciiTheme="minorHAnsi" w:hAnsiTheme="minorHAnsi" w:cs="Arial"/>
                <w:sz w:val="24"/>
                <w:szCs w:val="24"/>
              </w:rPr>
              <w:sym w:font="Symbol" w:char="F07F"/>
            </w:r>
          </w:p>
        </w:tc>
        <w:tc>
          <w:tcPr>
            <w:tcW w:w="4074" w:type="dxa"/>
            <w:tcBorders>
              <w:left w:val="single" w:sz="4" w:space="0" w:color="auto"/>
              <w:bottom w:val="single" w:sz="4" w:space="0" w:color="auto"/>
              <w:right w:val="nil"/>
            </w:tcBorders>
          </w:tcPr>
          <w:p w:rsidR="00D07C7E" w:rsidRPr="00D07C7E" w:rsidRDefault="00D07C7E" w:rsidP="006D69CD">
            <w:pPr>
              <w:pStyle w:val="Closing"/>
              <w:spacing w:after="100" w:afterAutospacing="1" w:line="240" w:lineRule="auto"/>
              <w:ind w:left="0"/>
              <w:rPr>
                <w:rFonts w:asciiTheme="minorHAnsi" w:hAnsiTheme="minorHAnsi" w:cs="Arial"/>
                <w:sz w:val="24"/>
                <w:szCs w:val="24"/>
              </w:rPr>
            </w:pPr>
            <w:r w:rsidRPr="00D07C7E">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D07C7E" w:rsidRPr="00D07C7E" w:rsidRDefault="00D07C7E" w:rsidP="006D69CD">
            <w:pPr>
              <w:pStyle w:val="Closing"/>
              <w:spacing w:after="100" w:afterAutospacing="1" w:line="240" w:lineRule="auto"/>
              <w:ind w:left="0"/>
              <w:rPr>
                <w:rFonts w:asciiTheme="minorHAnsi" w:hAnsiTheme="minorHAnsi" w:cs="Arial"/>
                <w:sz w:val="24"/>
                <w:szCs w:val="24"/>
              </w:rPr>
            </w:pPr>
            <w:r w:rsidRPr="00D07C7E">
              <w:rPr>
                <w:rFonts w:asciiTheme="minorHAnsi" w:hAnsiTheme="minorHAnsi" w:cs="Arial"/>
                <w:sz w:val="24"/>
                <w:szCs w:val="24"/>
              </w:rPr>
              <w:sym w:font="Symbol" w:char="F07F"/>
            </w:r>
          </w:p>
        </w:tc>
      </w:tr>
      <w:tr w:rsidR="00D07C7E" w:rsidRPr="00D07C7E" w:rsidTr="006D69CD">
        <w:trPr>
          <w:cantSplit/>
          <w:trHeight w:val="560"/>
        </w:trPr>
        <w:tc>
          <w:tcPr>
            <w:tcW w:w="4614" w:type="dxa"/>
            <w:gridSpan w:val="2"/>
            <w:tcBorders>
              <w:right w:val="single" w:sz="4" w:space="0" w:color="auto"/>
            </w:tcBorders>
          </w:tcPr>
          <w:p w:rsidR="00D07C7E" w:rsidRPr="00D07C7E" w:rsidRDefault="00D07C7E" w:rsidP="00D07C7E">
            <w:pPr>
              <w:pStyle w:val="Closing"/>
              <w:numPr>
                <w:ilvl w:val="0"/>
                <w:numId w:val="12"/>
              </w:numPr>
              <w:spacing w:after="100" w:afterAutospacing="1" w:line="240" w:lineRule="auto"/>
              <w:ind w:left="318" w:hanging="318"/>
              <w:rPr>
                <w:rFonts w:asciiTheme="minorHAnsi" w:hAnsiTheme="minorHAnsi" w:cs="Arial"/>
                <w:sz w:val="24"/>
                <w:szCs w:val="24"/>
              </w:rPr>
            </w:pPr>
            <w:r w:rsidRPr="00D07C7E">
              <w:rPr>
                <w:rFonts w:asciiTheme="minorHAnsi" w:hAnsiTheme="minorHAnsi" w:cs="Arial"/>
                <w:sz w:val="24"/>
                <w:szCs w:val="24"/>
              </w:rPr>
              <w:t xml:space="preserve">Ionising radiation/non-ionising </w:t>
            </w:r>
            <w:r>
              <w:rPr>
                <w:rFonts w:asciiTheme="minorHAnsi" w:hAnsiTheme="minorHAnsi" w:cs="Arial"/>
                <w:sz w:val="24"/>
                <w:szCs w:val="24"/>
              </w:rPr>
              <w:t xml:space="preserve"> </w:t>
            </w:r>
            <w:r w:rsidRPr="00D07C7E">
              <w:rPr>
                <w:rFonts w:asciiTheme="minorHAnsi" w:hAnsiTheme="minorHAnsi" w:cs="Arial"/>
                <w:sz w:val="24"/>
                <w:szCs w:val="24"/>
              </w:rPr>
              <w:t xml:space="preserve">radiation/lasers/UV radiation         </w:t>
            </w:r>
            <w:r>
              <w:rPr>
                <w:rFonts w:asciiTheme="minorHAnsi" w:hAnsiTheme="minorHAnsi" w:cs="Arial"/>
                <w:sz w:val="24"/>
                <w:szCs w:val="24"/>
              </w:rPr>
              <w:t xml:space="preserve">         </w:t>
            </w:r>
            <w:r w:rsidRPr="00D07C7E">
              <w:rPr>
                <w:rFonts w:asciiTheme="minorHAnsi" w:hAnsiTheme="minorHAnsi" w:cs="Arial"/>
                <w:sz w:val="24"/>
                <w:szCs w:val="24"/>
              </w:rPr>
              <w:sym w:font="Symbol" w:char="F07F"/>
            </w:r>
            <w:r w:rsidRPr="00D07C7E">
              <w:rPr>
                <w:rFonts w:asciiTheme="minorHAnsi" w:hAnsiTheme="minorHAnsi" w:cs="Arial"/>
                <w:sz w:val="24"/>
                <w:szCs w:val="24"/>
              </w:rPr>
              <w:t xml:space="preserve">                  </w:t>
            </w:r>
          </w:p>
        </w:tc>
        <w:tc>
          <w:tcPr>
            <w:tcW w:w="4074" w:type="dxa"/>
            <w:tcBorders>
              <w:top w:val="single" w:sz="4" w:space="0" w:color="auto"/>
              <w:left w:val="single" w:sz="4" w:space="0" w:color="auto"/>
              <w:bottom w:val="nil"/>
              <w:right w:val="nil"/>
            </w:tcBorders>
          </w:tcPr>
          <w:p w:rsidR="00D07C7E" w:rsidRPr="00D07C7E" w:rsidRDefault="00D07C7E" w:rsidP="006D69CD">
            <w:pPr>
              <w:pStyle w:val="Closing"/>
              <w:spacing w:after="100" w:afterAutospacing="1" w:line="240" w:lineRule="auto"/>
              <w:ind w:left="0"/>
              <w:rPr>
                <w:rFonts w:asciiTheme="minorHAnsi" w:hAnsiTheme="minorHAnsi" w:cs="Arial"/>
                <w:sz w:val="24"/>
                <w:szCs w:val="24"/>
              </w:rPr>
            </w:pPr>
            <w:r w:rsidRPr="00D07C7E">
              <w:rPr>
                <w:rFonts w:asciiTheme="minorHAnsi" w:hAnsiTheme="minorHAnsi" w:cs="Arial"/>
                <w:sz w:val="24"/>
                <w:szCs w:val="24"/>
              </w:rPr>
              <w:t>21.  Contaminated soil/bio-aerosols</w:t>
            </w:r>
          </w:p>
        </w:tc>
        <w:tc>
          <w:tcPr>
            <w:tcW w:w="526" w:type="dxa"/>
            <w:tcBorders>
              <w:left w:val="nil"/>
            </w:tcBorders>
          </w:tcPr>
          <w:p w:rsidR="00D07C7E" w:rsidRPr="00D07C7E" w:rsidRDefault="00D07C7E" w:rsidP="006D69CD">
            <w:pPr>
              <w:pStyle w:val="Closing"/>
              <w:spacing w:after="100" w:afterAutospacing="1" w:line="240" w:lineRule="auto"/>
              <w:ind w:left="0"/>
              <w:rPr>
                <w:rFonts w:asciiTheme="minorHAnsi" w:hAnsiTheme="minorHAnsi" w:cs="Arial"/>
                <w:sz w:val="24"/>
                <w:szCs w:val="24"/>
              </w:rPr>
            </w:pPr>
            <w:r w:rsidRPr="00D07C7E">
              <w:rPr>
                <w:rFonts w:asciiTheme="minorHAnsi" w:hAnsiTheme="minorHAnsi" w:cs="Arial"/>
                <w:sz w:val="24"/>
                <w:szCs w:val="24"/>
              </w:rPr>
              <w:sym w:font="Symbol" w:char="F07F"/>
            </w:r>
          </w:p>
        </w:tc>
      </w:tr>
      <w:tr w:rsidR="00D07C7E" w:rsidRPr="00D07C7E" w:rsidTr="006D69CD">
        <w:trPr>
          <w:cantSplit/>
          <w:trHeight w:val="560"/>
        </w:trPr>
        <w:tc>
          <w:tcPr>
            <w:tcW w:w="4614" w:type="dxa"/>
            <w:gridSpan w:val="2"/>
          </w:tcPr>
          <w:p w:rsidR="00D07C7E" w:rsidRPr="00D07C7E" w:rsidRDefault="00D07C7E" w:rsidP="006D69CD">
            <w:pPr>
              <w:pStyle w:val="Closing"/>
              <w:spacing w:after="100" w:afterAutospacing="1" w:line="240" w:lineRule="auto"/>
              <w:ind w:left="0"/>
              <w:rPr>
                <w:rFonts w:asciiTheme="minorHAnsi" w:hAnsiTheme="minorHAnsi" w:cs="Arial"/>
                <w:sz w:val="24"/>
                <w:szCs w:val="24"/>
              </w:rPr>
            </w:pPr>
            <w:r w:rsidRPr="00D07C7E">
              <w:rPr>
                <w:rFonts w:asciiTheme="minorHAnsi" w:hAnsiTheme="minorHAnsi" w:cs="Arial"/>
                <w:sz w:val="24"/>
                <w:szCs w:val="24"/>
              </w:rPr>
              <w:t xml:space="preserve">10.  Asbestos and lead       </w:t>
            </w:r>
            <w:r>
              <w:rPr>
                <w:rFonts w:asciiTheme="minorHAnsi" w:hAnsiTheme="minorHAnsi" w:cs="Arial"/>
                <w:sz w:val="24"/>
                <w:szCs w:val="24"/>
              </w:rPr>
              <w:t xml:space="preserve">                             </w:t>
            </w:r>
            <w:r w:rsidRPr="00D07C7E">
              <w:rPr>
                <w:rFonts w:asciiTheme="minorHAnsi" w:hAnsiTheme="minorHAnsi" w:cs="Arial"/>
                <w:sz w:val="24"/>
                <w:szCs w:val="24"/>
              </w:rPr>
              <w:sym w:font="Symbol" w:char="F07F"/>
            </w:r>
            <w:r w:rsidRPr="00D07C7E">
              <w:rPr>
                <w:rFonts w:asciiTheme="minorHAnsi" w:hAnsiTheme="minorHAnsi" w:cs="Arial"/>
                <w:sz w:val="24"/>
                <w:szCs w:val="24"/>
              </w:rPr>
              <w:t xml:space="preserve">                  </w:t>
            </w:r>
          </w:p>
        </w:tc>
        <w:tc>
          <w:tcPr>
            <w:tcW w:w="4600" w:type="dxa"/>
            <w:gridSpan w:val="2"/>
          </w:tcPr>
          <w:p w:rsidR="00D07C7E" w:rsidRPr="00D07C7E" w:rsidRDefault="00D07C7E" w:rsidP="006D69CD">
            <w:pPr>
              <w:pStyle w:val="Closing"/>
              <w:spacing w:after="100" w:afterAutospacing="1" w:line="240" w:lineRule="auto"/>
              <w:ind w:left="0"/>
              <w:rPr>
                <w:rFonts w:asciiTheme="minorHAnsi" w:hAnsiTheme="minorHAnsi" w:cs="Arial"/>
                <w:sz w:val="24"/>
                <w:szCs w:val="24"/>
              </w:rPr>
            </w:pPr>
            <w:r w:rsidRPr="00D07C7E">
              <w:rPr>
                <w:rFonts w:asciiTheme="minorHAnsi" w:hAnsiTheme="minorHAnsi" w:cs="Arial"/>
                <w:sz w:val="24"/>
                <w:szCs w:val="24"/>
              </w:rPr>
              <w:t xml:space="preserve">22.  </w:t>
            </w:r>
            <w:proofErr w:type="spellStart"/>
            <w:r w:rsidRPr="00D07C7E">
              <w:rPr>
                <w:rFonts w:asciiTheme="minorHAnsi" w:hAnsiTheme="minorHAnsi" w:cs="Arial"/>
                <w:sz w:val="24"/>
                <w:szCs w:val="24"/>
              </w:rPr>
              <w:t>Nano</w:t>
            </w:r>
            <w:proofErr w:type="spellEnd"/>
            <w:r w:rsidRPr="00D07C7E">
              <w:rPr>
                <w:rFonts w:asciiTheme="minorHAnsi" w:hAnsiTheme="minorHAnsi" w:cs="Arial"/>
                <w:sz w:val="24"/>
                <w:szCs w:val="24"/>
              </w:rPr>
              <w:t xml:space="preserve">-materials           </w:t>
            </w:r>
            <w:r>
              <w:rPr>
                <w:rFonts w:asciiTheme="minorHAnsi" w:hAnsiTheme="minorHAnsi" w:cs="Arial"/>
                <w:sz w:val="24"/>
                <w:szCs w:val="24"/>
              </w:rPr>
              <w:t xml:space="preserve">                             </w:t>
            </w:r>
            <w:r w:rsidRPr="00D07C7E">
              <w:rPr>
                <w:rFonts w:asciiTheme="minorHAnsi" w:hAnsiTheme="minorHAnsi" w:cs="Arial"/>
                <w:sz w:val="24"/>
                <w:szCs w:val="24"/>
              </w:rPr>
              <w:sym w:font="Symbol" w:char="F07F"/>
            </w:r>
          </w:p>
        </w:tc>
      </w:tr>
      <w:tr w:rsidR="00D07C7E" w:rsidRPr="00D07C7E" w:rsidTr="006D69CD">
        <w:trPr>
          <w:cantSplit/>
          <w:trHeight w:val="560"/>
        </w:trPr>
        <w:tc>
          <w:tcPr>
            <w:tcW w:w="4614" w:type="dxa"/>
            <w:gridSpan w:val="2"/>
          </w:tcPr>
          <w:p w:rsidR="00D07C7E" w:rsidRPr="00D07C7E" w:rsidRDefault="00D07C7E" w:rsidP="00D07C7E">
            <w:pPr>
              <w:pStyle w:val="Closing"/>
              <w:spacing w:after="100" w:afterAutospacing="1" w:line="240" w:lineRule="auto"/>
              <w:ind w:left="318" w:hanging="284"/>
              <w:rPr>
                <w:rFonts w:asciiTheme="minorHAnsi" w:hAnsiTheme="minorHAnsi" w:cs="Arial"/>
                <w:sz w:val="24"/>
                <w:szCs w:val="24"/>
              </w:rPr>
            </w:pPr>
            <w:r w:rsidRPr="00D07C7E">
              <w:rPr>
                <w:rFonts w:asciiTheme="minorHAnsi" w:hAnsiTheme="minorHAnsi" w:cs="Arial"/>
                <w:sz w:val="24"/>
                <w:szCs w:val="24"/>
              </w:rPr>
              <w:t xml:space="preserve">11.  Driving on University business (mini-bus, van, bus, forklift truck </w:t>
            </w:r>
            <w:proofErr w:type="spellStart"/>
            <w:r w:rsidRPr="00D07C7E">
              <w:rPr>
                <w:rFonts w:asciiTheme="minorHAnsi" w:hAnsiTheme="minorHAnsi" w:cs="Arial"/>
                <w:sz w:val="24"/>
                <w:szCs w:val="24"/>
              </w:rPr>
              <w:t>etc</w:t>
            </w:r>
            <w:proofErr w:type="spellEnd"/>
            <w:r w:rsidRPr="00D07C7E">
              <w:rPr>
                <w:rFonts w:asciiTheme="minorHAnsi" w:hAnsiTheme="minorHAnsi" w:cs="Arial"/>
                <w:sz w:val="24"/>
                <w:szCs w:val="24"/>
              </w:rPr>
              <w:t xml:space="preserve">)           </w:t>
            </w:r>
            <w:r>
              <w:rPr>
                <w:rFonts w:asciiTheme="minorHAnsi" w:hAnsiTheme="minorHAnsi" w:cs="Arial"/>
                <w:sz w:val="24"/>
                <w:szCs w:val="24"/>
              </w:rPr>
              <w:t xml:space="preserve">    </w:t>
            </w:r>
            <w:r w:rsidRPr="00D07C7E">
              <w:rPr>
                <w:rFonts w:asciiTheme="minorHAnsi" w:hAnsiTheme="minorHAnsi" w:cs="Arial"/>
                <w:sz w:val="24"/>
                <w:szCs w:val="24"/>
              </w:rPr>
              <w:sym w:font="Symbol" w:char="F07F"/>
            </w:r>
            <w:r w:rsidRPr="00D07C7E">
              <w:rPr>
                <w:rFonts w:asciiTheme="minorHAnsi" w:hAnsiTheme="minorHAnsi" w:cs="Arial"/>
                <w:sz w:val="24"/>
                <w:szCs w:val="24"/>
              </w:rPr>
              <w:t xml:space="preserve">                                        </w:t>
            </w:r>
          </w:p>
        </w:tc>
        <w:tc>
          <w:tcPr>
            <w:tcW w:w="4600" w:type="dxa"/>
            <w:gridSpan w:val="2"/>
          </w:tcPr>
          <w:p w:rsidR="00D07C7E" w:rsidRPr="00D07C7E" w:rsidRDefault="00D07C7E" w:rsidP="006D69CD">
            <w:pPr>
              <w:pStyle w:val="Closing"/>
              <w:spacing w:after="100" w:afterAutospacing="1" w:line="240" w:lineRule="auto"/>
              <w:ind w:left="0"/>
              <w:rPr>
                <w:rFonts w:asciiTheme="minorHAnsi" w:hAnsiTheme="minorHAnsi" w:cs="Arial"/>
                <w:sz w:val="24"/>
                <w:szCs w:val="24"/>
              </w:rPr>
            </w:pPr>
            <w:r w:rsidRPr="00D07C7E">
              <w:rPr>
                <w:rFonts w:asciiTheme="minorHAnsi" w:hAnsiTheme="minorHAnsi" w:cs="Arial"/>
                <w:sz w:val="24"/>
                <w:szCs w:val="24"/>
              </w:rPr>
              <w:t xml:space="preserve">23.  Stress Workplace Stressors (e.g. workplace demands, role clarification, relationships </w:t>
            </w:r>
            <w:proofErr w:type="spellStart"/>
            <w:r w:rsidRPr="00D07C7E">
              <w:rPr>
                <w:rFonts w:asciiTheme="minorHAnsi" w:hAnsiTheme="minorHAnsi" w:cs="Arial"/>
                <w:sz w:val="24"/>
                <w:szCs w:val="24"/>
              </w:rPr>
              <w:t>etc</w:t>
            </w:r>
            <w:proofErr w:type="spellEnd"/>
            <w:r w:rsidRPr="00D07C7E">
              <w:rPr>
                <w:rFonts w:asciiTheme="minorHAnsi" w:hAnsiTheme="minorHAnsi" w:cs="Arial"/>
                <w:sz w:val="24"/>
                <w:szCs w:val="24"/>
              </w:rPr>
              <w:t xml:space="preserve">)                                     </w:t>
            </w:r>
            <w:r w:rsidR="00464CD9">
              <w:rPr>
                <w:rFonts w:asciiTheme="minorHAnsi" w:hAnsiTheme="minorHAnsi" w:cs="Arial"/>
                <w:sz w:val="24"/>
                <w:szCs w:val="24"/>
              </w:rPr>
              <w:t xml:space="preserve">     </w:t>
            </w:r>
            <w:bookmarkStart w:id="0" w:name="_GoBack"/>
            <w:bookmarkEnd w:id="0"/>
            <w:r w:rsidRPr="00D07C7E">
              <w:rPr>
                <w:rFonts w:asciiTheme="minorHAnsi" w:hAnsiTheme="minorHAnsi" w:cs="Arial"/>
                <w:sz w:val="24"/>
                <w:szCs w:val="24"/>
              </w:rPr>
              <w:t xml:space="preserve">  </w:t>
            </w:r>
            <w:r w:rsidRPr="00D07C7E">
              <w:rPr>
                <w:rFonts w:asciiTheme="minorHAnsi" w:hAnsiTheme="minorHAnsi" w:cs="Arial"/>
                <w:sz w:val="24"/>
                <w:szCs w:val="24"/>
              </w:rPr>
              <w:sym w:font="Symbol" w:char="F0A8"/>
            </w:r>
          </w:p>
        </w:tc>
      </w:tr>
      <w:tr w:rsidR="00D07C7E" w:rsidRPr="00D07C7E" w:rsidTr="006D69CD">
        <w:trPr>
          <w:cantSplit/>
          <w:trHeight w:val="560"/>
        </w:trPr>
        <w:tc>
          <w:tcPr>
            <w:tcW w:w="4614" w:type="dxa"/>
            <w:gridSpan w:val="2"/>
          </w:tcPr>
          <w:p w:rsidR="00D07C7E" w:rsidRPr="00D07C7E" w:rsidRDefault="00D07C7E" w:rsidP="006D69CD">
            <w:pPr>
              <w:pStyle w:val="Closing"/>
              <w:spacing w:after="100" w:afterAutospacing="1" w:line="240" w:lineRule="auto"/>
              <w:ind w:left="0"/>
              <w:rPr>
                <w:rFonts w:asciiTheme="minorHAnsi" w:hAnsiTheme="minorHAnsi" w:cs="Arial"/>
                <w:sz w:val="24"/>
                <w:szCs w:val="24"/>
              </w:rPr>
            </w:pPr>
            <w:r w:rsidRPr="00D07C7E">
              <w:rPr>
                <w:rFonts w:asciiTheme="minorHAnsi" w:hAnsiTheme="minorHAnsi" w:cs="Arial"/>
                <w:sz w:val="24"/>
                <w:szCs w:val="24"/>
              </w:rPr>
              <w:t xml:space="preserve">12.  Food handling              </w:t>
            </w:r>
            <w:r>
              <w:rPr>
                <w:rFonts w:asciiTheme="minorHAnsi" w:hAnsiTheme="minorHAnsi" w:cs="Arial"/>
                <w:sz w:val="24"/>
                <w:szCs w:val="24"/>
              </w:rPr>
              <w:t xml:space="preserve">                             </w:t>
            </w:r>
            <w:r w:rsidRPr="00D07C7E">
              <w:rPr>
                <w:rFonts w:asciiTheme="minorHAnsi" w:hAnsiTheme="minorHAnsi" w:cs="Arial"/>
                <w:sz w:val="24"/>
                <w:szCs w:val="24"/>
              </w:rPr>
              <w:sym w:font="Symbol" w:char="F07F"/>
            </w:r>
          </w:p>
        </w:tc>
        <w:tc>
          <w:tcPr>
            <w:tcW w:w="4600" w:type="dxa"/>
            <w:gridSpan w:val="2"/>
          </w:tcPr>
          <w:p w:rsidR="00D07C7E" w:rsidRPr="00D07C7E" w:rsidRDefault="00D07C7E" w:rsidP="006D69CD">
            <w:pPr>
              <w:pStyle w:val="Closing"/>
              <w:spacing w:after="100" w:afterAutospacing="1" w:line="240" w:lineRule="auto"/>
              <w:ind w:left="0"/>
              <w:rPr>
                <w:rFonts w:asciiTheme="minorHAnsi" w:hAnsiTheme="minorHAnsi" w:cs="Arial"/>
                <w:sz w:val="24"/>
                <w:szCs w:val="24"/>
              </w:rPr>
            </w:pPr>
            <w:r w:rsidRPr="00D07C7E">
              <w:rPr>
                <w:rFonts w:asciiTheme="minorHAnsi" w:hAnsiTheme="minorHAnsi" w:cs="Arial"/>
                <w:sz w:val="24"/>
                <w:szCs w:val="24"/>
              </w:rPr>
              <w:t xml:space="preserve">24.  Other (please specify)                      </w:t>
            </w:r>
          </w:p>
          <w:p w:rsidR="00D07C7E" w:rsidRPr="00D07C7E" w:rsidRDefault="00D07C7E" w:rsidP="006D69CD">
            <w:pPr>
              <w:pStyle w:val="Closing"/>
              <w:spacing w:after="100" w:afterAutospacing="1" w:line="240" w:lineRule="auto"/>
              <w:ind w:left="0"/>
              <w:rPr>
                <w:rFonts w:asciiTheme="minorHAnsi" w:hAnsiTheme="minorHAnsi" w:cs="Arial"/>
                <w:sz w:val="24"/>
                <w:szCs w:val="24"/>
              </w:rPr>
            </w:pPr>
          </w:p>
        </w:tc>
      </w:tr>
    </w:tbl>
    <w:p w:rsidR="00D07C7E" w:rsidRPr="00D07C7E" w:rsidRDefault="00D07C7E" w:rsidP="00D07C7E">
      <w:pPr>
        <w:rPr>
          <w:rFonts w:asciiTheme="minorHAnsi" w:hAnsiTheme="minorHAnsi"/>
          <w:szCs w:val="24"/>
        </w:rPr>
      </w:pPr>
    </w:p>
    <w:p w:rsidR="00D07C7E" w:rsidRPr="00D07C7E" w:rsidRDefault="00D07C7E" w:rsidP="00D07C7E">
      <w:pPr>
        <w:rPr>
          <w:rFonts w:asciiTheme="minorHAnsi" w:hAnsiTheme="minorHAnsi"/>
          <w:b/>
          <w:szCs w:val="24"/>
        </w:rPr>
      </w:pPr>
      <w:r w:rsidRPr="00D07C7E">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D07C7E" w:rsidRPr="00D07C7E" w:rsidTr="006D69CD">
        <w:tc>
          <w:tcPr>
            <w:tcW w:w="2660" w:type="dxa"/>
          </w:tcPr>
          <w:p w:rsidR="00D07C7E" w:rsidRPr="00D07C7E" w:rsidRDefault="00D07C7E" w:rsidP="006D69CD">
            <w:pPr>
              <w:rPr>
                <w:rFonts w:asciiTheme="minorHAnsi" w:hAnsiTheme="minorHAnsi"/>
                <w:b/>
                <w:szCs w:val="24"/>
              </w:rPr>
            </w:pPr>
            <w:r w:rsidRPr="00D07C7E">
              <w:rPr>
                <w:rFonts w:asciiTheme="minorHAnsi" w:hAnsiTheme="minorHAnsi"/>
                <w:b/>
                <w:szCs w:val="24"/>
              </w:rPr>
              <w:t>Name (block capitals)</w:t>
            </w:r>
          </w:p>
        </w:tc>
        <w:tc>
          <w:tcPr>
            <w:tcW w:w="6582" w:type="dxa"/>
          </w:tcPr>
          <w:p w:rsidR="00D07C7E" w:rsidRPr="00D07C7E" w:rsidRDefault="00D07C7E" w:rsidP="006D69CD">
            <w:pPr>
              <w:rPr>
                <w:rFonts w:asciiTheme="minorHAnsi" w:hAnsiTheme="minorHAnsi"/>
                <w:szCs w:val="24"/>
              </w:rPr>
            </w:pPr>
            <w:r w:rsidRPr="00D07C7E">
              <w:rPr>
                <w:rFonts w:asciiTheme="minorHAnsi" w:hAnsiTheme="minorHAnsi"/>
                <w:szCs w:val="24"/>
              </w:rPr>
              <w:t>KATHRYN LAND</w:t>
            </w:r>
          </w:p>
        </w:tc>
      </w:tr>
      <w:tr w:rsidR="00D07C7E" w:rsidRPr="00D07C7E" w:rsidTr="006D69CD">
        <w:tc>
          <w:tcPr>
            <w:tcW w:w="2660" w:type="dxa"/>
          </w:tcPr>
          <w:p w:rsidR="00D07C7E" w:rsidRPr="00D07C7E" w:rsidRDefault="00D07C7E" w:rsidP="006D69CD">
            <w:pPr>
              <w:rPr>
                <w:rFonts w:asciiTheme="minorHAnsi" w:hAnsiTheme="minorHAnsi"/>
                <w:b/>
                <w:szCs w:val="24"/>
              </w:rPr>
            </w:pPr>
            <w:r w:rsidRPr="00D07C7E">
              <w:rPr>
                <w:rFonts w:asciiTheme="minorHAnsi" w:hAnsiTheme="minorHAnsi"/>
                <w:b/>
                <w:szCs w:val="24"/>
              </w:rPr>
              <w:t>Date</w:t>
            </w:r>
          </w:p>
        </w:tc>
        <w:tc>
          <w:tcPr>
            <w:tcW w:w="6582" w:type="dxa"/>
          </w:tcPr>
          <w:p w:rsidR="00D07C7E" w:rsidRPr="00D07C7E" w:rsidRDefault="00D07C7E" w:rsidP="006D69CD">
            <w:pPr>
              <w:rPr>
                <w:rFonts w:asciiTheme="minorHAnsi" w:hAnsiTheme="minorHAnsi"/>
                <w:szCs w:val="24"/>
              </w:rPr>
            </w:pPr>
            <w:r w:rsidRPr="00D07C7E">
              <w:rPr>
                <w:rFonts w:asciiTheme="minorHAnsi" w:hAnsiTheme="minorHAnsi"/>
                <w:szCs w:val="24"/>
              </w:rPr>
              <w:t>January 2017</w:t>
            </w:r>
          </w:p>
        </w:tc>
      </w:tr>
      <w:tr w:rsidR="00D07C7E" w:rsidRPr="00D07C7E" w:rsidTr="006D69CD">
        <w:tc>
          <w:tcPr>
            <w:tcW w:w="2660" w:type="dxa"/>
          </w:tcPr>
          <w:p w:rsidR="00D07C7E" w:rsidRPr="00D07C7E" w:rsidRDefault="00D07C7E" w:rsidP="006D69CD">
            <w:pPr>
              <w:rPr>
                <w:rFonts w:asciiTheme="minorHAnsi" w:hAnsiTheme="minorHAnsi"/>
                <w:b/>
                <w:szCs w:val="24"/>
              </w:rPr>
            </w:pPr>
            <w:r w:rsidRPr="00D07C7E">
              <w:rPr>
                <w:rFonts w:asciiTheme="minorHAnsi" w:hAnsiTheme="minorHAnsi"/>
                <w:b/>
                <w:szCs w:val="24"/>
              </w:rPr>
              <w:t>Extension number</w:t>
            </w:r>
          </w:p>
        </w:tc>
        <w:tc>
          <w:tcPr>
            <w:tcW w:w="6582" w:type="dxa"/>
          </w:tcPr>
          <w:p w:rsidR="00D07C7E" w:rsidRPr="00D07C7E" w:rsidRDefault="00D07C7E" w:rsidP="006D69CD">
            <w:pPr>
              <w:rPr>
                <w:rFonts w:asciiTheme="minorHAnsi" w:hAnsiTheme="minorHAnsi"/>
                <w:szCs w:val="24"/>
              </w:rPr>
            </w:pPr>
            <w:r w:rsidRPr="00D07C7E">
              <w:rPr>
                <w:rFonts w:asciiTheme="minorHAnsi" w:hAnsiTheme="minorHAnsi"/>
                <w:szCs w:val="24"/>
              </w:rPr>
              <w:t>3489</w:t>
            </w:r>
          </w:p>
        </w:tc>
      </w:tr>
    </w:tbl>
    <w:p w:rsidR="00D07C7E" w:rsidRPr="00D07C7E" w:rsidRDefault="00D07C7E" w:rsidP="00D07C7E">
      <w:pPr>
        <w:rPr>
          <w:rFonts w:asciiTheme="minorHAnsi" w:hAnsiTheme="minorHAnsi"/>
          <w:szCs w:val="24"/>
        </w:rPr>
      </w:pPr>
    </w:p>
    <w:p w:rsidR="00D07C7E" w:rsidRDefault="00D07C7E" w:rsidP="00D07C7E">
      <w:pPr>
        <w:rPr>
          <w:rFonts w:asciiTheme="minorHAnsi" w:hAnsiTheme="minorHAnsi"/>
          <w:szCs w:val="24"/>
        </w:rPr>
      </w:pPr>
      <w:r w:rsidRPr="00D07C7E">
        <w:rPr>
          <w:rFonts w:asciiTheme="minorHAnsi" w:hAnsiTheme="minorHAnsi"/>
          <w:szCs w:val="24"/>
        </w:rPr>
        <w:t>Managers should use this form and the information contained in it during induction of new staff to identify any training needs or requirement for referral to Occupational Health (OH).</w:t>
      </w:r>
    </w:p>
    <w:p w:rsidR="00D07C7E" w:rsidRPr="00D07C7E" w:rsidRDefault="00D07C7E" w:rsidP="00D07C7E">
      <w:pPr>
        <w:rPr>
          <w:rFonts w:asciiTheme="minorHAnsi" w:hAnsiTheme="minorHAnsi"/>
          <w:szCs w:val="24"/>
        </w:rPr>
      </w:pPr>
    </w:p>
    <w:p w:rsidR="00D07C7E" w:rsidRPr="00D07C7E" w:rsidRDefault="00D07C7E" w:rsidP="00D07C7E">
      <w:pPr>
        <w:rPr>
          <w:rFonts w:asciiTheme="minorHAnsi" w:hAnsiTheme="minorHAnsi"/>
          <w:szCs w:val="24"/>
        </w:rPr>
      </w:pPr>
      <w:r w:rsidRPr="00D07C7E">
        <w:rPr>
          <w:rFonts w:asciiTheme="minorHAnsi" w:hAnsiTheme="minorHAnsi"/>
          <w:szCs w:val="24"/>
        </w:rPr>
        <w:t>Should any of this associated information be unavailable please contact OH (Tel: 023 9284 3187) so that appropriate advice can be given.</w:t>
      </w:r>
    </w:p>
    <w:p w:rsidR="00D07C7E" w:rsidRPr="00D07C7E" w:rsidRDefault="00D07C7E" w:rsidP="00BD4A09">
      <w:pPr>
        <w:rPr>
          <w:rFonts w:asciiTheme="minorHAnsi" w:hAnsiTheme="minorHAnsi"/>
          <w:szCs w:val="24"/>
          <w:lang w:val="en-GB"/>
        </w:rPr>
      </w:pPr>
    </w:p>
    <w:sectPr w:rsidR="00D07C7E" w:rsidRPr="00D07C7E" w:rsidSect="00217785">
      <w:endnotePr>
        <w:numFmt w:val="decimal"/>
      </w:endnotePr>
      <w:pgSz w:w="11905" w:h="16837"/>
      <w:pgMar w:top="680" w:right="1151" w:bottom="993" w:left="1151" w:header="720" w:footer="23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1E71"/>
    <w:multiLevelType w:val="hybridMultilevel"/>
    <w:tmpl w:val="1666B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A15F4"/>
    <w:multiLevelType w:val="hybridMultilevel"/>
    <w:tmpl w:val="4EFA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20BBD"/>
    <w:multiLevelType w:val="hybridMultilevel"/>
    <w:tmpl w:val="44C6E1AC"/>
    <w:lvl w:ilvl="0" w:tplc="A38258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C6C79"/>
    <w:multiLevelType w:val="hybridMultilevel"/>
    <w:tmpl w:val="6C5C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94A11"/>
    <w:multiLevelType w:val="hybridMultilevel"/>
    <w:tmpl w:val="6A2C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8167B"/>
    <w:multiLevelType w:val="hybridMultilevel"/>
    <w:tmpl w:val="9D903E48"/>
    <w:lvl w:ilvl="0" w:tplc="9E2205D6">
      <w:start w:val="1"/>
      <w:numFmt w:val="decimal"/>
      <w:lvlText w:val="%1."/>
      <w:lvlJc w:val="left"/>
      <w:pPr>
        <w:ind w:left="720" w:hanging="360"/>
      </w:pPr>
      <w:rPr>
        <w:rFonts w:cs="Calibri"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765798"/>
    <w:multiLevelType w:val="hybridMultilevel"/>
    <w:tmpl w:val="469C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839A0"/>
    <w:multiLevelType w:val="hybridMultilevel"/>
    <w:tmpl w:val="502E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226053"/>
    <w:multiLevelType w:val="hybridMultilevel"/>
    <w:tmpl w:val="22C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354995"/>
    <w:multiLevelType w:val="hybridMultilevel"/>
    <w:tmpl w:val="19D0B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622F5F"/>
    <w:multiLevelType w:val="singleLevel"/>
    <w:tmpl w:val="08090017"/>
    <w:lvl w:ilvl="0">
      <w:start w:val="1"/>
      <w:numFmt w:val="lowerLetter"/>
      <w:lvlText w:val="%1)"/>
      <w:lvlJc w:val="left"/>
      <w:pPr>
        <w:ind w:left="360" w:hanging="360"/>
      </w:pPr>
      <w:rPr>
        <w:rFonts w:hint="default"/>
        <w:color w:val="auto"/>
      </w:rPr>
    </w:lvl>
  </w:abstractNum>
  <w:num w:numId="1">
    <w:abstractNumId w:val="11"/>
  </w:num>
  <w:num w:numId="2">
    <w:abstractNumId w:val="0"/>
  </w:num>
  <w:num w:numId="3">
    <w:abstractNumId w:val="4"/>
  </w:num>
  <w:num w:numId="4">
    <w:abstractNumId w:val="8"/>
  </w:num>
  <w:num w:numId="5">
    <w:abstractNumId w:val="10"/>
  </w:num>
  <w:num w:numId="6">
    <w:abstractNumId w:val="7"/>
  </w:num>
  <w:num w:numId="7">
    <w:abstractNumId w:val="2"/>
  </w:num>
  <w:num w:numId="8">
    <w:abstractNumId w:val="1"/>
  </w:num>
  <w:num w:numId="9">
    <w:abstractNumId w:val="5"/>
  </w:num>
  <w:num w:numId="10">
    <w:abstractNumId w:val="9"/>
  </w:num>
  <w:num w:numId="11">
    <w:abstractNumId w:val="1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46"/>
    <w:rsid w:val="000812A6"/>
    <w:rsid w:val="0008713C"/>
    <w:rsid w:val="00110EA8"/>
    <w:rsid w:val="001529CE"/>
    <w:rsid w:val="0016356C"/>
    <w:rsid w:val="00196303"/>
    <w:rsid w:val="0020686A"/>
    <w:rsid w:val="00217785"/>
    <w:rsid w:val="002760BA"/>
    <w:rsid w:val="0028755E"/>
    <w:rsid w:val="002D5A1C"/>
    <w:rsid w:val="00302F6C"/>
    <w:rsid w:val="00317B6A"/>
    <w:rsid w:val="00331954"/>
    <w:rsid w:val="00364B65"/>
    <w:rsid w:val="00395C9C"/>
    <w:rsid w:val="003B05CE"/>
    <w:rsid w:val="003C36B9"/>
    <w:rsid w:val="0040568D"/>
    <w:rsid w:val="00464CD9"/>
    <w:rsid w:val="00542146"/>
    <w:rsid w:val="00560865"/>
    <w:rsid w:val="00654FB3"/>
    <w:rsid w:val="006C726A"/>
    <w:rsid w:val="0071316E"/>
    <w:rsid w:val="00737134"/>
    <w:rsid w:val="007923E7"/>
    <w:rsid w:val="00796A5C"/>
    <w:rsid w:val="00857F3A"/>
    <w:rsid w:val="008A197C"/>
    <w:rsid w:val="008B6533"/>
    <w:rsid w:val="008D2176"/>
    <w:rsid w:val="0090140A"/>
    <w:rsid w:val="00982DF5"/>
    <w:rsid w:val="009D0E17"/>
    <w:rsid w:val="009F0D16"/>
    <w:rsid w:val="00A03C12"/>
    <w:rsid w:val="00A27266"/>
    <w:rsid w:val="00A34435"/>
    <w:rsid w:val="00B01FFA"/>
    <w:rsid w:val="00BD4A09"/>
    <w:rsid w:val="00C549E0"/>
    <w:rsid w:val="00C95821"/>
    <w:rsid w:val="00CA6DE7"/>
    <w:rsid w:val="00CD08FA"/>
    <w:rsid w:val="00CD455C"/>
    <w:rsid w:val="00CD492D"/>
    <w:rsid w:val="00D07C7E"/>
    <w:rsid w:val="00D865E1"/>
    <w:rsid w:val="00E136BC"/>
    <w:rsid w:val="00E67CC2"/>
    <w:rsid w:val="00EA593A"/>
    <w:rsid w:val="00F05B81"/>
    <w:rsid w:val="00F74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EA023C-A415-41C1-B4FF-D64D7C44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link w:val="Heading1Char"/>
    <w:qFormat/>
    <w:pPr>
      <w:keepNext/>
      <w:jc w:val="both"/>
      <w:outlineLvl w:val="0"/>
    </w:pPr>
    <w:rPr>
      <w:rFonts w:ascii="TmsRmn" w:hAnsi="TmsRmn"/>
      <w:b/>
      <w:bCs/>
      <w:lang w:val="en-GB"/>
    </w:rPr>
  </w:style>
  <w:style w:type="paragraph" w:styleId="Heading2">
    <w:name w:val="heading 2"/>
    <w:basedOn w:val="Normal"/>
    <w:next w:val="Normal"/>
    <w:link w:val="Heading2Char"/>
    <w:semiHidden/>
    <w:unhideWhenUsed/>
    <w:qFormat/>
    <w:rsid w:val="00D07C7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jc w:val="both"/>
    </w:pPr>
    <w:rPr>
      <w:rFonts w:ascii="TmsRmn" w:hAnsi="TmsRmn"/>
      <w:lang w:val="en-GB"/>
    </w:rPr>
  </w:style>
  <w:style w:type="paragraph" w:styleId="ListParagraph">
    <w:name w:val="List Paragraph"/>
    <w:basedOn w:val="Normal"/>
    <w:uiPriority w:val="34"/>
    <w:qFormat/>
    <w:rsid w:val="00E67CC2"/>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E67CC2"/>
    <w:pPr>
      <w:widowControl/>
      <w:spacing w:line="220" w:lineRule="atLeast"/>
      <w:ind w:left="835"/>
    </w:pPr>
    <w:rPr>
      <w:snapToGrid/>
      <w:sz w:val="20"/>
      <w:lang w:val="en-GB"/>
    </w:rPr>
  </w:style>
  <w:style w:type="character" w:customStyle="1" w:styleId="ClosingChar">
    <w:name w:val="Closing Char"/>
    <w:link w:val="Closing"/>
    <w:rsid w:val="00E67CC2"/>
    <w:rPr>
      <w:lang w:eastAsia="en-US"/>
    </w:rPr>
  </w:style>
  <w:style w:type="paragraph" w:styleId="Subtitle">
    <w:name w:val="Subtitle"/>
    <w:basedOn w:val="Normal"/>
    <w:link w:val="SubtitleChar"/>
    <w:qFormat/>
    <w:rsid w:val="00E67CC2"/>
    <w:pPr>
      <w:widowControl/>
    </w:pPr>
    <w:rPr>
      <w:b/>
      <w:snapToGrid/>
      <w:lang w:val="en-GB"/>
    </w:rPr>
  </w:style>
  <w:style w:type="character" w:customStyle="1" w:styleId="SubtitleChar">
    <w:name w:val="Subtitle Char"/>
    <w:link w:val="Subtitle"/>
    <w:rsid w:val="00E67CC2"/>
    <w:rPr>
      <w:b/>
      <w:sz w:val="24"/>
      <w:lang w:eastAsia="en-US"/>
    </w:rPr>
  </w:style>
  <w:style w:type="paragraph" w:styleId="NoSpacing">
    <w:name w:val="No Spacing"/>
    <w:uiPriority w:val="1"/>
    <w:qFormat/>
    <w:rsid w:val="00E67CC2"/>
    <w:rPr>
      <w:rFonts w:ascii="Calibri" w:eastAsia="Calibri" w:hAnsi="Calibri"/>
      <w:sz w:val="22"/>
      <w:szCs w:val="22"/>
      <w:lang w:eastAsia="en-US"/>
    </w:rPr>
  </w:style>
  <w:style w:type="character" w:customStyle="1" w:styleId="Heading1Char">
    <w:name w:val="Heading 1 Char"/>
    <w:link w:val="Heading1"/>
    <w:rsid w:val="00EA593A"/>
    <w:rPr>
      <w:rFonts w:ascii="TmsRmn" w:hAnsi="TmsRmn"/>
      <w:b/>
      <w:bCs/>
      <w:snapToGrid w:val="0"/>
      <w:sz w:val="24"/>
      <w:lang w:eastAsia="en-US"/>
    </w:rPr>
  </w:style>
  <w:style w:type="character" w:customStyle="1" w:styleId="BodyTextChar">
    <w:name w:val="Body Text Char"/>
    <w:link w:val="BodyText"/>
    <w:rsid w:val="00EA593A"/>
    <w:rPr>
      <w:rFonts w:ascii="TmsRmn" w:hAnsi="TmsRmn"/>
      <w:snapToGrid w:val="0"/>
      <w:sz w:val="24"/>
      <w:lang w:eastAsia="en-US"/>
    </w:rPr>
  </w:style>
  <w:style w:type="paragraph" w:customStyle="1" w:styleId="ColorfulList-Accent11">
    <w:name w:val="Colorful List - Accent 11"/>
    <w:basedOn w:val="Normal"/>
    <w:uiPriority w:val="34"/>
    <w:qFormat/>
    <w:rsid w:val="00560865"/>
    <w:pPr>
      <w:widowControl/>
      <w:spacing w:after="200"/>
      <w:ind w:left="720"/>
      <w:contextualSpacing/>
    </w:pPr>
    <w:rPr>
      <w:rFonts w:ascii="Calibri" w:eastAsia="Calibri" w:hAnsi="Calibri"/>
      <w:snapToGrid/>
      <w:sz w:val="22"/>
      <w:szCs w:val="22"/>
      <w:lang w:val="en-GB"/>
    </w:rPr>
  </w:style>
  <w:style w:type="paragraph" w:styleId="BodyTextIndent">
    <w:name w:val="Body Text Indent"/>
    <w:basedOn w:val="Normal"/>
    <w:link w:val="BodyTextIndentChar"/>
    <w:rsid w:val="00560865"/>
    <w:pPr>
      <w:widowControl/>
      <w:spacing w:after="120"/>
      <w:ind w:left="283"/>
    </w:pPr>
    <w:rPr>
      <w:rFonts w:ascii="Calibri" w:eastAsia="Calibri" w:hAnsi="Calibri"/>
      <w:snapToGrid/>
      <w:sz w:val="22"/>
      <w:szCs w:val="22"/>
      <w:lang w:val="en-GB"/>
    </w:rPr>
  </w:style>
  <w:style w:type="character" w:customStyle="1" w:styleId="BodyTextIndentChar">
    <w:name w:val="Body Text Indent Char"/>
    <w:link w:val="BodyTextIndent"/>
    <w:rsid w:val="00560865"/>
    <w:rPr>
      <w:rFonts w:ascii="Calibri" w:eastAsia="Calibri" w:hAnsi="Calibri"/>
      <w:sz w:val="22"/>
      <w:szCs w:val="22"/>
      <w:lang w:eastAsia="en-US"/>
    </w:rPr>
  </w:style>
  <w:style w:type="table" w:styleId="TableGrid">
    <w:name w:val="Table Grid"/>
    <w:basedOn w:val="TableNormal"/>
    <w:uiPriority w:val="59"/>
    <w:rsid w:val="00982DF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737134"/>
    <w:rPr>
      <w:color w:val="0000FF"/>
      <w:u w:val="single"/>
    </w:rPr>
  </w:style>
  <w:style w:type="character" w:styleId="Strong">
    <w:name w:val="Strong"/>
    <w:uiPriority w:val="22"/>
    <w:qFormat/>
    <w:rsid w:val="00857F3A"/>
    <w:rPr>
      <w:b/>
      <w:bCs/>
    </w:rPr>
  </w:style>
  <w:style w:type="character" w:customStyle="1" w:styleId="apple-converted-space">
    <w:name w:val="apple-converted-space"/>
    <w:rsid w:val="00857F3A"/>
  </w:style>
  <w:style w:type="character" w:customStyle="1" w:styleId="Heading2Char">
    <w:name w:val="Heading 2 Char"/>
    <w:basedOn w:val="DefaultParagraphFont"/>
    <w:link w:val="Heading2"/>
    <w:semiHidden/>
    <w:rsid w:val="00D07C7E"/>
    <w:rPr>
      <w:rFonts w:asciiTheme="majorHAnsi" w:eastAsiaTheme="majorEastAsia" w:hAnsiTheme="majorHAnsi" w:cstheme="majorBidi"/>
      <w:snapToGrid w:val="0"/>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recruitmentandselection/informationforapplicants/removalandseparationguidelin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2022</Words>
  <Characters>12866</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14859</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bevingto</dc:creator>
  <cp:lastModifiedBy>Kelly-Marie Howard</cp:lastModifiedBy>
  <cp:revision>4</cp:revision>
  <cp:lastPrinted>2013-07-12T08:05:00Z</cp:lastPrinted>
  <dcterms:created xsi:type="dcterms:W3CDTF">2017-01-10T14:39:00Z</dcterms:created>
  <dcterms:modified xsi:type="dcterms:W3CDTF">2017-01-10T15:32:00Z</dcterms:modified>
</cp:coreProperties>
</file>