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55F02820" w14:textId="0064A9EE" w:rsidR="00D35FA6" w:rsidRDefault="00D35FA6" w:rsidP="00D35FA6">
      <w:pPr>
        <w:jc w:val="both"/>
        <w:rPr>
          <w:rFonts w:ascii="Calibri" w:hAnsi="Calibri"/>
          <w:b/>
          <w:snapToGrid/>
          <w:sz w:val="32"/>
        </w:rPr>
      </w:pPr>
      <w:r>
        <w:rPr>
          <w:rFonts w:ascii="Calibri" w:hAnsi="Calibri"/>
          <w:b/>
          <w:sz w:val="32"/>
        </w:rPr>
        <w:t>Faculty</w:t>
      </w:r>
      <w:r w:rsidR="00A029DC">
        <w:rPr>
          <w:rFonts w:ascii="Calibri" w:hAnsi="Calibri"/>
          <w:b/>
          <w:sz w:val="32"/>
        </w:rPr>
        <w:t xml:space="preserve"> of Science</w:t>
      </w:r>
    </w:p>
    <w:p w14:paraId="30D7B9A6" w14:textId="02756B08" w:rsidR="00A029DC" w:rsidRPr="00A029DC" w:rsidRDefault="00A029DC" w:rsidP="00D35FA6">
      <w:pPr>
        <w:jc w:val="both"/>
        <w:rPr>
          <w:rFonts w:ascii="Calibri" w:hAnsi="Calibri"/>
          <w:b/>
          <w:snapToGrid/>
          <w:sz w:val="32"/>
        </w:rPr>
      </w:pPr>
      <w:r>
        <w:rPr>
          <w:rFonts w:ascii="Calibri" w:hAnsi="Calibri"/>
          <w:b/>
          <w:snapToGrid/>
          <w:sz w:val="32"/>
        </w:rPr>
        <w:t>School of Health Sciences and Social Work</w:t>
      </w:r>
    </w:p>
    <w:p w14:paraId="7940291D" w14:textId="77777777" w:rsidR="00D35FA6" w:rsidRDefault="00D35FA6" w:rsidP="00D35FA6">
      <w:pPr>
        <w:jc w:val="both"/>
        <w:rPr>
          <w:rFonts w:ascii="Calibri" w:hAnsi="Calibri"/>
          <w:b/>
          <w:sz w:val="32"/>
          <w:szCs w:val="32"/>
          <w:lang w:val="en-GB"/>
        </w:rPr>
      </w:pPr>
    </w:p>
    <w:p w14:paraId="2D764768" w14:textId="678421BF" w:rsidR="00D35FA6" w:rsidRDefault="00A029DC" w:rsidP="00D35FA6">
      <w:pPr>
        <w:jc w:val="both"/>
        <w:rPr>
          <w:rFonts w:ascii="Calibri" w:hAnsi="Calibri"/>
          <w:b/>
          <w:sz w:val="32"/>
          <w:szCs w:val="32"/>
          <w:lang w:val="en-GB"/>
        </w:rPr>
      </w:pPr>
      <w:r>
        <w:rPr>
          <w:rFonts w:ascii="Calibri" w:hAnsi="Calibri"/>
          <w:b/>
          <w:sz w:val="32"/>
          <w:szCs w:val="32"/>
          <w:lang w:val="en-GB"/>
        </w:rPr>
        <w:t>Dispensing Optician</w:t>
      </w:r>
    </w:p>
    <w:p w14:paraId="2D9E1CA7" w14:textId="3744FA90" w:rsidR="00D35FA6" w:rsidRDefault="00A029DC" w:rsidP="00D35FA6">
      <w:pPr>
        <w:jc w:val="both"/>
        <w:rPr>
          <w:rFonts w:ascii="Calibri" w:hAnsi="Calibri"/>
          <w:b/>
          <w:sz w:val="32"/>
          <w:szCs w:val="32"/>
          <w:lang w:val="en-GB"/>
        </w:rPr>
      </w:pPr>
      <w:r>
        <w:rPr>
          <w:rFonts w:ascii="Calibri" w:hAnsi="Calibri"/>
          <w:b/>
          <w:sz w:val="32"/>
          <w:szCs w:val="32"/>
          <w:lang w:val="en-GB"/>
        </w:rPr>
        <w:t>ZZ005325</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35B7246E" w14:textId="77777777" w:rsidR="00D35FA6" w:rsidRDefault="00D35FA6" w:rsidP="00D35FA6">
      <w:pPr>
        <w:jc w:val="both"/>
        <w:rPr>
          <w:rFonts w:ascii="Calibri" w:hAnsi="Calibri"/>
          <w:b/>
          <w:lang w:val="en-GB"/>
        </w:rPr>
      </w:pPr>
    </w:p>
    <w:p w14:paraId="4DFD6CDF" w14:textId="23F66FAE" w:rsidR="00D35FA6" w:rsidRPr="00A029DC" w:rsidRDefault="00D35FA6" w:rsidP="00D35FA6">
      <w:pPr>
        <w:jc w:val="both"/>
        <w:rPr>
          <w:rFonts w:ascii="Calibri" w:hAnsi="Calibri"/>
          <w:lang w:val="en-GB"/>
        </w:rPr>
      </w:pPr>
      <w:r w:rsidRPr="00A029DC">
        <w:rPr>
          <w:rFonts w:ascii="Calibri" w:hAnsi="Calibri"/>
          <w:lang w:val="en-GB"/>
        </w:rPr>
        <w:t>Part time</w:t>
      </w:r>
      <w:r w:rsidRPr="00A029DC">
        <w:rPr>
          <w:rFonts w:ascii="Calibri" w:hAnsi="Calibri"/>
          <w:lang w:val="en-GB"/>
        </w:rPr>
        <w:tab/>
      </w:r>
      <w:r w:rsidRPr="00A029DC">
        <w:rPr>
          <w:rFonts w:ascii="Calibri" w:hAnsi="Calibri"/>
          <w:lang w:val="en-GB"/>
        </w:rPr>
        <w:tab/>
      </w:r>
    </w:p>
    <w:p w14:paraId="0E4689D8" w14:textId="1FAB32C1" w:rsidR="00D35FA6" w:rsidRDefault="00D35FA6" w:rsidP="00D35FA6">
      <w:pPr>
        <w:jc w:val="both"/>
        <w:rPr>
          <w:rFonts w:ascii="Calibri" w:hAnsi="Calibri"/>
          <w:lang w:val="en-GB"/>
        </w:rPr>
      </w:pPr>
      <w:r w:rsidRPr="00A029DC">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7E92D563" w:rsidR="00D35FA6" w:rsidRDefault="00D35FA6" w:rsidP="00D35FA6">
      <w:pPr>
        <w:rPr>
          <w:rFonts w:ascii="Calibri" w:hAnsi="Calibri"/>
          <w:lang w:val="en-GB"/>
        </w:rPr>
      </w:pPr>
      <w:r>
        <w:rPr>
          <w:rFonts w:ascii="Calibri" w:hAnsi="Calibri"/>
          <w:szCs w:val="24"/>
          <w:lang w:val="en-GB"/>
        </w:rPr>
        <w:t>Salary is in the range £</w:t>
      </w:r>
      <w:r w:rsidR="00A029DC">
        <w:rPr>
          <w:rFonts w:ascii="Calibri" w:hAnsi="Calibri"/>
          <w:szCs w:val="24"/>
          <w:lang w:val="en-GB"/>
        </w:rPr>
        <w:t>24,316 - £27,351 (</w:t>
      </w:r>
      <w:r w:rsidR="00D65B7C">
        <w:rPr>
          <w:rFonts w:ascii="Calibri" w:hAnsi="Calibri"/>
          <w:szCs w:val="24"/>
          <w:lang w:val="en-GB"/>
        </w:rPr>
        <w:t>£30,395 - £34,189 x 0.8 FTE</w:t>
      </w:r>
      <w:r w:rsidR="00A029DC">
        <w:rPr>
          <w:rFonts w:ascii="Calibri" w:hAnsi="Calibri"/>
          <w:szCs w:val="24"/>
          <w:lang w:val="en-GB"/>
        </w:rPr>
        <w:t>)</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3462D012" w14:textId="77777777" w:rsidR="00D35FA6" w:rsidRDefault="00D35FA6" w:rsidP="00D35FA6">
      <w:pPr>
        <w:rPr>
          <w:rFonts w:ascii="Calibri" w:hAnsi="Calibri"/>
          <w:szCs w:val="24"/>
          <w:lang w:val="en-GB"/>
        </w:rPr>
      </w:pPr>
      <w:r>
        <w:rPr>
          <w:rFonts w:ascii="Calibri" w:hAnsi="Calibri"/>
          <w:szCs w:val="24"/>
          <w:lang w:val="en-GB"/>
        </w:rPr>
        <w:t xml:space="preserve">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3B03AC4F" w14:textId="06D6FEDA"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77777777" w:rsidR="00D35FA6" w:rsidRDefault="00D35FA6" w:rsidP="00D35FA6">
      <w:pPr>
        <w:rPr>
          <w:rFonts w:ascii="Calibri" w:hAnsi="Calibri"/>
          <w:lang w:val="en-GB"/>
        </w:rPr>
      </w:pPr>
    </w:p>
    <w:p w14:paraId="52141EB5" w14:textId="77777777" w:rsidR="00A029DC" w:rsidRDefault="00A029DC" w:rsidP="00D35FA6">
      <w:pPr>
        <w:rPr>
          <w:rFonts w:ascii="Calibri" w:hAnsi="Calibri"/>
          <w:lang w:val="en-GB"/>
        </w:rPr>
      </w:pPr>
    </w:p>
    <w:p w14:paraId="06B12BD8" w14:textId="00FBAC78" w:rsidR="00D35FA6" w:rsidRDefault="00D35FA6" w:rsidP="00D35FA6">
      <w:pPr>
        <w:rPr>
          <w:rFonts w:ascii="Calibri" w:hAnsi="Calibri"/>
          <w:lang w:val="en-GB"/>
        </w:rPr>
      </w:pPr>
      <w:r>
        <w:rPr>
          <w:rFonts w:ascii="Calibri" w:hAnsi="Calibri"/>
          <w:lang w:val="en-GB"/>
        </w:rPr>
        <w:lastRenderedPageBreak/>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BBFA518" w14:textId="77777777" w:rsidR="00D35FA6" w:rsidRDefault="00D35FA6" w:rsidP="00D35FA6">
      <w:pPr>
        <w:rPr>
          <w:rFonts w:ascii="Calibri" w:hAnsi="Calibri"/>
          <w:lang w:val="en-GB"/>
        </w:rPr>
      </w:pPr>
    </w:p>
    <w:p w14:paraId="3127E793" w14:textId="68EAD88C" w:rsidR="006D3642" w:rsidRDefault="00D35FA6" w:rsidP="00D827C3">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520C6C">
        <w:rPr>
          <w:rFonts w:ascii="Calibri" w:hAnsi="Calibri"/>
          <w:lang w:val="en-GB"/>
        </w:rPr>
        <w:t>23:59 (UK time)</w:t>
      </w:r>
      <w:r>
        <w:rPr>
          <w:rFonts w:ascii="Calibri" w:hAnsi="Calibri"/>
          <w:lang w:val="en-GB"/>
        </w:rPr>
        <w:t xml:space="preserve"> on the closing date published. </w:t>
      </w:r>
    </w:p>
    <w:p w14:paraId="14827384" w14:textId="6B963DB5" w:rsidR="00A029DC" w:rsidRDefault="00A029DC" w:rsidP="00D827C3">
      <w:pPr>
        <w:rPr>
          <w:rFonts w:ascii="Calibri" w:hAnsi="Calibri"/>
          <w:lang w:val="en-GB"/>
        </w:rPr>
      </w:pPr>
    </w:p>
    <w:p w14:paraId="7DCA2FC7" w14:textId="5097DC34" w:rsidR="00A029DC" w:rsidRDefault="00A029DC" w:rsidP="00D827C3">
      <w:pPr>
        <w:rPr>
          <w:rFonts w:ascii="Calibri" w:hAnsi="Calibri"/>
          <w:lang w:val="en-GB"/>
        </w:rPr>
      </w:pPr>
    </w:p>
    <w:p w14:paraId="6CE79AEB" w14:textId="0C2F1605" w:rsidR="00A029DC" w:rsidRDefault="00A029DC" w:rsidP="00D827C3">
      <w:pPr>
        <w:rPr>
          <w:rFonts w:ascii="Calibri" w:hAnsi="Calibri"/>
          <w:lang w:val="en-GB"/>
        </w:rPr>
      </w:pPr>
    </w:p>
    <w:p w14:paraId="056C7FFB" w14:textId="2E768292" w:rsidR="00A029DC" w:rsidRDefault="00A029DC" w:rsidP="00D827C3">
      <w:pPr>
        <w:rPr>
          <w:rFonts w:ascii="Calibri" w:hAnsi="Calibri"/>
          <w:lang w:val="en-GB"/>
        </w:rPr>
      </w:pPr>
    </w:p>
    <w:p w14:paraId="137BF255" w14:textId="150C71CF" w:rsidR="00A029DC" w:rsidRDefault="00A029DC" w:rsidP="00D827C3">
      <w:pPr>
        <w:rPr>
          <w:rFonts w:ascii="Calibri" w:hAnsi="Calibri"/>
          <w:lang w:val="en-GB"/>
        </w:rPr>
      </w:pPr>
    </w:p>
    <w:p w14:paraId="1976DE41" w14:textId="0039251B" w:rsidR="00A029DC" w:rsidRDefault="00A029DC" w:rsidP="00D827C3">
      <w:pPr>
        <w:rPr>
          <w:rFonts w:ascii="Calibri" w:hAnsi="Calibri"/>
          <w:lang w:val="en-GB"/>
        </w:rPr>
      </w:pPr>
    </w:p>
    <w:p w14:paraId="2B5126D8" w14:textId="634C027C" w:rsidR="00A029DC" w:rsidRDefault="00A029DC" w:rsidP="00D827C3">
      <w:pPr>
        <w:rPr>
          <w:rFonts w:ascii="Calibri" w:hAnsi="Calibri"/>
          <w:lang w:val="en-GB"/>
        </w:rPr>
      </w:pPr>
    </w:p>
    <w:p w14:paraId="76084B5A" w14:textId="373FA2A6" w:rsidR="00A029DC" w:rsidRDefault="00A029DC" w:rsidP="00D827C3">
      <w:pPr>
        <w:rPr>
          <w:rFonts w:ascii="Calibri" w:hAnsi="Calibri"/>
          <w:lang w:val="en-GB"/>
        </w:rPr>
      </w:pPr>
    </w:p>
    <w:p w14:paraId="1F4F83F6" w14:textId="48863D0C" w:rsidR="00A029DC" w:rsidRDefault="00A029DC" w:rsidP="00D827C3">
      <w:pPr>
        <w:rPr>
          <w:rFonts w:ascii="Calibri" w:hAnsi="Calibri"/>
          <w:lang w:val="en-GB"/>
        </w:rPr>
      </w:pPr>
    </w:p>
    <w:p w14:paraId="60E0D68A" w14:textId="2C935C87" w:rsidR="00A029DC" w:rsidRDefault="00A029DC" w:rsidP="00D827C3">
      <w:pPr>
        <w:rPr>
          <w:rFonts w:ascii="Calibri" w:hAnsi="Calibri"/>
          <w:lang w:val="en-GB"/>
        </w:rPr>
      </w:pPr>
    </w:p>
    <w:p w14:paraId="2C516C34" w14:textId="4AB0D378" w:rsidR="00A029DC" w:rsidRDefault="00A029DC" w:rsidP="00D827C3">
      <w:pPr>
        <w:rPr>
          <w:rFonts w:ascii="Calibri" w:hAnsi="Calibri"/>
          <w:lang w:val="en-GB"/>
        </w:rPr>
      </w:pPr>
    </w:p>
    <w:p w14:paraId="7CAD6E7E" w14:textId="2474D80D" w:rsidR="00A029DC" w:rsidRDefault="00A029DC" w:rsidP="00D827C3">
      <w:pPr>
        <w:rPr>
          <w:rFonts w:ascii="Calibri" w:hAnsi="Calibri"/>
          <w:lang w:val="en-GB"/>
        </w:rPr>
      </w:pPr>
    </w:p>
    <w:p w14:paraId="3191435D" w14:textId="2CD21C0E" w:rsidR="00A029DC" w:rsidRDefault="00A029DC" w:rsidP="00D827C3">
      <w:pPr>
        <w:rPr>
          <w:rFonts w:ascii="Calibri" w:hAnsi="Calibri"/>
          <w:lang w:val="en-GB"/>
        </w:rPr>
      </w:pPr>
    </w:p>
    <w:p w14:paraId="138B13B0" w14:textId="597F0F2B" w:rsidR="00A029DC" w:rsidRDefault="00A029DC" w:rsidP="00D827C3">
      <w:pPr>
        <w:rPr>
          <w:rFonts w:ascii="Calibri" w:hAnsi="Calibri"/>
          <w:lang w:val="en-GB"/>
        </w:rPr>
      </w:pPr>
    </w:p>
    <w:p w14:paraId="7A75C25A" w14:textId="12ADFFD1" w:rsidR="00A029DC" w:rsidRDefault="00A029DC" w:rsidP="00D827C3">
      <w:pPr>
        <w:rPr>
          <w:rFonts w:ascii="Calibri" w:hAnsi="Calibri"/>
          <w:lang w:val="en-GB"/>
        </w:rPr>
      </w:pPr>
    </w:p>
    <w:p w14:paraId="490EDA01" w14:textId="59CE27C9" w:rsidR="00A029DC" w:rsidRDefault="00A029DC" w:rsidP="00D827C3">
      <w:pPr>
        <w:rPr>
          <w:rFonts w:ascii="Calibri" w:hAnsi="Calibri"/>
          <w:lang w:val="en-GB"/>
        </w:rPr>
      </w:pPr>
    </w:p>
    <w:p w14:paraId="08C57232" w14:textId="19BA8B88" w:rsidR="006D3642" w:rsidRDefault="006D3642" w:rsidP="00D827C3">
      <w:pPr>
        <w:rPr>
          <w:rFonts w:ascii="Calibri" w:hAnsi="Calibri"/>
          <w:lang w:val="en-GB"/>
        </w:rPr>
      </w:pPr>
    </w:p>
    <w:p w14:paraId="2487B00F" w14:textId="77777777" w:rsidR="006D3642" w:rsidRDefault="006D3642" w:rsidP="00D827C3">
      <w:pPr>
        <w:rPr>
          <w:rFonts w:ascii="Calibri" w:hAnsi="Calibri"/>
          <w:lang w:val="en-GB"/>
        </w:rPr>
      </w:pPr>
    </w:p>
    <w:p w14:paraId="1CA0A4FC" w14:textId="49C194E6" w:rsidR="00A029DC" w:rsidRPr="00A029DC" w:rsidRDefault="007414F1" w:rsidP="00A029DC">
      <w:pPr>
        <w:rPr>
          <w:rFonts w:ascii="Calibri" w:hAnsi="Calibri"/>
          <w:b/>
          <w:sz w:val="32"/>
          <w:lang w:val="en-GB"/>
        </w:rPr>
      </w:pPr>
      <w:r>
        <w:rPr>
          <w:noProof/>
          <w:lang w:val="en-GB" w:eastAsia="en-GB"/>
        </w:rPr>
        <w:drawing>
          <wp:inline distT="0" distB="0" distL="0" distR="0" wp14:anchorId="0B9490F6" wp14:editId="1ADAB7D4">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4FC71A85" w14:textId="77777777" w:rsidR="000B7181" w:rsidRPr="00AA7F71" w:rsidRDefault="000B7181" w:rsidP="000B7181">
      <w:pPr>
        <w:rPr>
          <w:rFonts w:asciiTheme="minorHAnsi" w:hAnsiTheme="minorHAnsi" w:cstheme="minorHAnsi"/>
          <w:b/>
          <w:szCs w:val="24"/>
        </w:rPr>
      </w:pPr>
      <w:r w:rsidRPr="00AA7F71">
        <w:rPr>
          <w:rFonts w:asciiTheme="minorHAnsi" w:hAnsiTheme="minorHAnsi" w:cstheme="minorHAnsi"/>
          <w:b/>
          <w:szCs w:val="24"/>
        </w:rPr>
        <w:lastRenderedPageBreak/>
        <w:t>UNIVERSITY OF PORTSMOUTH – RECRUITMENT PAPERWORK</w:t>
      </w:r>
    </w:p>
    <w:p w14:paraId="24515296" w14:textId="77777777" w:rsidR="000B7181" w:rsidRPr="00AA7F71" w:rsidRDefault="000B7181" w:rsidP="000B7181">
      <w:pPr>
        <w:widowControl/>
        <w:numPr>
          <w:ilvl w:val="0"/>
          <w:numId w:val="1"/>
        </w:numPr>
        <w:contextualSpacing/>
        <w:rPr>
          <w:rFonts w:asciiTheme="minorHAnsi" w:hAnsiTheme="minorHAnsi" w:cstheme="minorHAnsi"/>
          <w:b/>
          <w:szCs w:val="24"/>
        </w:rPr>
      </w:pPr>
      <w:r w:rsidRPr="00AA7F71">
        <w:rPr>
          <w:rFonts w:asciiTheme="minorHAnsi" w:hAnsiTheme="minorHAnsi" w:cstheme="minorHAnsi"/>
          <w:b/>
          <w:szCs w:val="24"/>
        </w:rPr>
        <w:t>JOB DESCRIPTION</w:t>
      </w:r>
    </w:p>
    <w:p w14:paraId="69B1D1CE" w14:textId="77777777" w:rsidR="00A029DC" w:rsidRPr="00A029DC" w:rsidRDefault="00A029DC" w:rsidP="00A029DC">
      <w:pPr>
        <w:widowControl/>
        <w:rPr>
          <w:rFonts w:ascii="Calibri" w:eastAsia="Calibri" w:hAnsi="Calibri" w:cs="Calibri"/>
          <w:snapToGrid/>
          <w:sz w:val="22"/>
          <w:szCs w:val="22"/>
          <w:lang w:val="en-GB" w:eastAsia="en-GB"/>
        </w:rPr>
      </w:pPr>
    </w:p>
    <w:tbl>
      <w:tblPr>
        <w:tblW w:w="924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A029DC" w:rsidRPr="00A029DC" w14:paraId="1314C2EA" w14:textId="77777777" w:rsidTr="00E713BD">
        <w:tc>
          <w:tcPr>
            <w:tcW w:w="3369" w:type="dxa"/>
          </w:tcPr>
          <w:p w14:paraId="65CAC452"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Job Title:</w:t>
            </w:r>
          </w:p>
          <w:p w14:paraId="2EDA5AA0" w14:textId="77777777" w:rsidR="00A029DC" w:rsidRPr="00A029DC" w:rsidRDefault="00A029DC" w:rsidP="00A029DC">
            <w:pPr>
              <w:widowControl/>
              <w:rPr>
                <w:rFonts w:ascii="Calibri" w:eastAsia="Calibri" w:hAnsi="Calibri" w:cs="Calibri"/>
                <w:snapToGrid/>
                <w:szCs w:val="24"/>
                <w:lang w:val="en-GB" w:eastAsia="en-GB"/>
              </w:rPr>
            </w:pPr>
          </w:p>
        </w:tc>
        <w:tc>
          <w:tcPr>
            <w:tcW w:w="5873" w:type="dxa"/>
          </w:tcPr>
          <w:p w14:paraId="09D387FE" w14:textId="77777777" w:rsidR="00A029DC" w:rsidRPr="00A029DC" w:rsidRDefault="00A029DC" w:rsidP="00A029DC">
            <w:pPr>
              <w:widowControl/>
              <w:rPr>
                <w:rFonts w:ascii="Calibri" w:eastAsia="Calibri" w:hAnsi="Calibri" w:cs="Calibri"/>
                <w:snapToGrid/>
                <w:color w:val="FF0000"/>
                <w:szCs w:val="24"/>
                <w:lang w:val="en-GB" w:eastAsia="en-GB"/>
              </w:rPr>
            </w:pPr>
            <w:bookmarkStart w:id="0" w:name="_gjdgxs" w:colFirst="0" w:colLast="0"/>
            <w:bookmarkEnd w:id="0"/>
            <w:r w:rsidRPr="00A029DC">
              <w:rPr>
                <w:rFonts w:ascii="Calibri" w:eastAsia="Calibri" w:hAnsi="Calibri" w:cs="Calibri"/>
                <w:snapToGrid/>
                <w:szCs w:val="24"/>
                <w:lang w:val="en-GB" w:eastAsia="en-GB"/>
              </w:rPr>
              <w:t>Dispensing Optician</w:t>
            </w:r>
          </w:p>
        </w:tc>
      </w:tr>
      <w:tr w:rsidR="00A029DC" w:rsidRPr="00A029DC" w14:paraId="343B6D26" w14:textId="77777777" w:rsidTr="00E713BD">
        <w:tc>
          <w:tcPr>
            <w:tcW w:w="3369" w:type="dxa"/>
          </w:tcPr>
          <w:p w14:paraId="1E8641DC"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Grade</w:t>
            </w:r>
          </w:p>
        </w:tc>
        <w:tc>
          <w:tcPr>
            <w:tcW w:w="5873" w:type="dxa"/>
          </w:tcPr>
          <w:p w14:paraId="1F9946E7"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6</w:t>
            </w:r>
          </w:p>
          <w:p w14:paraId="5641C550" w14:textId="77777777" w:rsidR="00A029DC" w:rsidRPr="00A029DC" w:rsidRDefault="00A029DC" w:rsidP="00A029DC">
            <w:pPr>
              <w:widowControl/>
              <w:rPr>
                <w:rFonts w:ascii="Calibri" w:eastAsia="Calibri" w:hAnsi="Calibri" w:cs="Calibri"/>
                <w:snapToGrid/>
                <w:szCs w:val="24"/>
                <w:lang w:val="en-GB" w:eastAsia="en-GB"/>
              </w:rPr>
            </w:pPr>
          </w:p>
        </w:tc>
      </w:tr>
      <w:tr w:rsidR="00A029DC" w:rsidRPr="00A029DC" w14:paraId="13FCF71F" w14:textId="77777777" w:rsidTr="00E713BD">
        <w:tc>
          <w:tcPr>
            <w:tcW w:w="3369" w:type="dxa"/>
          </w:tcPr>
          <w:p w14:paraId="66D71189"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Faculty/Centre:</w:t>
            </w:r>
          </w:p>
          <w:p w14:paraId="63C8A097" w14:textId="77777777" w:rsidR="00A029DC" w:rsidRPr="00A029DC" w:rsidRDefault="00A029DC" w:rsidP="00A029DC">
            <w:pPr>
              <w:widowControl/>
              <w:rPr>
                <w:rFonts w:ascii="Calibri" w:eastAsia="Calibri" w:hAnsi="Calibri" w:cs="Calibri"/>
                <w:snapToGrid/>
                <w:szCs w:val="24"/>
                <w:lang w:val="en-GB" w:eastAsia="en-GB"/>
              </w:rPr>
            </w:pPr>
          </w:p>
        </w:tc>
        <w:tc>
          <w:tcPr>
            <w:tcW w:w="5873" w:type="dxa"/>
          </w:tcPr>
          <w:p w14:paraId="22C5A94F"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Science</w:t>
            </w:r>
          </w:p>
        </w:tc>
      </w:tr>
      <w:tr w:rsidR="00A029DC" w:rsidRPr="00A029DC" w14:paraId="161821D3" w14:textId="77777777" w:rsidTr="00E713BD">
        <w:tc>
          <w:tcPr>
            <w:tcW w:w="3369" w:type="dxa"/>
          </w:tcPr>
          <w:p w14:paraId="6AA1154F"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Department/Service:</w:t>
            </w:r>
          </w:p>
          <w:p w14:paraId="40BB689E"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Location:</w:t>
            </w:r>
          </w:p>
        </w:tc>
        <w:tc>
          <w:tcPr>
            <w:tcW w:w="5873" w:type="dxa"/>
          </w:tcPr>
          <w:p w14:paraId="70A944F8"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School of Health Sciences and Social Work</w:t>
            </w:r>
          </w:p>
          <w:p w14:paraId="28C7DA8D"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Eye Clinic, Student’s Union Building</w:t>
            </w:r>
          </w:p>
        </w:tc>
      </w:tr>
      <w:tr w:rsidR="00A029DC" w:rsidRPr="00A029DC" w14:paraId="2BF4576A" w14:textId="77777777" w:rsidTr="00E713BD">
        <w:tc>
          <w:tcPr>
            <w:tcW w:w="3369" w:type="dxa"/>
          </w:tcPr>
          <w:p w14:paraId="36D663E2"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Position Reference No:</w:t>
            </w:r>
          </w:p>
          <w:p w14:paraId="59C2B2D6" w14:textId="77777777" w:rsidR="00A029DC" w:rsidRPr="00A029DC" w:rsidRDefault="00A029DC" w:rsidP="00A029DC">
            <w:pPr>
              <w:widowControl/>
              <w:rPr>
                <w:rFonts w:ascii="Calibri" w:eastAsia="Calibri" w:hAnsi="Calibri" w:cs="Calibri"/>
                <w:snapToGrid/>
                <w:szCs w:val="24"/>
                <w:lang w:val="en-GB" w:eastAsia="en-GB"/>
              </w:rPr>
            </w:pPr>
          </w:p>
        </w:tc>
        <w:tc>
          <w:tcPr>
            <w:tcW w:w="5873" w:type="dxa"/>
          </w:tcPr>
          <w:p w14:paraId="1D539E80"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ZZ005325</w:t>
            </w:r>
          </w:p>
        </w:tc>
      </w:tr>
      <w:tr w:rsidR="00A029DC" w:rsidRPr="00A029DC" w14:paraId="1611E302" w14:textId="77777777" w:rsidTr="00E713BD">
        <w:tc>
          <w:tcPr>
            <w:tcW w:w="3369" w:type="dxa"/>
          </w:tcPr>
          <w:p w14:paraId="1B94062E"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Responsible to:</w:t>
            </w:r>
          </w:p>
          <w:p w14:paraId="18BDCF7B" w14:textId="77777777" w:rsidR="00A029DC" w:rsidRPr="00A029DC" w:rsidRDefault="00A029DC" w:rsidP="00A029DC">
            <w:pPr>
              <w:widowControl/>
              <w:rPr>
                <w:rFonts w:ascii="Calibri" w:eastAsia="Calibri" w:hAnsi="Calibri" w:cs="Calibri"/>
                <w:snapToGrid/>
                <w:szCs w:val="24"/>
                <w:lang w:val="en-GB" w:eastAsia="en-GB"/>
              </w:rPr>
            </w:pPr>
          </w:p>
        </w:tc>
        <w:tc>
          <w:tcPr>
            <w:tcW w:w="5873" w:type="dxa"/>
          </w:tcPr>
          <w:p w14:paraId="44CD6113"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Professional Optical Clinic Manager</w:t>
            </w:r>
          </w:p>
        </w:tc>
      </w:tr>
      <w:tr w:rsidR="00A029DC" w:rsidRPr="00A029DC" w14:paraId="1C5F7617" w14:textId="77777777" w:rsidTr="00E713BD">
        <w:tc>
          <w:tcPr>
            <w:tcW w:w="3369" w:type="dxa"/>
          </w:tcPr>
          <w:p w14:paraId="473E73AE"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Responsible for:</w:t>
            </w:r>
          </w:p>
          <w:p w14:paraId="41E8BDA4" w14:textId="77777777" w:rsidR="00A029DC" w:rsidRPr="00A029DC" w:rsidRDefault="00A029DC" w:rsidP="00A029DC">
            <w:pPr>
              <w:widowControl/>
              <w:rPr>
                <w:rFonts w:ascii="Calibri" w:eastAsia="Calibri" w:hAnsi="Calibri" w:cs="Calibri"/>
                <w:snapToGrid/>
                <w:szCs w:val="24"/>
                <w:lang w:val="en-GB" w:eastAsia="en-GB"/>
              </w:rPr>
            </w:pPr>
          </w:p>
        </w:tc>
        <w:tc>
          <w:tcPr>
            <w:tcW w:w="5873" w:type="dxa"/>
          </w:tcPr>
          <w:p w14:paraId="18C017D8"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N/A</w:t>
            </w:r>
          </w:p>
        </w:tc>
      </w:tr>
      <w:tr w:rsidR="00A029DC" w:rsidRPr="00A029DC" w14:paraId="1EF8414A" w14:textId="77777777" w:rsidTr="00E713BD">
        <w:tc>
          <w:tcPr>
            <w:tcW w:w="3369" w:type="dxa"/>
          </w:tcPr>
          <w:p w14:paraId="204C378B" w14:textId="04B31F48" w:rsidR="000B7181"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Effective date of job description:</w:t>
            </w:r>
          </w:p>
        </w:tc>
        <w:tc>
          <w:tcPr>
            <w:tcW w:w="5873" w:type="dxa"/>
          </w:tcPr>
          <w:p w14:paraId="26FBA511"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March 2019</w:t>
            </w:r>
          </w:p>
        </w:tc>
      </w:tr>
    </w:tbl>
    <w:p w14:paraId="34ED6BA1" w14:textId="77777777" w:rsidR="00A029DC" w:rsidRPr="00A029DC" w:rsidRDefault="00A029DC" w:rsidP="00A029DC">
      <w:pPr>
        <w:widowControl/>
        <w:rPr>
          <w:rFonts w:ascii="Calibri" w:eastAsia="Calibri" w:hAnsi="Calibri" w:cs="Calibri"/>
          <w:snapToGrid/>
          <w:sz w:val="22"/>
          <w:szCs w:val="22"/>
          <w:lang w:val="en-GB" w:eastAsia="en-GB"/>
        </w:rPr>
      </w:pPr>
    </w:p>
    <w:tbl>
      <w:tblPr>
        <w:tblW w:w="924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029DC" w:rsidRPr="00A029DC" w14:paraId="20DB33E1" w14:textId="77777777" w:rsidTr="00E713BD">
        <w:tc>
          <w:tcPr>
            <w:tcW w:w="9242" w:type="dxa"/>
          </w:tcPr>
          <w:p w14:paraId="1346DEBA"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b/>
                <w:snapToGrid/>
                <w:sz w:val="22"/>
                <w:szCs w:val="22"/>
                <w:lang w:val="en-GB" w:eastAsia="en-GB"/>
              </w:rPr>
              <w:t>Purpose of Job:</w:t>
            </w:r>
          </w:p>
        </w:tc>
      </w:tr>
      <w:tr w:rsidR="00A029DC" w:rsidRPr="00A029DC" w14:paraId="45D9C77A" w14:textId="77777777" w:rsidTr="00E713BD">
        <w:tc>
          <w:tcPr>
            <w:tcW w:w="9242" w:type="dxa"/>
            <w:tcBorders>
              <w:bottom w:val="single" w:sz="4" w:space="0" w:color="000000"/>
            </w:tcBorders>
          </w:tcPr>
          <w:p w14:paraId="1461FBF5"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The School of Health Sciences and Social Work provide academic and clinical education to allied health and social work professional students in three environments; classroom, simulation and clinical.</w:t>
            </w:r>
          </w:p>
          <w:p w14:paraId="0E0BA8D8" w14:textId="77777777" w:rsidR="00A029DC" w:rsidRPr="00A029DC" w:rsidRDefault="00A029DC" w:rsidP="00A029DC">
            <w:pPr>
              <w:widowControl/>
              <w:rPr>
                <w:rFonts w:ascii="Calibri" w:eastAsia="Calibri" w:hAnsi="Calibri" w:cs="Calibri"/>
                <w:snapToGrid/>
                <w:szCs w:val="24"/>
                <w:lang w:val="en-GB" w:eastAsia="en-GB"/>
              </w:rPr>
            </w:pPr>
          </w:p>
          <w:p w14:paraId="70591AD7"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The University Eye Clinic provides community eye and vision care services to members of the public, whilst facilitating the training and achievement of the Stage I General Optical Council competencies and patient experience for students registered on the University of Portsmouth Optometry programme.</w:t>
            </w:r>
          </w:p>
          <w:p w14:paraId="2567A909" w14:textId="77777777" w:rsidR="00A029DC" w:rsidRPr="00A029DC" w:rsidRDefault="00A029DC" w:rsidP="00A029DC">
            <w:pPr>
              <w:widowControl/>
              <w:rPr>
                <w:rFonts w:ascii="Calibri" w:eastAsia="Calibri" w:hAnsi="Calibri" w:cs="Calibri"/>
                <w:snapToGrid/>
                <w:szCs w:val="24"/>
                <w:lang w:val="en-GB" w:eastAsia="en-GB"/>
              </w:rPr>
            </w:pPr>
          </w:p>
          <w:p w14:paraId="063F4F81" w14:textId="4E93786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The successful applicant will provide dispensing and administrative support within the Eye Clinic, including supervising and training students undertaking dispensing (within the Eye Clinic), all aspects of dispensing spectacles to members of the public, pre-screening patients, booking appointments, greeting patients and updating records in the practise management system.</w:t>
            </w:r>
          </w:p>
        </w:tc>
      </w:tr>
      <w:tr w:rsidR="00A029DC" w:rsidRPr="00A029DC" w14:paraId="2E8FE179" w14:textId="77777777" w:rsidTr="00E713BD">
        <w:tc>
          <w:tcPr>
            <w:tcW w:w="9242" w:type="dxa"/>
            <w:tcBorders>
              <w:left w:val="nil"/>
              <w:right w:val="nil"/>
            </w:tcBorders>
          </w:tcPr>
          <w:p w14:paraId="4EC67553" w14:textId="77777777" w:rsidR="00A029DC" w:rsidRPr="00A029DC" w:rsidRDefault="00A029DC" w:rsidP="00A029DC">
            <w:pPr>
              <w:widowControl/>
              <w:rPr>
                <w:rFonts w:ascii="Calibri" w:eastAsia="Calibri" w:hAnsi="Calibri" w:cs="Calibri"/>
                <w:snapToGrid/>
                <w:szCs w:val="24"/>
                <w:lang w:val="en-GB" w:eastAsia="en-GB"/>
              </w:rPr>
            </w:pPr>
          </w:p>
        </w:tc>
      </w:tr>
      <w:tr w:rsidR="00A029DC" w:rsidRPr="00A029DC" w14:paraId="319E8B81" w14:textId="77777777" w:rsidTr="00E713BD">
        <w:tc>
          <w:tcPr>
            <w:tcW w:w="9242" w:type="dxa"/>
          </w:tcPr>
          <w:p w14:paraId="60C99D25"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Key Responsibilities:</w:t>
            </w:r>
          </w:p>
        </w:tc>
      </w:tr>
      <w:tr w:rsidR="00A029DC" w:rsidRPr="00A029DC" w14:paraId="1AC6C483" w14:textId="77777777" w:rsidTr="00E713BD">
        <w:tc>
          <w:tcPr>
            <w:tcW w:w="9242" w:type="dxa"/>
            <w:tcBorders>
              <w:bottom w:val="single" w:sz="4" w:space="0" w:color="000000"/>
            </w:tcBorders>
          </w:tcPr>
          <w:p w14:paraId="2A5A9F65"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Provide full range of dispensing facilities to Eye Clinic users:</w:t>
            </w:r>
          </w:p>
          <w:p w14:paraId="4FACA016" w14:textId="77777777" w:rsidR="000B7181" w:rsidRPr="000B7181" w:rsidRDefault="00A029DC" w:rsidP="000B7181">
            <w:pPr>
              <w:pStyle w:val="ListParagraph"/>
              <w:numPr>
                <w:ilvl w:val="0"/>
                <w:numId w:val="18"/>
              </w:numPr>
              <w:pBdr>
                <w:top w:val="nil"/>
                <w:left w:val="nil"/>
                <w:bottom w:val="nil"/>
                <w:right w:val="nil"/>
                <w:between w:val="nil"/>
              </w:pBdr>
              <w:rPr>
                <w:rFonts w:cs="Calibri"/>
                <w:sz w:val="24"/>
                <w:szCs w:val="24"/>
                <w:lang w:eastAsia="en-GB"/>
              </w:rPr>
            </w:pPr>
            <w:r w:rsidRPr="000B7181">
              <w:rPr>
                <w:rFonts w:cs="Calibri"/>
                <w:sz w:val="24"/>
                <w:szCs w:val="24"/>
                <w:lang w:eastAsia="en-GB"/>
              </w:rPr>
              <w:t>Dispensing prescriptions into the most appropriate spectacles, meeting and exceeding patient needs</w:t>
            </w:r>
          </w:p>
          <w:p w14:paraId="5F888965" w14:textId="77777777" w:rsidR="000B7181" w:rsidRPr="000B7181" w:rsidRDefault="00A029DC" w:rsidP="000B7181">
            <w:pPr>
              <w:pStyle w:val="ListParagraph"/>
              <w:numPr>
                <w:ilvl w:val="0"/>
                <w:numId w:val="18"/>
              </w:numPr>
              <w:pBdr>
                <w:top w:val="nil"/>
                <w:left w:val="nil"/>
                <w:bottom w:val="nil"/>
                <w:right w:val="nil"/>
                <w:between w:val="nil"/>
              </w:pBdr>
              <w:rPr>
                <w:rFonts w:cs="Calibri"/>
                <w:sz w:val="24"/>
                <w:szCs w:val="24"/>
                <w:lang w:eastAsia="en-GB"/>
              </w:rPr>
            </w:pPr>
            <w:r w:rsidRPr="000B7181">
              <w:rPr>
                <w:rFonts w:cs="Calibri"/>
                <w:sz w:val="24"/>
                <w:szCs w:val="24"/>
                <w:lang w:eastAsia="en-GB"/>
              </w:rPr>
              <w:t>Working in line with the GOC guidelines to produce the most accurate and up to date prescription glasses</w:t>
            </w:r>
          </w:p>
          <w:p w14:paraId="67BEE4DC" w14:textId="77777777" w:rsidR="000B7181" w:rsidRPr="000B7181" w:rsidRDefault="00A029DC" w:rsidP="000B7181">
            <w:pPr>
              <w:pStyle w:val="ListParagraph"/>
              <w:numPr>
                <w:ilvl w:val="0"/>
                <w:numId w:val="18"/>
              </w:numPr>
              <w:pBdr>
                <w:top w:val="nil"/>
                <w:left w:val="nil"/>
                <w:bottom w:val="nil"/>
                <w:right w:val="nil"/>
                <w:between w:val="nil"/>
              </w:pBdr>
              <w:rPr>
                <w:rFonts w:cs="Calibri"/>
                <w:sz w:val="24"/>
                <w:szCs w:val="24"/>
                <w:lang w:eastAsia="en-GB"/>
              </w:rPr>
            </w:pPr>
            <w:r w:rsidRPr="000B7181">
              <w:rPr>
                <w:rFonts w:cs="Calibri"/>
                <w:sz w:val="24"/>
                <w:szCs w:val="24"/>
                <w:lang w:eastAsia="en-GB"/>
              </w:rPr>
              <w:t>Fitting and adjusting spectacles</w:t>
            </w:r>
          </w:p>
          <w:p w14:paraId="4B048F7F" w14:textId="77777777" w:rsidR="000B7181" w:rsidRPr="000B7181" w:rsidRDefault="00A029DC" w:rsidP="000B7181">
            <w:pPr>
              <w:pStyle w:val="ListParagraph"/>
              <w:numPr>
                <w:ilvl w:val="0"/>
                <w:numId w:val="18"/>
              </w:numPr>
              <w:pBdr>
                <w:top w:val="nil"/>
                <w:left w:val="nil"/>
                <w:bottom w:val="nil"/>
                <w:right w:val="nil"/>
                <w:between w:val="nil"/>
              </w:pBdr>
              <w:rPr>
                <w:rFonts w:cs="Calibri"/>
                <w:sz w:val="24"/>
                <w:szCs w:val="24"/>
                <w:lang w:eastAsia="en-GB"/>
              </w:rPr>
            </w:pPr>
            <w:r w:rsidRPr="000B7181">
              <w:rPr>
                <w:rFonts w:cs="Calibri"/>
                <w:sz w:val="24"/>
                <w:szCs w:val="24"/>
                <w:lang w:eastAsia="en-GB"/>
              </w:rPr>
              <w:t>Repairing spectacles when needed</w:t>
            </w:r>
          </w:p>
          <w:p w14:paraId="5C7181BA" w14:textId="3709DFDA" w:rsidR="00A029DC" w:rsidRDefault="00A029DC" w:rsidP="000B7181">
            <w:pPr>
              <w:pStyle w:val="ListParagraph"/>
              <w:numPr>
                <w:ilvl w:val="0"/>
                <w:numId w:val="18"/>
              </w:numPr>
              <w:pBdr>
                <w:top w:val="nil"/>
                <w:left w:val="nil"/>
                <w:bottom w:val="nil"/>
                <w:right w:val="nil"/>
                <w:between w:val="nil"/>
              </w:pBdr>
              <w:spacing w:after="0"/>
              <w:rPr>
                <w:rFonts w:cs="Calibri"/>
                <w:sz w:val="24"/>
                <w:szCs w:val="24"/>
                <w:lang w:eastAsia="en-GB"/>
              </w:rPr>
            </w:pPr>
            <w:r w:rsidRPr="000B7181">
              <w:rPr>
                <w:rFonts w:cs="Calibri"/>
                <w:sz w:val="24"/>
                <w:szCs w:val="24"/>
                <w:lang w:eastAsia="en-GB"/>
              </w:rPr>
              <w:t>Checking spectacles when they come back from suppliers to ensure they meet regulatory and Eye Clinic standards</w:t>
            </w:r>
          </w:p>
          <w:p w14:paraId="10DD82F1" w14:textId="77777777" w:rsidR="000B7181" w:rsidRPr="000B7181" w:rsidRDefault="000B7181" w:rsidP="000B7181">
            <w:pPr>
              <w:pStyle w:val="ListParagraph"/>
              <w:pBdr>
                <w:top w:val="nil"/>
                <w:left w:val="nil"/>
                <w:bottom w:val="nil"/>
                <w:right w:val="nil"/>
                <w:between w:val="nil"/>
              </w:pBdr>
              <w:spacing w:after="0"/>
              <w:rPr>
                <w:rFonts w:cs="Calibri"/>
                <w:sz w:val="24"/>
                <w:szCs w:val="24"/>
                <w:lang w:eastAsia="en-GB"/>
              </w:rPr>
            </w:pPr>
          </w:p>
          <w:p w14:paraId="098AA39A"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 xml:space="preserve">To provide a high level of customer service and to carry out administrative duties, including: </w:t>
            </w:r>
          </w:p>
          <w:p w14:paraId="4B3BCBE4" w14:textId="77777777" w:rsidR="000B7181" w:rsidRPr="000B7181" w:rsidRDefault="00A029DC" w:rsidP="000B7181">
            <w:pPr>
              <w:pStyle w:val="ListParagraph"/>
              <w:numPr>
                <w:ilvl w:val="0"/>
                <w:numId w:val="19"/>
              </w:numPr>
              <w:pBdr>
                <w:top w:val="nil"/>
                <w:left w:val="nil"/>
                <w:bottom w:val="nil"/>
                <w:right w:val="nil"/>
                <w:between w:val="nil"/>
              </w:pBdr>
              <w:rPr>
                <w:rFonts w:cs="Calibri"/>
                <w:sz w:val="24"/>
                <w:szCs w:val="24"/>
                <w:lang w:eastAsia="en-GB"/>
              </w:rPr>
            </w:pPr>
            <w:r w:rsidRPr="000B7181">
              <w:rPr>
                <w:rFonts w:cs="Calibri"/>
                <w:sz w:val="24"/>
                <w:szCs w:val="24"/>
                <w:lang w:eastAsia="en-GB"/>
              </w:rPr>
              <w:t>Greeting patients on arrival</w:t>
            </w:r>
          </w:p>
          <w:p w14:paraId="095B80CD" w14:textId="77777777" w:rsidR="000B7181" w:rsidRPr="000B7181" w:rsidRDefault="00A029DC" w:rsidP="000B7181">
            <w:pPr>
              <w:pStyle w:val="ListParagraph"/>
              <w:numPr>
                <w:ilvl w:val="0"/>
                <w:numId w:val="19"/>
              </w:numPr>
              <w:pBdr>
                <w:top w:val="nil"/>
                <w:left w:val="nil"/>
                <w:bottom w:val="nil"/>
                <w:right w:val="nil"/>
                <w:between w:val="nil"/>
              </w:pBdr>
              <w:rPr>
                <w:rFonts w:cs="Calibri"/>
                <w:sz w:val="24"/>
                <w:szCs w:val="24"/>
                <w:lang w:eastAsia="en-GB"/>
              </w:rPr>
            </w:pPr>
            <w:r w:rsidRPr="000B7181">
              <w:rPr>
                <w:rFonts w:cs="Calibri"/>
                <w:sz w:val="24"/>
                <w:szCs w:val="24"/>
                <w:lang w:eastAsia="en-GB"/>
              </w:rPr>
              <w:lastRenderedPageBreak/>
              <w:t xml:space="preserve">Logging patients on the patient management system when they arrive and informing Optometrists/students of patient’s arrival </w:t>
            </w:r>
          </w:p>
          <w:p w14:paraId="0FE3ECA7" w14:textId="77777777" w:rsidR="000B7181" w:rsidRPr="000B7181" w:rsidRDefault="00A029DC" w:rsidP="000B7181">
            <w:pPr>
              <w:pStyle w:val="ListParagraph"/>
              <w:numPr>
                <w:ilvl w:val="0"/>
                <w:numId w:val="19"/>
              </w:numPr>
              <w:pBdr>
                <w:top w:val="nil"/>
                <w:left w:val="nil"/>
                <w:bottom w:val="nil"/>
                <w:right w:val="nil"/>
                <w:between w:val="nil"/>
              </w:pBdr>
              <w:rPr>
                <w:rFonts w:cs="Calibri"/>
                <w:sz w:val="24"/>
                <w:szCs w:val="24"/>
                <w:lang w:eastAsia="en-GB"/>
              </w:rPr>
            </w:pPr>
            <w:r w:rsidRPr="000B7181">
              <w:rPr>
                <w:rFonts w:cs="Calibri"/>
                <w:sz w:val="24"/>
                <w:szCs w:val="24"/>
                <w:lang w:eastAsia="en-GB"/>
              </w:rPr>
              <w:t xml:space="preserve">Answering patient/Optometrist queries via telephone, email and face to face </w:t>
            </w:r>
          </w:p>
          <w:p w14:paraId="4AF5B84B" w14:textId="77777777" w:rsidR="000B7181" w:rsidRPr="000B7181" w:rsidRDefault="00A029DC" w:rsidP="000B7181">
            <w:pPr>
              <w:pStyle w:val="ListParagraph"/>
              <w:numPr>
                <w:ilvl w:val="0"/>
                <w:numId w:val="19"/>
              </w:numPr>
              <w:pBdr>
                <w:top w:val="nil"/>
                <w:left w:val="nil"/>
                <w:bottom w:val="nil"/>
                <w:right w:val="nil"/>
                <w:between w:val="nil"/>
              </w:pBdr>
              <w:rPr>
                <w:rFonts w:cs="Calibri"/>
                <w:sz w:val="24"/>
                <w:szCs w:val="24"/>
                <w:lang w:eastAsia="en-GB"/>
              </w:rPr>
            </w:pPr>
            <w:r w:rsidRPr="000B7181">
              <w:rPr>
                <w:rFonts w:cs="Calibri"/>
                <w:sz w:val="24"/>
                <w:szCs w:val="24"/>
                <w:lang w:eastAsia="en-GB"/>
              </w:rPr>
              <w:t>Making appointments and ensuring that the right patients are booked into the right slots, to ensure a good student experience and being responsible for patient communication</w:t>
            </w:r>
          </w:p>
          <w:p w14:paraId="2365038F" w14:textId="00229D35" w:rsidR="00A029DC" w:rsidRPr="000B7181" w:rsidRDefault="00A029DC" w:rsidP="000B7181">
            <w:pPr>
              <w:pStyle w:val="ListParagraph"/>
              <w:numPr>
                <w:ilvl w:val="0"/>
                <w:numId w:val="19"/>
              </w:numPr>
              <w:pBdr>
                <w:top w:val="nil"/>
                <w:left w:val="nil"/>
                <w:bottom w:val="nil"/>
                <w:right w:val="nil"/>
                <w:between w:val="nil"/>
              </w:pBdr>
              <w:rPr>
                <w:rFonts w:cs="Calibri"/>
                <w:sz w:val="24"/>
                <w:szCs w:val="24"/>
                <w:lang w:eastAsia="en-GB"/>
              </w:rPr>
            </w:pPr>
            <w:r w:rsidRPr="000B7181">
              <w:rPr>
                <w:rFonts w:cs="Calibri"/>
                <w:sz w:val="24"/>
                <w:szCs w:val="24"/>
                <w:lang w:eastAsia="en-GB"/>
              </w:rPr>
              <w:t>Maintain any notes / records as required for clinics</w:t>
            </w:r>
          </w:p>
          <w:p w14:paraId="7546375F" w14:textId="77777777" w:rsidR="00A029DC" w:rsidRPr="000B7181"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0B7181">
              <w:rPr>
                <w:rFonts w:ascii="Calibri" w:eastAsia="Calibri" w:hAnsi="Calibri" w:cs="Calibri"/>
                <w:snapToGrid/>
                <w:szCs w:val="24"/>
                <w:lang w:val="en-GB" w:eastAsia="en-GB"/>
              </w:rPr>
              <w:t>Supervising and training students when they are dispensing in the Eye Clinic:</w:t>
            </w:r>
          </w:p>
          <w:p w14:paraId="66DC73C1" w14:textId="77777777" w:rsidR="000B7181" w:rsidRPr="000B7181" w:rsidRDefault="00A029DC" w:rsidP="000B7181">
            <w:pPr>
              <w:pStyle w:val="ListParagraph"/>
              <w:numPr>
                <w:ilvl w:val="0"/>
                <w:numId w:val="20"/>
              </w:numPr>
              <w:pBdr>
                <w:top w:val="nil"/>
                <w:left w:val="nil"/>
                <w:bottom w:val="nil"/>
                <w:right w:val="nil"/>
                <w:between w:val="nil"/>
              </w:pBdr>
              <w:rPr>
                <w:rFonts w:ascii="Courier New" w:eastAsia="Courier New" w:hAnsi="Courier New" w:cs="Courier New"/>
                <w:color w:val="000000"/>
                <w:sz w:val="24"/>
                <w:szCs w:val="24"/>
                <w:lang w:eastAsia="en-GB"/>
              </w:rPr>
            </w:pPr>
            <w:r w:rsidRPr="000B7181">
              <w:rPr>
                <w:rFonts w:cs="Calibri"/>
                <w:sz w:val="24"/>
                <w:szCs w:val="24"/>
                <w:lang w:eastAsia="en-GB"/>
              </w:rPr>
              <w:t>Provide help and support to year 2 and 3 student optometrists when they are working within the Eye Clinic</w:t>
            </w:r>
          </w:p>
          <w:p w14:paraId="1F719F19" w14:textId="77777777" w:rsidR="000B7181" w:rsidRPr="000B7181" w:rsidRDefault="00A029DC" w:rsidP="000B7181">
            <w:pPr>
              <w:pStyle w:val="ListParagraph"/>
              <w:numPr>
                <w:ilvl w:val="0"/>
                <w:numId w:val="20"/>
              </w:numPr>
              <w:pBdr>
                <w:top w:val="nil"/>
                <w:left w:val="nil"/>
                <w:bottom w:val="nil"/>
                <w:right w:val="nil"/>
                <w:between w:val="nil"/>
              </w:pBdr>
              <w:rPr>
                <w:rFonts w:ascii="Courier New" w:eastAsia="Courier New" w:hAnsi="Courier New" w:cs="Courier New"/>
                <w:color w:val="000000"/>
                <w:sz w:val="24"/>
                <w:szCs w:val="24"/>
                <w:lang w:eastAsia="en-GB"/>
              </w:rPr>
            </w:pPr>
            <w:r w:rsidRPr="000B7181">
              <w:rPr>
                <w:rFonts w:cs="Calibri"/>
                <w:sz w:val="24"/>
                <w:szCs w:val="24"/>
                <w:lang w:eastAsia="en-GB"/>
              </w:rPr>
              <w:t>Ensure safe episodes are achieved when students are dealing with members of the public</w:t>
            </w:r>
          </w:p>
          <w:p w14:paraId="3EB073AC" w14:textId="551CFAEE" w:rsidR="00A029DC" w:rsidRPr="000B7181" w:rsidRDefault="00A029DC" w:rsidP="000B7181">
            <w:pPr>
              <w:pStyle w:val="ListParagraph"/>
              <w:numPr>
                <w:ilvl w:val="0"/>
                <w:numId w:val="20"/>
              </w:numPr>
              <w:pBdr>
                <w:top w:val="nil"/>
                <w:left w:val="nil"/>
                <w:bottom w:val="nil"/>
                <w:right w:val="nil"/>
                <w:between w:val="nil"/>
              </w:pBdr>
              <w:spacing w:after="0"/>
              <w:rPr>
                <w:rFonts w:ascii="Courier New" w:eastAsia="Courier New" w:hAnsi="Courier New" w:cs="Courier New"/>
                <w:color w:val="000000"/>
                <w:sz w:val="24"/>
                <w:szCs w:val="24"/>
                <w:lang w:eastAsia="en-GB"/>
              </w:rPr>
            </w:pPr>
            <w:r w:rsidRPr="000B7181">
              <w:rPr>
                <w:rFonts w:cs="Calibri"/>
                <w:sz w:val="24"/>
                <w:szCs w:val="24"/>
                <w:lang w:eastAsia="en-GB"/>
              </w:rPr>
              <w:t>Check and sign off dispensing related competencies as part of the students stage 1 core competencies</w:t>
            </w:r>
          </w:p>
          <w:p w14:paraId="53D36330" w14:textId="77777777" w:rsidR="000B7181" w:rsidRPr="000B7181" w:rsidRDefault="000B7181" w:rsidP="000B7181">
            <w:pPr>
              <w:pStyle w:val="ListParagraph"/>
              <w:pBdr>
                <w:top w:val="nil"/>
                <w:left w:val="nil"/>
                <w:bottom w:val="nil"/>
                <w:right w:val="nil"/>
                <w:between w:val="nil"/>
              </w:pBdr>
              <w:spacing w:after="0"/>
              <w:rPr>
                <w:rFonts w:ascii="Courier New" w:eastAsia="Courier New" w:hAnsi="Courier New" w:cs="Courier New"/>
                <w:color w:val="000000"/>
                <w:sz w:val="24"/>
                <w:szCs w:val="24"/>
                <w:lang w:eastAsia="en-GB"/>
              </w:rPr>
            </w:pPr>
          </w:p>
          <w:p w14:paraId="1252550B"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Assist with patient recruitment.</w:t>
            </w:r>
          </w:p>
          <w:p w14:paraId="7B954C60"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p>
          <w:p w14:paraId="29A006B9"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 xml:space="preserve">Ensure the dispensing area </w:t>
            </w:r>
            <w:proofErr w:type="gramStart"/>
            <w:r w:rsidRPr="00A029DC">
              <w:rPr>
                <w:rFonts w:ascii="Calibri" w:eastAsia="Calibri" w:hAnsi="Calibri" w:cs="Calibri"/>
                <w:snapToGrid/>
                <w:szCs w:val="24"/>
                <w:lang w:val="en-GB" w:eastAsia="en-GB"/>
              </w:rPr>
              <w:t>is maintained</w:t>
            </w:r>
            <w:proofErr w:type="gramEnd"/>
            <w:r w:rsidRPr="00A029DC">
              <w:rPr>
                <w:rFonts w:ascii="Calibri" w:eastAsia="Calibri" w:hAnsi="Calibri" w:cs="Calibri"/>
                <w:snapToGrid/>
                <w:szCs w:val="24"/>
                <w:lang w:val="en-GB" w:eastAsia="en-GB"/>
              </w:rPr>
              <w:t xml:space="preserve"> and is clean, tidy and welcoming to all visitors.</w:t>
            </w:r>
          </w:p>
          <w:p w14:paraId="7B2EA6D1"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p>
          <w:p w14:paraId="47C2A84C"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To undertake financial transactions (in relation to patient payment for services) according to the University’s financial regulations and cash handling policy.</w:t>
            </w:r>
          </w:p>
          <w:p w14:paraId="11BF3591" w14:textId="77777777" w:rsidR="00A029DC" w:rsidRPr="00A029DC" w:rsidRDefault="00A029DC" w:rsidP="00A029DC">
            <w:pPr>
              <w:widowControl/>
              <w:pBdr>
                <w:top w:val="nil"/>
                <w:left w:val="nil"/>
                <w:bottom w:val="nil"/>
                <w:right w:val="nil"/>
                <w:between w:val="nil"/>
              </w:pBdr>
              <w:rPr>
                <w:rFonts w:ascii="Calibri" w:eastAsia="Calibri" w:hAnsi="Calibri" w:cs="Calibri"/>
                <w:snapToGrid/>
                <w:szCs w:val="24"/>
                <w:lang w:val="en-GB" w:eastAsia="en-GB"/>
              </w:rPr>
            </w:pPr>
          </w:p>
          <w:p w14:paraId="521D0E28" w14:textId="4B364CCE" w:rsidR="000B7181" w:rsidRDefault="00A029DC" w:rsidP="00A029DC">
            <w:pPr>
              <w:widowControl/>
              <w:pBdr>
                <w:top w:val="nil"/>
                <w:left w:val="nil"/>
                <w:bottom w:val="nil"/>
                <w:right w:val="nil"/>
                <w:between w:val="nil"/>
              </w:pBd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 xml:space="preserve">To ensure service within the clinic </w:t>
            </w:r>
            <w:proofErr w:type="gramStart"/>
            <w:r w:rsidRPr="00A029DC">
              <w:rPr>
                <w:rFonts w:ascii="Calibri" w:eastAsia="Calibri" w:hAnsi="Calibri" w:cs="Calibri"/>
                <w:snapToGrid/>
                <w:szCs w:val="24"/>
                <w:lang w:val="en-GB" w:eastAsia="en-GB"/>
              </w:rPr>
              <w:t>is maintained</w:t>
            </w:r>
            <w:proofErr w:type="gramEnd"/>
            <w:r w:rsidRPr="00A029DC">
              <w:rPr>
                <w:rFonts w:ascii="Calibri" w:eastAsia="Calibri" w:hAnsi="Calibri" w:cs="Calibri"/>
                <w:snapToGrid/>
                <w:szCs w:val="24"/>
                <w:lang w:val="en-GB" w:eastAsia="en-GB"/>
              </w:rPr>
              <w:t xml:space="preserve"> in the absence of the Professional Optical Clinic Manager.</w:t>
            </w:r>
          </w:p>
          <w:p w14:paraId="7D2D46E2" w14:textId="77777777" w:rsidR="000B7181" w:rsidRPr="00A029DC" w:rsidRDefault="000B7181" w:rsidP="00A029DC">
            <w:pPr>
              <w:widowControl/>
              <w:pBdr>
                <w:top w:val="nil"/>
                <w:left w:val="nil"/>
                <w:bottom w:val="nil"/>
                <w:right w:val="nil"/>
                <w:between w:val="nil"/>
              </w:pBdr>
              <w:rPr>
                <w:rFonts w:ascii="Calibri" w:eastAsia="Calibri" w:hAnsi="Calibri" w:cs="Calibri"/>
                <w:snapToGrid/>
                <w:szCs w:val="24"/>
                <w:lang w:val="en-GB" w:eastAsia="en-GB"/>
              </w:rPr>
            </w:pPr>
          </w:p>
          <w:p w14:paraId="38C54A59" w14:textId="77777777" w:rsidR="00A029DC" w:rsidRPr="00A029DC" w:rsidRDefault="00A029DC" w:rsidP="000B7181">
            <w:pPr>
              <w:widowControl/>
              <w:rPr>
                <w:rFonts w:ascii="Calibri" w:eastAsia="Calibri" w:hAnsi="Calibri" w:cs="Calibri"/>
                <w:b/>
                <w:snapToGrid/>
                <w:szCs w:val="24"/>
                <w:u w:val="single"/>
                <w:lang w:val="en-GB" w:eastAsia="en-GB"/>
              </w:rPr>
            </w:pPr>
            <w:r w:rsidRPr="00A029DC">
              <w:rPr>
                <w:rFonts w:ascii="Calibri" w:eastAsia="Calibri" w:hAnsi="Calibri" w:cs="Calibri"/>
                <w:b/>
                <w:snapToGrid/>
                <w:szCs w:val="24"/>
                <w:u w:val="single"/>
                <w:lang w:val="en-GB" w:eastAsia="en-GB"/>
              </w:rPr>
              <w:t>Additional expectations of the role holder:</w:t>
            </w:r>
          </w:p>
          <w:p w14:paraId="43E26394" w14:textId="77777777" w:rsidR="000B7181" w:rsidRPr="000B7181" w:rsidRDefault="00A029DC" w:rsidP="000B7181">
            <w:pPr>
              <w:pStyle w:val="ListParagraph"/>
              <w:numPr>
                <w:ilvl w:val="0"/>
                <w:numId w:val="21"/>
              </w:numPr>
              <w:spacing w:after="0"/>
              <w:rPr>
                <w:rFonts w:cs="Calibri"/>
                <w:sz w:val="24"/>
                <w:szCs w:val="24"/>
                <w:lang w:eastAsia="en-GB"/>
              </w:rPr>
            </w:pPr>
            <w:r w:rsidRPr="000B7181">
              <w:rPr>
                <w:rFonts w:cs="Calibri"/>
                <w:sz w:val="24"/>
                <w:szCs w:val="24"/>
                <w:lang w:eastAsia="en-GB"/>
              </w:rPr>
              <w:t>To communicate with team members and liaise and network with relevant others, to ensure effective working relations.</w:t>
            </w:r>
          </w:p>
          <w:p w14:paraId="20B68B8C" w14:textId="77777777" w:rsidR="000B7181" w:rsidRPr="000B7181" w:rsidRDefault="00A029DC" w:rsidP="000B7181">
            <w:pPr>
              <w:pStyle w:val="ListParagraph"/>
              <w:numPr>
                <w:ilvl w:val="0"/>
                <w:numId w:val="21"/>
              </w:numPr>
              <w:spacing w:before="280"/>
              <w:rPr>
                <w:rFonts w:cs="Calibri"/>
                <w:sz w:val="24"/>
                <w:szCs w:val="24"/>
                <w:lang w:eastAsia="en-GB"/>
              </w:rPr>
            </w:pPr>
            <w:r w:rsidRPr="000B7181">
              <w:rPr>
                <w:rFonts w:cs="Calibri"/>
                <w:sz w:val="24"/>
                <w:szCs w:val="24"/>
                <w:lang w:eastAsia="en-GB"/>
              </w:rPr>
              <w:t>To solve problems that occur applying knowledge of subject area</w:t>
            </w:r>
          </w:p>
          <w:p w14:paraId="1D099167" w14:textId="77777777" w:rsidR="000B7181" w:rsidRPr="000B7181" w:rsidRDefault="00A029DC" w:rsidP="000B7181">
            <w:pPr>
              <w:pStyle w:val="ListParagraph"/>
              <w:numPr>
                <w:ilvl w:val="0"/>
                <w:numId w:val="21"/>
              </w:numPr>
              <w:spacing w:before="280"/>
              <w:rPr>
                <w:rFonts w:cs="Calibri"/>
                <w:sz w:val="24"/>
                <w:szCs w:val="24"/>
                <w:lang w:eastAsia="en-GB"/>
              </w:rPr>
            </w:pPr>
            <w:r w:rsidRPr="000B7181">
              <w:rPr>
                <w:rFonts w:cs="Calibri"/>
                <w:sz w:val="24"/>
                <w:szCs w:val="24"/>
                <w:lang w:eastAsia="en-GB"/>
              </w:rPr>
              <w:t>Provide information, appropriate to the role, to relevant stakeholders</w:t>
            </w:r>
          </w:p>
          <w:p w14:paraId="3AF54C13" w14:textId="77777777" w:rsidR="000B7181" w:rsidRPr="000B7181" w:rsidRDefault="00A029DC" w:rsidP="000B7181">
            <w:pPr>
              <w:pStyle w:val="ListParagraph"/>
              <w:numPr>
                <w:ilvl w:val="0"/>
                <w:numId w:val="21"/>
              </w:numPr>
              <w:spacing w:before="280"/>
              <w:rPr>
                <w:rFonts w:cs="Calibri"/>
                <w:sz w:val="24"/>
                <w:szCs w:val="24"/>
                <w:lang w:eastAsia="en-GB"/>
              </w:rPr>
            </w:pPr>
            <w:r w:rsidRPr="000B7181">
              <w:rPr>
                <w:rFonts w:cs="Calibri"/>
                <w:sz w:val="24"/>
                <w:szCs w:val="24"/>
                <w:lang w:eastAsia="en-GB"/>
              </w:rPr>
              <w:t>To participate in and contribute to a performance &amp; development review (PDR), ensuring that work  produced is in line with the Department/Faculty/University aims</w:t>
            </w:r>
          </w:p>
          <w:p w14:paraId="4236CA81" w14:textId="77777777" w:rsidR="000B7181" w:rsidRPr="000B7181" w:rsidRDefault="00A029DC" w:rsidP="000B7181">
            <w:pPr>
              <w:pStyle w:val="ListParagraph"/>
              <w:numPr>
                <w:ilvl w:val="0"/>
                <w:numId w:val="21"/>
              </w:numPr>
              <w:spacing w:before="280"/>
              <w:rPr>
                <w:rFonts w:cs="Calibri"/>
                <w:sz w:val="24"/>
                <w:szCs w:val="24"/>
                <w:lang w:eastAsia="en-GB"/>
              </w:rPr>
            </w:pPr>
            <w:r w:rsidRPr="000B7181">
              <w:rPr>
                <w:rFonts w:cs="Calibri"/>
                <w:sz w:val="24"/>
                <w:szCs w:val="24"/>
                <w:lang w:eastAsia="en-GB"/>
              </w:rPr>
              <w:t xml:space="preserve">To comply with the University's Health and Safety Policy and pay due care to own safety and the safety of others.  Report all accidents, near misses and unsafe </w:t>
            </w:r>
            <w:r w:rsidR="000B7181" w:rsidRPr="000B7181">
              <w:rPr>
                <w:rFonts w:cs="Calibri"/>
                <w:sz w:val="24"/>
                <w:szCs w:val="24"/>
                <w:lang w:eastAsia="en-GB"/>
              </w:rPr>
              <w:t>circumstances to line management</w:t>
            </w:r>
          </w:p>
          <w:p w14:paraId="27616F84" w14:textId="506B5F60" w:rsidR="00A029DC" w:rsidRPr="000B7181" w:rsidRDefault="00A029DC" w:rsidP="000B7181">
            <w:pPr>
              <w:pStyle w:val="ListParagraph"/>
              <w:numPr>
                <w:ilvl w:val="0"/>
                <w:numId w:val="21"/>
              </w:numPr>
              <w:spacing w:before="280"/>
              <w:rPr>
                <w:rFonts w:cs="Calibri"/>
                <w:sz w:val="24"/>
                <w:szCs w:val="24"/>
                <w:lang w:eastAsia="en-GB"/>
              </w:rPr>
            </w:pPr>
            <w:r w:rsidRPr="000B7181">
              <w:rPr>
                <w:rFonts w:cs="Calibri"/>
                <w:sz w:val="24"/>
                <w:szCs w:val="24"/>
                <w:lang w:eastAsia="en-GB"/>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8D4E79F" w14:textId="32560923" w:rsidR="00A029DC" w:rsidRPr="00A029DC" w:rsidRDefault="00A029DC" w:rsidP="00A029DC">
            <w:pPr>
              <w:widowControl/>
              <w:spacing w:before="265" w:after="15"/>
              <w:contextualSpacing/>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Any other duties commensurate with grade as required by your line manager</w:t>
            </w:r>
          </w:p>
        </w:tc>
      </w:tr>
    </w:tbl>
    <w:p w14:paraId="55081919" w14:textId="32B7AB60" w:rsidR="000B7181" w:rsidRDefault="000B7181"/>
    <w:tbl>
      <w:tblPr>
        <w:tblW w:w="924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A029DC" w:rsidRPr="00A029DC" w14:paraId="639628DB" w14:textId="77777777" w:rsidTr="00E713BD">
        <w:tc>
          <w:tcPr>
            <w:tcW w:w="9242" w:type="dxa"/>
            <w:gridSpan w:val="2"/>
            <w:tcBorders>
              <w:top w:val="single" w:sz="4" w:space="0" w:color="000000"/>
            </w:tcBorders>
          </w:tcPr>
          <w:p w14:paraId="7D2A8751" w14:textId="2F5B1A2E"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Working Relationships (key individuals the job holder would be working with):</w:t>
            </w:r>
          </w:p>
        </w:tc>
      </w:tr>
      <w:tr w:rsidR="00A029DC" w:rsidRPr="00A029DC" w14:paraId="0CD12954" w14:textId="77777777" w:rsidTr="00E713BD">
        <w:tc>
          <w:tcPr>
            <w:tcW w:w="4621" w:type="dxa"/>
          </w:tcPr>
          <w:p w14:paraId="12AA5245"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snapToGrid/>
                <w:sz w:val="22"/>
                <w:szCs w:val="22"/>
                <w:lang w:val="en-GB" w:eastAsia="en-GB"/>
              </w:rPr>
              <w:t>Professional Optical Clinic Manager</w:t>
            </w:r>
          </w:p>
          <w:p w14:paraId="2B22EC72"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snapToGrid/>
                <w:sz w:val="22"/>
                <w:szCs w:val="22"/>
                <w:lang w:val="en-GB" w:eastAsia="en-GB"/>
              </w:rPr>
              <w:t>Patients, Members of the general public</w:t>
            </w:r>
          </w:p>
          <w:p w14:paraId="75D5A0E9"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snapToGrid/>
                <w:sz w:val="22"/>
                <w:szCs w:val="22"/>
                <w:lang w:val="en-GB" w:eastAsia="en-GB"/>
              </w:rPr>
              <w:t>Clinical Supervising Optometrists</w:t>
            </w:r>
          </w:p>
          <w:p w14:paraId="1F8B0022"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snapToGrid/>
                <w:sz w:val="22"/>
                <w:szCs w:val="22"/>
                <w:lang w:val="en-GB" w:eastAsia="en-GB"/>
              </w:rPr>
              <w:t>Students</w:t>
            </w:r>
          </w:p>
          <w:p w14:paraId="3290EB00"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snapToGrid/>
                <w:sz w:val="22"/>
                <w:szCs w:val="22"/>
                <w:lang w:val="en-GB" w:eastAsia="en-GB"/>
              </w:rPr>
              <w:t>Optometry Academic staff</w:t>
            </w:r>
          </w:p>
          <w:p w14:paraId="7C941FE2" w14:textId="77777777" w:rsidR="00A029DC" w:rsidRPr="00A029DC" w:rsidRDefault="00A029DC" w:rsidP="00A029DC">
            <w:pPr>
              <w:widowControl/>
              <w:rPr>
                <w:rFonts w:ascii="Calibri" w:eastAsia="Calibri" w:hAnsi="Calibri" w:cs="Calibri"/>
                <w:snapToGrid/>
                <w:sz w:val="22"/>
                <w:szCs w:val="22"/>
                <w:lang w:val="en-GB" w:eastAsia="en-GB"/>
              </w:rPr>
            </w:pPr>
            <w:r w:rsidRPr="00A029DC">
              <w:rPr>
                <w:rFonts w:ascii="Calibri" w:eastAsia="Calibri" w:hAnsi="Calibri" w:cs="Calibri"/>
                <w:snapToGrid/>
                <w:sz w:val="22"/>
                <w:szCs w:val="22"/>
                <w:lang w:val="en-GB" w:eastAsia="en-GB"/>
              </w:rPr>
              <w:t>Head of School</w:t>
            </w:r>
          </w:p>
        </w:tc>
        <w:tc>
          <w:tcPr>
            <w:tcW w:w="4621" w:type="dxa"/>
          </w:tcPr>
          <w:p w14:paraId="59982CD7"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Associate Head (Innovation)</w:t>
            </w:r>
          </w:p>
          <w:p w14:paraId="3DFD2B2B"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Faculty Manager</w:t>
            </w:r>
          </w:p>
          <w:p w14:paraId="346DDC26"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Technical and Administrative staff teams within SHSSW</w:t>
            </w:r>
          </w:p>
          <w:p w14:paraId="75A37B3D"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Faculty Finance team</w:t>
            </w:r>
          </w:p>
          <w:p w14:paraId="1BBBC068"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 xml:space="preserve">External organisations (suppliers </w:t>
            </w:r>
            <w:proofErr w:type="spellStart"/>
            <w:r w:rsidRPr="00A029DC">
              <w:rPr>
                <w:rFonts w:ascii="Calibri" w:eastAsia="Calibri" w:hAnsi="Calibri" w:cs="Calibri"/>
                <w:snapToGrid/>
                <w:szCs w:val="24"/>
                <w:lang w:val="en-GB" w:eastAsia="en-GB"/>
              </w:rPr>
              <w:t>etc</w:t>
            </w:r>
            <w:proofErr w:type="spellEnd"/>
            <w:r w:rsidRPr="00A029DC">
              <w:rPr>
                <w:rFonts w:ascii="Calibri" w:eastAsia="Calibri" w:hAnsi="Calibri" w:cs="Calibri"/>
                <w:snapToGrid/>
                <w:szCs w:val="24"/>
                <w:lang w:val="en-GB" w:eastAsia="en-GB"/>
              </w:rPr>
              <w:t>)</w:t>
            </w:r>
          </w:p>
        </w:tc>
      </w:tr>
    </w:tbl>
    <w:p w14:paraId="4ADDF4D5" w14:textId="77777777" w:rsidR="00A029DC" w:rsidRPr="00A029DC" w:rsidRDefault="00A029DC" w:rsidP="00A029DC">
      <w:pPr>
        <w:widowControl/>
        <w:spacing w:after="200"/>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lastRenderedPageBreak/>
        <w:t>2. PERSON SPECIFICATION</w:t>
      </w:r>
    </w:p>
    <w:tbl>
      <w:tblPr>
        <w:tblW w:w="924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6520"/>
        <w:gridCol w:w="992"/>
        <w:gridCol w:w="1087"/>
      </w:tblGrid>
      <w:tr w:rsidR="00A029DC" w:rsidRPr="00A029DC" w14:paraId="229AC5A5" w14:textId="77777777" w:rsidTr="000B7181">
        <w:tc>
          <w:tcPr>
            <w:tcW w:w="643" w:type="dxa"/>
          </w:tcPr>
          <w:p w14:paraId="40066B17"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No</w:t>
            </w:r>
          </w:p>
        </w:tc>
        <w:tc>
          <w:tcPr>
            <w:tcW w:w="6520" w:type="dxa"/>
          </w:tcPr>
          <w:p w14:paraId="514737C8"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Attributes</w:t>
            </w:r>
          </w:p>
        </w:tc>
        <w:tc>
          <w:tcPr>
            <w:tcW w:w="992" w:type="dxa"/>
          </w:tcPr>
          <w:p w14:paraId="3433D91C"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Rating</w:t>
            </w:r>
          </w:p>
        </w:tc>
        <w:tc>
          <w:tcPr>
            <w:tcW w:w="1087" w:type="dxa"/>
          </w:tcPr>
          <w:p w14:paraId="441CDEC3"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Source</w:t>
            </w:r>
          </w:p>
        </w:tc>
      </w:tr>
      <w:tr w:rsidR="00A029DC" w:rsidRPr="00A029DC" w14:paraId="279ACCDA" w14:textId="77777777" w:rsidTr="000B7181">
        <w:tc>
          <w:tcPr>
            <w:tcW w:w="643" w:type="dxa"/>
          </w:tcPr>
          <w:p w14:paraId="269D0683" w14:textId="77777777" w:rsidR="00A029DC" w:rsidRPr="00A029DC" w:rsidRDefault="00A029DC" w:rsidP="000B7181">
            <w:pPr>
              <w:widowControl/>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t>1.</w:t>
            </w:r>
          </w:p>
        </w:tc>
        <w:tc>
          <w:tcPr>
            <w:tcW w:w="6520" w:type="dxa"/>
          </w:tcPr>
          <w:p w14:paraId="710F9293" w14:textId="77777777" w:rsidR="00A029DC" w:rsidRPr="00A029DC" w:rsidRDefault="00A029DC" w:rsidP="000B7181">
            <w:pPr>
              <w:widowControl/>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t>Knowledge &amp; Experience</w:t>
            </w:r>
          </w:p>
        </w:tc>
        <w:tc>
          <w:tcPr>
            <w:tcW w:w="992" w:type="dxa"/>
          </w:tcPr>
          <w:p w14:paraId="7D76FA13" w14:textId="77777777" w:rsidR="00A029DC" w:rsidRPr="00A029DC" w:rsidRDefault="00A029DC" w:rsidP="000B7181">
            <w:pPr>
              <w:widowControl/>
              <w:jc w:val="center"/>
              <w:rPr>
                <w:rFonts w:ascii="Calibri" w:eastAsia="Calibri" w:hAnsi="Calibri" w:cs="Calibri"/>
                <w:snapToGrid/>
                <w:szCs w:val="24"/>
                <w:lang w:val="en-GB" w:eastAsia="en-GB"/>
              </w:rPr>
            </w:pPr>
          </w:p>
        </w:tc>
        <w:tc>
          <w:tcPr>
            <w:tcW w:w="1087" w:type="dxa"/>
          </w:tcPr>
          <w:p w14:paraId="5864A1AA" w14:textId="77777777" w:rsidR="00A029DC" w:rsidRPr="00A029DC" w:rsidRDefault="00A029DC" w:rsidP="000B7181">
            <w:pPr>
              <w:widowControl/>
              <w:rPr>
                <w:rFonts w:ascii="Calibri" w:eastAsia="Calibri" w:hAnsi="Calibri" w:cs="Calibri"/>
                <w:snapToGrid/>
                <w:szCs w:val="24"/>
                <w:lang w:val="en-GB" w:eastAsia="en-GB"/>
              </w:rPr>
            </w:pPr>
          </w:p>
        </w:tc>
      </w:tr>
      <w:tr w:rsidR="00A029DC" w:rsidRPr="00A029DC" w14:paraId="242AC738" w14:textId="77777777" w:rsidTr="000B7181">
        <w:tc>
          <w:tcPr>
            <w:tcW w:w="643" w:type="dxa"/>
          </w:tcPr>
          <w:p w14:paraId="78B195B8"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4FC99B78"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Dispensing optician with at least 2 years post qualification experience</w:t>
            </w:r>
          </w:p>
        </w:tc>
        <w:tc>
          <w:tcPr>
            <w:tcW w:w="992" w:type="dxa"/>
          </w:tcPr>
          <w:p w14:paraId="045E2C87"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2BDEFA08"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AF,S</w:t>
            </w:r>
          </w:p>
        </w:tc>
      </w:tr>
      <w:tr w:rsidR="00A029DC" w:rsidRPr="00A029DC" w14:paraId="6C045F34" w14:textId="77777777" w:rsidTr="000B7181">
        <w:tc>
          <w:tcPr>
            <w:tcW w:w="643" w:type="dxa"/>
          </w:tcPr>
          <w:p w14:paraId="18297FAB"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0B13922D"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Extensive administrative experience to include patient management information systems/databases</w:t>
            </w:r>
          </w:p>
        </w:tc>
        <w:tc>
          <w:tcPr>
            <w:tcW w:w="992" w:type="dxa"/>
          </w:tcPr>
          <w:p w14:paraId="08DB6DAA"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650AD7C4"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0AAA6237" w14:textId="77777777" w:rsidTr="000B7181">
        <w:tc>
          <w:tcPr>
            <w:tcW w:w="643" w:type="dxa"/>
          </w:tcPr>
          <w:p w14:paraId="7EC54865"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71774A4B"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Working knowledge of Data Protection Act/GDPR (May 2018), with particular regard to patient / student confidentiality</w:t>
            </w:r>
          </w:p>
        </w:tc>
        <w:tc>
          <w:tcPr>
            <w:tcW w:w="992" w:type="dxa"/>
          </w:tcPr>
          <w:p w14:paraId="086A05FA"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6673FC7E"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391C5524" w14:textId="77777777" w:rsidTr="000B7181">
        <w:tc>
          <w:tcPr>
            <w:tcW w:w="643" w:type="dxa"/>
          </w:tcPr>
          <w:p w14:paraId="458695CC"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572D8754"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Experience of dealing with confidential information</w:t>
            </w:r>
          </w:p>
        </w:tc>
        <w:tc>
          <w:tcPr>
            <w:tcW w:w="992" w:type="dxa"/>
          </w:tcPr>
          <w:p w14:paraId="08AD81A7"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035398DF"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6F654CA8" w14:textId="77777777" w:rsidTr="000B7181">
        <w:trPr>
          <w:trHeight w:val="633"/>
        </w:trPr>
        <w:tc>
          <w:tcPr>
            <w:tcW w:w="643" w:type="dxa"/>
          </w:tcPr>
          <w:p w14:paraId="0EFB0D6A"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503E62FD"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Experience of working in a client service or optical clinic environment</w:t>
            </w:r>
          </w:p>
        </w:tc>
        <w:tc>
          <w:tcPr>
            <w:tcW w:w="992" w:type="dxa"/>
          </w:tcPr>
          <w:p w14:paraId="046868B1"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34850D8B"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60F75D55" w14:textId="77777777" w:rsidTr="000B7181">
        <w:tc>
          <w:tcPr>
            <w:tcW w:w="643" w:type="dxa"/>
          </w:tcPr>
          <w:p w14:paraId="1C3ACDF5"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16FBEC79"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Experience of dealing with, responding to  and resolving enquires/issues using a number of different communications media (face to face, electronic, paper, telephone)</w:t>
            </w:r>
          </w:p>
        </w:tc>
        <w:tc>
          <w:tcPr>
            <w:tcW w:w="992" w:type="dxa"/>
          </w:tcPr>
          <w:p w14:paraId="59ABA7D6"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29529A54"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50B35485" w14:textId="77777777" w:rsidTr="000B7181">
        <w:tc>
          <w:tcPr>
            <w:tcW w:w="643" w:type="dxa"/>
          </w:tcPr>
          <w:p w14:paraId="0CC47766"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68253EA6"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Experience training others, or developing junior members of a team</w:t>
            </w:r>
          </w:p>
        </w:tc>
        <w:tc>
          <w:tcPr>
            <w:tcW w:w="992" w:type="dxa"/>
          </w:tcPr>
          <w:p w14:paraId="77E141CA"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D</w:t>
            </w:r>
          </w:p>
        </w:tc>
        <w:tc>
          <w:tcPr>
            <w:tcW w:w="1087" w:type="dxa"/>
          </w:tcPr>
          <w:p w14:paraId="17A5DA45" w14:textId="4EDB1445"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w:t>
            </w:r>
            <w:r w:rsidR="001A4D0E">
              <w:rPr>
                <w:rFonts w:ascii="Calibri" w:eastAsia="Calibri" w:hAnsi="Calibri" w:cs="Calibri"/>
                <w:snapToGrid/>
                <w:szCs w:val="24"/>
                <w:lang w:val="en-GB" w:eastAsia="en-GB"/>
              </w:rPr>
              <w:t xml:space="preserve"> </w:t>
            </w:r>
            <w:r w:rsidRPr="00A029DC">
              <w:rPr>
                <w:rFonts w:ascii="Calibri" w:eastAsia="Calibri" w:hAnsi="Calibri" w:cs="Calibri"/>
                <w:snapToGrid/>
                <w:szCs w:val="24"/>
                <w:lang w:val="en-GB" w:eastAsia="en-GB"/>
              </w:rPr>
              <w:t>S</w:t>
            </w:r>
          </w:p>
        </w:tc>
      </w:tr>
      <w:tr w:rsidR="00A029DC" w:rsidRPr="00A029DC" w14:paraId="250EB7D3" w14:textId="77777777" w:rsidTr="000B7181">
        <w:tc>
          <w:tcPr>
            <w:tcW w:w="643" w:type="dxa"/>
          </w:tcPr>
          <w:p w14:paraId="0ABE48CA"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40FB1206"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 xml:space="preserve">Broad understanding and a commitment to the principles of higher education </w:t>
            </w:r>
          </w:p>
        </w:tc>
        <w:tc>
          <w:tcPr>
            <w:tcW w:w="992" w:type="dxa"/>
          </w:tcPr>
          <w:p w14:paraId="7AEF4332"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D</w:t>
            </w:r>
          </w:p>
        </w:tc>
        <w:tc>
          <w:tcPr>
            <w:tcW w:w="1087" w:type="dxa"/>
          </w:tcPr>
          <w:p w14:paraId="47F1DF42"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30BC95B9" w14:textId="77777777" w:rsidTr="000B7181">
        <w:tc>
          <w:tcPr>
            <w:tcW w:w="643" w:type="dxa"/>
          </w:tcPr>
          <w:p w14:paraId="40AEF31E" w14:textId="77777777" w:rsidR="00A029DC" w:rsidRPr="00A029DC" w:rsidRDefault="00A029DC" w:rsidP="000B7181">
            <w:pPr>
              <w:widowControl/>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t>2.</w:t>
            </w:r>
          </w:p>
        </w:tc>
        <w:tc>
          <w:tcPr>
            <w:tcW w:w="6520" w:type="dxa"/>
          </w:tcPr>
          <w:p w14:paraId="12B19B18" w14:textId="77777777" w:rsidR="00A029DC" w:rsidRPr="00A029DC" w:rsidRDefault="00A029DC" w:rsidP="000B7181">
            <w:pPr>
              <w:widowControl/>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t>Skills &amp; Abilities</w:t>
            </w:r>
          </w:p>
        </w:tc>
        <w:tc>
          <w:tcPr>
            <w:tcW w:w="992" w:type="dxa"/>
          </w:tcPr>
          <w:p w14:paraId="4297AF5A" w14:textId="77777777" w:rsidR="00A029DC" w:rsidRPr="00A029DC" w:rsidRDefault="00A029DC" w:rsidP="000B7181">
            <w:pPr>
              <w:widowControl/>
              <w:rPr>
                <w:rFonts w:ascii="Calibri" w:eastAsia="Calibri" w:hAnsi="Calibri" w:cs="Calibri"/>
                <w:snapToGrid/>
                <w:szCs w:val="24"/>
                <w:lang w:val="en-GB" w:eastAsia="en-GB"/>
              </w:rPr>
            </w:pPr>
          </w:p>
        </w:tc>
        <w:tc>
          <w:tcPr>
            <w:tcW w:w="1087" w:type="dxa"/>
          </w:tcPr>
          <w:p w14:paraId="502EDC0C" w14:textId="77777777" w:rsidR="00A029DC" w:rsidRPr="00A029DC" w:rsidRDefault="00A029DC" w:rsidP="000B7181">
            <w:pPr>
              <w:widowControl/>
              <w:rPr>
                <w:rFonts w:ascii="Calibri" w:eastAsia="Calibri" w:hAnsi="Calibri" w:cs="Calibri"/>
                <w:snapToGrid/>
                <w:szCs w:val="24"/>
                <w:lang w:val="en-GB" w:eastAsia="en-GB"/>
              </w:rPr>
            </w:pPr>
          </w:p>
        </w:tc>
      </w:tr>
      <w:tr w:rsidR="00A029DC" w:rsidRPr="00A029DC" w14:paraId="13BD0AD3" w14:textId="77777777" w:rsidTr="000B7181">
        <w:tc>
          <w:tcPr>
            <w:tcW w:w="643" w:type="dxa"/>
          </w:tcPr>
          <w:p w14:paraId="4DC89A1F"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23CD6EC8"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 xml:space="preserve">Excellent interpersonal and communication skills, including dealing effectively with the general public  </w:t>
            </w:r>
          </w:p>
        </w:tc>
        <w:tc>
          <w:tcPr>
            <w:tcW w:w="992" w:type="dxa"/>
          </w:tcPr>
          <w:p w14:paraId="1B1FA821"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2881B9AE"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4E77020B" w14:textId="77777777" w:rsidTr="000B7181">
        <w:tc>
          <w:tcPr>
            <w:tcW w:w="643" w:type="dxa"/>
          </w:tcPr>
          <w:p w14:paraId="5655067C"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16E6A7FA"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Excellent organisational skills &amp; clear ability to demonstrate attention to detail</w:t>
            </w:r>
          </w:p>
        </w:tc>
        <w:tc>
          <w:tcPr>
            <w:tcW w:w="992" w:type="dxa"/>
          </w:tcPr>
          <w:p w14:paraId="29C6EF00"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4FCB89EC"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0712D145" w14:textId="77777777" w:rsidTr="000B7181">
        <w:tc>
          <w:tcPr>
            <w:tcW w:w="643" w:type="dxa"/>
          </w:tcPr>
          <w:p w14:paraId="46963BA2"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0C7A9550"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Ability to prioritise effectively and adapt under pressure.</w:t>
            </w:r>
          </w:p>
        </w:tc>
        <w:tc>
          <w:tcPr>
            <w:tcW w:w="992" w:type="dxa"/>
          </w:tcPr>
          <w:p w14:paraId="55BEE146"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16D511A6"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25633778" w14:textId="77777777" w:rsidTr="000B7181">
        <w:tc>
          <w:tcPr>
            <w:tcW w:w="643" w:type="dxa"/>
          </w:tcPr>
          <w:p w14:paraId="77F2EDE0"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3D9C91DA"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Be able to work on own initiative</w:t>
            </w:r>
          </w:p>
        </w:tc>
        <w:tc>
          <w:tcPr>
            <w:tcW w:w="992" w:type="dxa"/>
          </w:tcPr>
          <w:p w14:paraId="3A942C31"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61701F07"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7A425F24" w14:textId="77777777" w:rsidTr="000B7181">
        <w:tc>
          <w:tcPr>
            <w:tcW w:w="643" w:type="dxa"/>
          </w:tcPr>
          <w:p w14:paraId="6A53CDF5"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2C112844"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Able to work effectively in a team</w:t>
            </w:r>
          </w:p>
        </w:tc>
        <w:tc>
          <w:tcPr>
            <w:tcW w:w="992" w:type="dxa"/>
          </w:tcPr>
          <w:p w14:paraId="294280A3"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774DAF13"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4D0AA620" w14:textId="77777777" w:rsidTr="000B7181">
        <w:tc>
          <w:tcPr>
            <w:tcW w:w="643" w:type="dxa"/>
          </w:tcPr>
          <w:p w14:paraId="5F48D001"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07608DCF"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Able to organise multiple schedules effectively to ensure patient appointments are appropriate and meet both customer and educational requirement</w:t>
            </w:r>
          </w:p>
        </w:tc>
        <w:tc>
          <w:tcPr>
            <w:tcW w:w="992" w:type="dxa"/>
          </w:tcPr>
          <w:p w14:paraId="1E2CF0B4"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3D1AED34"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6DE89B98" w14:textId="77777777" w:rsidTr="000B7181">
        <w:tc>
          <w:tcPr>
            <w:tcW w:w="643" w:type="dxa"/>
          </w:tcPr>
          <w:p w14:paraId="2C940958"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3.</w:t>
            </w:r>
          </w:p>
        </w:tc>
        <w:tc>
          <w:tcPr>
            <w:tcW w:w="6520" w:type="dxa"/>
          </w:tcPr>
          <w:p w14:paraId="46374824" w14:textId="77777777" w:rsidR="00A029DC" w:rsidRPr="00A029DC" w:rsidRDefault="00A029DC" w:rsidP="000B7181">
            <w:pPr>
              <w:widowControl/>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t>Qualifications, Education &amp; Training</w:t>
            </w:r>
          </w:p>
        </w:tc>
        <w:tc>
          <w:tcPr>
            <w:tcW w:w="992" w:type="dxa"/>
          </w:tcPr>
          <w:p w14:paraId="51D75861" w14:textId="77777777" w:rsidR="00A029DC" w:rsidRPr="00A029DC" w:rsidRDefault="00A029DC" w:rsidP="000B7181">
            <w:pPr>
              <w:widowControl/>
              <w:rPr>
                <w:rFonts w:ascii="Calibri" w:eastAsia="Calibri" w:hAnsi="Calibri" w:cs="Calibri"/>
                <w:snapToGrid/>
                <w:szCs w:val="24"/>
                <w:lang w:val="en-GB" w:eastAsia="en-GB"/>
              </w:rPr>
            </w:pPr>
          </w:p>
        </w:tc>
        <w:tc>
          <w:tcPr>
            <w:tcW w:w="1087" w:type="dxa"/>
          </w:tcPr>
          <w:p w14:paraId="4D667022" w14:textId="77777777" w:rsidR="00A029DC" w:rsidRPr="00A029DC" w:rsidRDefault="00A029DC" w:rsidP="000B7181">
            <w:pPr>
              <w:widowControl/>
              <w:rPr>
                <w:rFonts w:ascii="Calibri" w:eastAsia="Calibri" w:hAnsi="Calibri" w:cs="Calibri"/>
                <w:snapToGrid/>
                <w:szCs w:val="24"/>
                <w:lang w:val="en-GB" w:eastAsia="en-GB"/>
              </w:rPr>
            </w:pPr>
          </w:p>
        </w:tc>
      </w:tr>
      <w:tr w:rsidR="00A029DC" w:rsidRPr="00A029DC" w14:paraId="469B78BF" w14:textId="77777777" w:rsidTr="000B7181">
        <w:tc>
          <w:tcPr>
            <w:tcW w:w="643" w:type="dxa"/>
          </w:tcPr>
          <w:p w14:paraId="0FA60EDB"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7094AC1E"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Ophthalmic qualification -Dispensing Optician</w:t>
            </w:r>
          </w:p>
        </w:tc>
        <w:tc>
          <w:tcPr>
            <w:tcW w:w="992" w:type="dxa"/>
          </w:tcPr>
          <w:p w14:paraId="129BDC75"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00653B2A"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w:t>
            </w:r>
          </w:p>
        </w:tc>
      </w:tr>
      <w:tr w:rsidR="00A029DC" w:rsidRPr="00A029DC" w14:paraId="3D932E3B" w14:textId="77777777" w:rsidTr="000B7181">
        <w:tc>
          <w:tcPr>
            <w:tcW w:w="643" w:type="dxa"/>
          </w:tcPr>
          <w:p w14:paraId="557423F5"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4.</w:t>
            </w:r>
          </w:p>
        </w:tc>
        <w:tc>
          <w:tcPr>
            <w:tcW w:w="6520" w:type="dxa"/>
          </w:tcPr>
          <w:p w14:paraId="63945DCC" w14:textId="77777777" w:rsidR="00A029DC" w:rsidRPr="00A029DC" w:rsidRDefault="00A029DC" w:rsidP="000B7181">
            <w:pPr>
              <w:widowControl/>
              <w:rPr>
                <w:rFonts w:ascii="Calibri" w:eastAsia="Calibri" w:hAnsi="Calibri" w:cs="Calibri"/>
                <w:b/>
                <w:snapToGrid/>
                <w:szCs w:val="24"/>
                <w:lang w:val="en-GB" w:eastAsia="en-GB"/>
              </w:rPr>
            </w:pPr>
            <w:r w:rsidRPr="00A029DC">
              <w:rPr>
                <w:rFonts w:ascii="Calibri" w:eastAsia="Calibri" w:hAnsi="Calibri" w:cs="Calibri"/>
                <w:b/>
                <w:snapToGrid/>
                <w:szCs w:val="24"/>
                <w:lang w:val="en-GB" w:eastAsia="en-GB"/>
              </w:rPr>
              <w:t>Other Requirements</w:t>
            </w:r>
          </w:p>
        </w:tc>
        <w:tc>
          <w:tcPr>
            <w:tcW w:w="992" w:type="dxa"/>
          </w:tcPr>
          <w:p w14:paraId="4DDF353F" w14:textId="77777777" w:rsidR="00A029DC" w:rsidRPr="00A029DC" w:rsidRDefault="00A029DC" w:rsidP="000B7181">
            <w:pPr>
              <w:widowControl/>
              <w:rPr>
                <w:rFonts w:ascii="Calibri" w:eastAsia="Calibri" w:hAnsi="Calibri" w:cs="Calibri"/>
                <w:snapToGrid/>
                <w:szCs w:val="24"/>
                <w:lang w:val="en-GB" w:eastAsia="en-GB"/>
              </w:rPr>
            </w:pPr>
          </w:p>
        </w:tc>
        <w:tc>
          <w:tcPr>
            <w:tcW w:w="1087" w:type="dxa"/>
          </w:tcPr>
          <w:p w14:paraId="070A9F70" w14:textId="77777777" w:rsidR="00A029DC" w:rsidRPr="00A029DC" w:rsidRDefault="00A029DC" w:rsidP="000B7181">
            <w:pPr>
              <w:widowControl/>
              <w:rPr>
                <w:rFonts w:ascii="Calibri" w:eastAsia="Calibri" w:hAnsi="Calibri" w:cs="Calibri"/>
                <w:snapToGrid/>
                <w:szCs w:val="24"/>
                <w:lang w:val="en-GB" w:eastAsia="en-GB"/>
              </w:rPr>
            </w:pPr>
          </w:p>
        </w:tc>
      </w:tr>
      <w:tr w:rsidR="00A029DC" w:rsidRPr="00A029DC" w14:paraId="2F5AF5C6" w14:textId="77777777" w:rsidTr="000B7181">
        <w:tc>
          <w:tcPr>
            <w:tcW w:w="643" w:type="dxa"/>
          </w:tcPr>
          <w:p w14:paraId="52615D28"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7C3FAB8F"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Commitment to complete continued professional development; such as CET with the GOC</w:t>
            </w:r>
          </w:p>
        </w:tc>
        <w:tc>
          <w:tcPr>
            <w:tcW w:w="992" w:type="dxa"/>
          </w:tcPr>
          <w:p w14:paraId="31A57999"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3436A4BF"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44C1FE22" w14:textId="77777777" w:rsidTr="000B7181">
        <w:tc>
          <w:tcPr>
            <w:tcW w:w="643" w:type="dxa"/>
          </w:tcPr>
          <w:p w14:paraId="4F938438"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694449A2"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 clear commitment to the provision of excellent customer service standards</w:t>
            </w:r>
          </w:p>
        </w:tc>
        <w:tc>
          <w:tcPr>
            <w:tcW w:w="992" w:type="dxa"/>
          </w:tcPr>
          <w:p w14:paraId="7BC9BE44"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05951E8F"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A029DC" w:rsidRPr="00A029DC" w14:paraId="29FE7885" w14:textId="77777777" w:rsidTr="000B7181">
        <w:tc>
          <w:tcPr>
            <w:tcW w:w="643" w:type="dxa"/>
          </w:tcPr>
          <w:p w14:paraId="613F424E" w14:textId="77777777" w:rsidR="00A029DC" w:rsidRPr="00A029DC" w:rsidRDefault="00A029DC" w:rsidP="000B7181">
            <w:pPr>
              <w:widowControl/>
              <w:rPr>
                <w:rFonts w:ascii="Calibri" w:eastAsia="Calibri" w:hAnsi="Calibri" w:cs="Calibri"/>
                <w:snapToGrid/>
                <w:szCs w:val="24"/>
                <w:lang w:val="en-GB" w:eastAsia="en-GB"/>
              </w:rPr>
            </w:pPr>
          </w:p>
        </w:tc>
        <w:tc>
          <w:tcPr>
            <w:tcW w:w="6520" w:type="dxa"/>
          </w:tcPr>
          <w:p w14:paraId="52DF9003" w14:textId="5CE53A22"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Positive attitude</w:t>
            </w:r>
          </w:p>
        </w:tc>
        <w:tc>
          <w:tcPr>
            <w:tcW w:w="992" w:type="dxa"/>
          </w:tcPr>
          <w:p w14:paraId="65A4AF96" w14:textId="77777777" w:rsidR="00A029DC" w:rsidRPr="00A029DC" w:rsidRDefault="00A029DC" w:rsidP="000B7181">
            <w:pPr>
              <w:widowControl/>
              <w:jc w:val="center"/>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E</w:t>
            </w:r>
          </w:p>
        </w:tc>
        <w:tc>
          <w:tcPr>
            <w:tcW w:w="1087" w:type="dxa"/>
          </w:tcPr>
          <w:p w14:paraId="79F0E7ED" w14:textId="77777777" w:rsidR="00A029DC" w:rsidRPr="00A029DC" w:rsidRDefault="00A029DC" w:rsidP="000B7181">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AF, S</w:t>
            </w:r>
          </w:p>
        </w:tc>
      </w:tr>
      <w:tr w:rsidR="00B451C4" w:rsidRPr="00A029DC" w14:paraId="7E1AC7B0" w14:textId="77777777" w:rsidTr="000B7181">
        <w:tc>
          <w:tcPr>
            <w:tcW w:w="643" w:type="dxa"/>
          </w:tcPr>
          <w:p w14:paraId="71FFAB0C" w14:textId="77777777" w:rsidR="00B451C4" w:rsidRPr="00A029DC" w:rsidRDefault="00B451C4" w:rsidP="000B7181">
            <w:pPr>
              <w:widowControl/>
              <w:rPr>
                <w:rFonts w:ascii="Calibri" w:eastAsia="Calibri" w:hAnsi="Calibri" w:cs="Calibri"/>
                <w:snapToGrid/>
                <w:szCs w:val="24"/>
                <w:lang w:val="en-GB" w:eastAsia="en-GB"/>
              </w:rPr>
            </w:pPr>
          </w:p>
        </w:tc>
        <w:tc>
          <w:tcPr>
            <w:tcW w:w="6520" w:type="dxa"/>
          </w:tcPr>
          <w:p w14:paraId="7851D707" w14:textId="2698AD11" w:rsidR="00B451C4" w:rsidRPr="00A029DC" w:rsidRDefault="00B451C4" w:rsidP="000B7181">
            <w:pPr>
              <w:widowControl/>
              <w:rPr>
                <w:rFonts w:ascii="Calibri" w:eastAsia="Calibri" w:hAnsi="Calibri" w:cs="Calibri"/>
                <w:snapToGrid/>
                <w:szCs w:val="24"/>
                <w:lang w:val="en-GB" w:eastAsia="en-GB"/>
              </w:rPr>
            </w:pPr>
            <w:r>
              <w:rPr>
                <w:rFonts w:ascii="Calibri" w:eastAsia="Calibri" w:hAnsi="Calibri" w:cs="Calibri"/>
                <w:snapToGrid/>
                <w:szCs w:val="24"/>
                <w:lang w:val="en-GB" w:eastAsia="en-GB"/>
              </w:rPr>
              <w:t>A DBS check</w:t>
            </w:r>
          </w:p>
        </w:tc>
        <w:tc>
          <w:tcPr>
            <w:tcW w:w="992" w:type="dxa"/>
          </w:tcPr>
          <w:p w14:paraId="76B3287E" w14:textId="4A343B45" w:rsidR="00B451C4" w:rsidRPr="00A029DC" w:rsidRDefault="00B451C4" w:rsidP="000B7181">
            <w:pPr>
              <w:widowControl/>
              <w:jc w:val="center"/>
              <w:rPr>
                <w:rFonts w:ascii="Calibri" w:eastAsia="Calibri" w:hAnsi="Calibri" w:cs="Calibri"/>
                <w:snapToGrid/>
                <w:szCs w:val="24"/>
                <w:lang w:val="en-GB" w:eastAsia="en-GB"/>
              </w:rPr>
            </w:pPr>
            <w:r>
              <w:rPr>
                <w:rFonts w:ascii="Calibri" w:eastAsia="Calibri" w:hAnsi="Calibri" w:cs="Calibri"/>
                <w:snapToGrid/>
                <w:szCs w:val="24"/>
                <w:lang w:val="en-GB" w:eastAsia="en-GB"/>
              </w:rPr>
              <w:t>E</w:t>
            </w:r>
          </w:p>
        </w:tc>
        <w:tc>
          <w:tcPr>
            <w:tcW w:w="1087" w:type="dxa"/>
          </w:tcPr>
          <w:p w14:paraId="52255AD7" w14:textId="50D29497" w:rsidR="00B451C4" w:rsidRPr="00A029DC" w:rsidRDefault="00B451C4" w:rsidP="000B7181">
            <w:pPr>
              <w:widowControl/>
              <w:rPr>
                <w:rFonts w:ascii="Calibri" w:eastAsia="Calibri" w:hAnsi="Calibri" w:cs="Calibri"/>
                <w:snapToGrid/>
                <w:szCs w:val="24"/>
                <w:lang w:val="en-GB" w:eastAsia="en-GB"/>
              </w:rPr>
            </w:pPr>
            <w:r>
              <w:rPr>
                <w:rFonts w:ascii="Calibri" w:eastAsia="Calibri" w:hAnsi="Calibri" w:cs="Calibri"/>
                <w:snapToGrid/>
                <w:szCs w:val="24"/>
                <w:lang w:val="en-GB" w:eastAsia="en-GB"/>
              </w:rPr>
              <w:t>S</w:t>
            </w:r>
          </w:p>
        </w:tc>
      </w:tr>
    </w:tbl>
    <w:p w14:paraId="22623EE4" w14:textId="77777777" w:rsidR="00A029DC" w:rsidRPr="00A029DC" w:rsidRDefault="00A029DC" w:rsidP="00A029DC">
      <w:pPr>
        <w:widowControl/>
        <w:rPr>
          <w:rFonts w:ascii="Calibri" w:eastAsia="Calibri" w:hAnsi="Calibri" w:cs="Calibri"/>
          <w:snapToGrid/>
          <w:szCs w:val="24"/>
          <w:lang w:val="en-GB" w:eastAsia="en-GB"/>
        </w:rPr>
      </w:pPr>
    </w:p>
    <w:p w14:paraId="2E1369A0"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b/>
          <w:snapToGrid/>
          <w:szCs w:val="24"/>
          <w:lang w:val="en-GB" w:eastAsia="en-GB"/>
        </w:rPr>
        <w:t xml:space="preserve">Legend  </w:t>
      </w:r>
    </w:p>
    <w:p w14:paraId="39C7ECD4" w14:textId="77777777" w:rsidR="00A029DC" w:rsidRPr="00A029DC" w:rsidRDefault="00A029DC" w:rsidP="00A029DC">
      <w:pPr>
        <w:widowControl/>
        <w:rPr>
          <w:rFonts w:ascii="Calibri" w:eastAsia="Calibri" w:hAnsi="Calibri" w:cs="Calibri"/>
          <w:snapToGrid/>
          <w:szCs w:val="24"/>
          <w:lang w:val="en-GB" w:eastAsia="en-GB"/>
        </w:rPr>
      </w:pPr>
      <w:r w:rsidRPr="00A029DC">
        <w:rPr>
          <w:rFonts w:ascii="Calibri" w:eastAsia="Calibri" w:hAnsi="Calibri" w:cs="Calibri"/>
          <w:snapToGrid/>
          <w:szCs w:val="24"/>
          <w:lang w:val="en-GB" w:eastAsia="en-GB"/>
        </w:rPr>
        <w:t>Rating of attribute: E = essential; D = desirable</w:t>
      </w:r>
    </w:p>
    <w:p w14:paraId="0E70E509" w14:textId="77777777" w:rsidR="000B7181" w:rsidRPr="00AA7F71" w:rsidRDefault="000B7181" w:rsidP="000B7181">
      <w:pPr>
        <w:rPr>
          <w:rFonts w:asciiTheme="minorHAnsi" w:hAnsiTheme="minorHAnsi" w:cstheme="minorHAnsi"/>
          <w:szCs w:val="24"/>
        </w:rPr>
      </w:pPr>
      <w:r w:rsidRPr="00AA7F71">
        <w:rPr>
          <w:rFonts w:asciiTheme="minorHAnsi" w:hAnsiTheme="minorHAnsi" w:cstheme="minorHAnsi"/>
          <w:szCs w:val="24"/>
        </w:rPr>
        <w:t xml:space="preserve">Source of evidence: AF = Application Form; S = Selection </w:t>
      </w:r>
      <w:proofErr w:type="spellStart"/>
      <w:r w:rsidRPr="00AA7F71">
        <w:rPr>
          <w:rFonts w:asciiTheme="minorHAnsi" w:hAnsiTheme="minorHAnsi" w:cstheme="minorHAnsi"/>
          <w:szCs w:val="24"/>
        </w:rPr>
        <w:t>Programme</w:t>
      </w:r>
      <w:proofErr w:type="spellEnd"/>
      <w:r w:rsidRPr="00AA7F71">
        <w:rPr>
          <w:rFonts w:asciiTheme="minorHAnsi" w:hAnsiTheme="minorHAnsi" w:cstheme="minorHAnsi"/>
          <w:szCs w:val="24"/>
        </w:rPr>
        <w:t xml:space="preserve"> (including Interview, </w:t>
      </w:r>
      <w:r>
        <w:rPr>
          <w:rFonts w:asciiTheme="minorHAnsi" w:hAnsiTheme="minorHAnsi" w:cstheme="minorHAnsi"/>
          <w:szCs w:val="24"/>
        </w:rPr>
        <w:t>Test, Presentation</w:t>
      </w:r>
      <w:r w:rsidRPr="00AA7F71">
        <w:rPr>
          <w:rFonts w:asciiTheme="minorHAnsi" w:hAnsiTheme="minorHAnsi" w:cstheme="minorHAnsi"/>
          <w:szCs w:val="24"/>
        </w:rPr>
        <w:t>)</w:t>
      </w:r>
    </w:p>
    <w:p w14:paraId="1294596D" w14:textId="39059C2F" w:rsidR="00A029DC" w:rsidRDefault="00A029DC" w:rsidP="00A029DC">
      <w:pPr>
        <w:widowControl/>
        <w:rPr>
          <w:rFonts w:ascii="Calibri" w:eastAsia="Calibri" w:hAnsi="Calibri" w:cs="Calibri"/>
          <w:snapToGrid/>
          <w:szCs w:val="24"/>
          <w:lang w:val="en-GB" w:eastAsia="en-GB"/>
        </w:rPr>
      </w:pPr>
    </w:p>
    <w:p w14:paraId="6314D313" w14:textId="30F25CF7" w:rsidR="000B7181" w:rsidRDefault="000B7181" w:rsidP="00A029DC">
      <w:pPr>
        <w:widowControl/>
        <w:rPr>
          <w:rFonts w:ascii="Calibri" w:eastAsia="Calibri" w:hAnsi="Calibri" w:cs="Calibri"/>
          <w:snapToGrid/>
          <w:szCs w:val="24"/>
          <w:lang w:val="en-GB" w:eastAsia="en-GB"/>
        </w:rPr>
      </w:pPr>
    </w:p>
    <w:p w14:paraId="6639CA76" w14:textId="77777777" w:rsidR="000B7181" w:rsidRDefault="000B7181" w:rsidP="00A029DC">
      <w:pPr>
        <w:widowControl/>
        <w:rPr>
          <w:rFonts w:ascii="Calibri" w:eastAsia="Calibri" w:hAnsi="Calibri" w:cs="Calibri"/>
          <w:snapToGrid/>
          <w:szCs w:val="24"/>
          <w:lang w:val="en-GB" w:eastAsia="en-GB"/>
        </w:rPr>
      </w:pPr>
    </w:p>
    <w:p w14:paraId="5E6E432B" w14:textId="399B4C7B" w:rsidR="00A029DC" w:rsidRDefault="00A029DC" w:rsidP="00D35FA6">
      <w:pPr>
        <w:rPr>
          <w:rFonts w:cs="Calibri"/>
          <w:b/>
          <w:szCs w:val="24"/>
        </w:rPr>
      </w:pPr>
      <w:bookmarkStart w:id="1" w:name="_GoBack"/>
      <w:bookmarkEnd w:id="1"/>
    </w:p>
    <w:p w14:paraId="08CAC0ED" w14:textId="66943066" w:rsidR="00A029DC" w:rsidRDefault="00A029DC" w:rsidP="00A029DC">
      <w:pPr>
        <w:rPr>
          <w:rFonts w:ascii="Calibri" w:hAnsi="Calibri" w:cs="Calibri"/>
          <w:b/>
          <w:szCs w:val="24"/>
        </w:rPr>
      </w:pPr>
      <w:r w:rsidRPr="00A029DC">
        <w:rPr>
          <w:rFonts w:ascii="Calibri" w:hAnsi="Calibri" w:cs="Calibri"/>
          <w:b/>
          <w:szCs w:val="24"/>
        </w:rPr>
        <w:t>JOB HAZARD IDENTIFICATION FORM</w:t>
      </w:r>
    </w:p>
    <w:p w14:paraId="008D6573" w14:textId="77777777" w:rsidR="00A029DC" w:rsidRPr="00A029DC" w:rsidRDefault="00A029DC" w:rsidP="00A029DC">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029DC" w:rsidRPr="00A029DC" w14:paraId="7B00D13A" w14:textId="77777777" w:rsidTr="00E713BD">
        <w:trPr>
          <w:cantSplit/>
        </w:trPr>
        <w:tc>
          <w:tcPr>
            <w:tcW w:w="9214" w:type="dxa"/>
            <w:gridSpan w:val="4"/>
          </w:tcPr>
          <w:p w14:paraId="6557F938" w14:textId="77777777" w:rsidR="00A029DC" w:rsidRPr="00A029DC" w:rsidRDefault="00A029DC" w:rsidP="00E713BD">
            <w:pPr>
              <w:pStyle w:val="Closing"/>
              <w:spacing w:before="120" w:after="100" w:afterAutospacing="1" w:line="240" w:lineRule="auto"/>
              <w:ind w:left="0"/>
              <w:jc w:val="center"/>
              <w:rPr>
                <w:rFonts w:ascii="Calibri" w:hAnsi="Calibri" w:cs="Calibri"/>
                <w:b/>
                <w:bCs/>
                <w:sz w:val="24"/>
                <w:szCs w:val="24"/>
              </w:rPr>
            </w:pPr>
            <w:r w:rsidRPr="00A029DC">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A029DC">
                <w:rPr>
                  <w:rStyle w:val="Hyperlink"/>
                  <w:rFonts w:ascii="Calibri" w:eastAsia="Calibri" w:hAnsi="Calibri" w:cs="Calibri"/>
                  <w:b/>
                  <w:bCs/>
                  <w:sz w:val="24"/>
                  <w:szCs w:val="24"/>
                </w:rPr>
                <w:t>Job Hazard Information</w:t>
              </w:r>
            </w:hyperlink>
            <w:r w:rsidRPr="00A029DC">
              <w:rPr>
                <w:rFonts w:ascii="Calibri" w:hAnsi="Calibri" w:cs="Calibri"/>
                <w:b/>
                <w:bCs/>
                <w:sz w:val="24"/>
                <w:szCs w:val="24"/>
              </w:rPr>
              <w:t xml:space="preserve"> document in order to do this and give details in the free text space provided. </w:t>
            </w:r>
          </w:p>
        </w:tc>
      </w:tr>
      <w:tr w:rsidR="00A029DC" w:rsidRPr="00A029DC" w14:paraId="65057933" w14:textId="77777777" w:rsidTr="00E713BD">
        <w:trPr>
          <w:trHeight w:val="560"/>
        </w:trPr>
        <w:tc>
          <w:tcPr>
            <w:tcW w:w="4114" w:type="dxa"/>
            <w:tcBorders>
              <w:right w:val="nil"/>
            </w:tcBorders>
          </w:tcPr>
          <w:p w14:paraId="69678FE2" w14:textId="77777777" w:rsidR="00A029DC" w:rsidRPr="00A029DC" w:rsidRDefault="00A029DC" w:rsidP="00A029DC">
            <w:pPr>
              <w:pStyle w:val="Closing"/>
              <w:numPr>
                <w:ilvl w:val="0"/>
                <w:numId w:val="5"/>
              </w:numPr>
              <w:spacing w:after="100" w:afterAutospacing="1" w:line="240" w:lineRule="auto"/>
              <w:ind w:left="318" w:hanging="318"/>
              <w:rPr>
                <w:rFonts w:ascii="Calibri" w:hAnsi="Calibri" w:cs="Calibri"/>
                <w:sz w:val="24"/>
                <w:szCs w:val="24"/>
              </w:rPr>
            </w:pPr>
            <w:r w:rsidRPr="00A029DC">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507CE02"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A2AE038" wp14:editId="29E889BB">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8A95EF"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AE038"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7E8A95EF" w14:textId="77777777" w:rsidR="00A029DC" w:rsidRDefault="00A029DC" w:rsidP="00A029DC"/>
                        </w:txbxContent>
                      </v:textbox>
                    </v:shape>
                  </w:pict>
                </mc:Fallback>
              </mc:AlternateContent>
            </w:r>
          </w:p>
        </w:tc>
        <w:tc>
          <w:tcPr>
            <w:tcW w:w="4074" w:type="dxa"/>
            <w:tcBorders>
              <w:left w:val="single" w:sz="4" w:space="0" w:color="auto"/>
              <w:right w:val="nil"/>
            </w:tcBorders>
          </w:tcPr>
          <w:p w14:paraId="5776F4B2" w14:textId="77777777" w:rsidR="00A029DC" w:rsidRPr="00A029DC" w:rsidRDefault="00A029DC" w:rsidP="00E713BD">
            <w:pPr>
              <w:pStyle w:val="Closing"/>
              <w:spacing w:after="100" w:afterAutospacing="1" w:line="240" w:lineRule="auto"/>
              <w:ind w:left="382" w:hanging="382"/>
              <w:rPr>
                <w:rFonts w:ascii="Calibri" w:hAnsi="Calibri" w:cs="Calibri"/>
                <w:sz w:val="24"/>
                <w:szCs w:val="24"/>
              </w:rPr>
            </w:pPr>
            <w:r w:rsidRPr="00A029DC">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99645EE"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8F8860D" wp14:editId="513B86A0">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919473"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8860D"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F919473" w14:textId="77777777" w:rsidR="00A029DC" w:rsidRDefault="00A029DC" w:rsidP="00A029DC"/>
                        </w:txbxContent>
                      </v:textbox>
                    </v:shape>
                  </w:pict>
                </mc:Fallback>
              </mc:AlternateContent>
            </w:r>
          </w:p>
        </w:tc>
      </w:tr>
      <w:tr w:rsidR="00A029DC" w:rsidRPr="00A029DC" w14:paraId="76B5B75F" w14:textId="77777777" w:rsidTr="00E713BD">
        <w:trPr>
          <w:trHeight w:val="560"/>
        </w:trPr>
        <w:tc>
          <w:tcPr>
            <w:tcW w:w="4114" w:type="dxa"/>
            <w:tcBorders>
              <w:right w:val="nil"/>
            </w:tcBorders>
          </w:tcPr>
          <w:p w14:paraId="1E078D25" w14:textId="77777777" w:rsidR="00A029DC" w:rsidRPr="00A029DC" w:rsidRDefault="00A029DC" w:rsidP="00A029DC">
            <w:pPr>
              <w:pStyle w:val="Closing"/>
              <w:numPr>
                <w:ilvl w:val="0"/>
                <w:numId w:val="5"/>
              </w:numPr>
              <w:spacing w:after="100" w:afterAutospacing="1" w:line="240" w:lineRule="auto"/>
              <w:ind w:left="318" w:hanging="318"/>
              <w:rPr>
                <w:rFonts w:ascii="Calibri" w:hAnsi="Calibri" w:cs="Calibri"/>
                <w:sz w:val="24"/>
                <w:szCs w:val="24"/>
              </w:rPr>
            </w:pPr>
            <w:r w:rsidRPr="00A029DC">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2BE8256"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3A88329" wp14:editId="22BCB056">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8B6492"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88329"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078B6492" w14:textId="77777777" w:rsidR="00A029DC" w:rsidRDefault="00A029DC" w:rsidP="00A029DC"/>
                        </w:txbxContent>
                      </v:textbox>
                    </v:shape>
                  </w:pict>
                </mc:Fallback>
              </mc:AlternateContent>
            </w:r>
          </w:p>
        </w:tc>
        <w:tc>
          <w:tcPr>
            <w:tcW w:w="4074" w:type="dxa"/>
            <w:tcBorders>
              <w:left w:val="single" w:sz="4" w:space="0" w:color="auto"/>
              <w:right w:val="nil"/>
            </w:tcBorders>
          </w:tcPr>
          <w:p w14:paraId="019AD212"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B79B230"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3BC59135" wp14:editId="25608069">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7D6FA7"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59135"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0B7D6FA7" w14:textId="77777777" w:rsidR="00A029DC" w:rsidRDefault="00A029DC" w:rsidP="00A029DC"/>
                        </w:txbxContent>
                      </v:textbox>
                    </v:shape>
                  </w:pict>
                </mc:Fallback>
              </mc:AlternateContent>
            </w:r>
          </w:p>
        </w:tc>
      </w:tr>
      <w:tr w:rsidR="00A029DC" w:rsidRPr="00A029DC" w14:paraId="183D885C" w14:textId="77777777" w:rsidTr="00E713BD">
        <w:trPr>
          <w:trHeight w:val="560"/>
        </w:trPr>
        <w:tc>
          <w:tcPr>
            <w:tcW w:w="4114" w:type="dxa"/>
            <w:tcBorders>
              <w:right w:val="nil"/>
            </w:tcBorders>
          </w:tcPr>
          <w:p w14:paraId="3448BE59" w14:textId="77777777" w:rsidR="00A029DC" w:rsidRPr="00A029DC" w:rsidRDefault="00A029DC" w:rsidP="00A029DC">
            <w:pPr>
              <w:pStyle w:val="Closing"/>
              <w:numPr>
                <w:ilvl w:val="0"/>
                <w:numId w:val="5"/>
              </w:numPr>
              <w:spacing w:line="240" w:lineRule="auto"/>
              <w:ind w:left="318" w:hanging="318"/>
              <w:rPr>
                <w:rFonts w:ascii="Calibri" w:hAnsi="Calibri" w:cs="Calibri"/>
                <w:iCs/>
                <w:sz w:val="24"/>
                <w:szCs w:val="24"/>
              </w:rPr>
            </w:pPr>
            <w:r w:rsidRPr="00A029DC">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5BB1DBE"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022B140A" wp14:editId="49AC7995">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25725E"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B140A"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325725E" w14:textId="77777777" w:rsidR="00A029DC" w:rsidRDefault="00A029DC" w:rsidP="00A029DC"/>
                        </w:txbxContent>
                      </v:textbox>
                    </v:shape>
                  </w:pict>
                </mc:Fallback>
              </mc:AlternateContent>
            </w:r>
          </w:p>
        </w:tc>
        <w:tc>
          <w:tcPr>
            <w:tcW w:w="4074" w:type="dxa"/>
            <w:tcBorders>
              <w:left w:val="single" w:sz="4" w:space="0" w:color="auto"/>
              <w:right w:val="nil"/>
            </w:tcBorders>
          </w:tcPr>
          <w:p w14:paraId="5670F1D1" w14:textId="77777777" w:rsidR="00A029DC" w:rsidRPr="00A029DC" w:rsidRDefault="00A029DC" w:rsidP="00E713BD">
            <w:pPr>
              <w:pStyle w:val="Closing"/>
              <w:spacing w:after="100" w:afterAutospacing="1" w:line="240" w:lineRule="auto"/>
              <w:ind w:left="382" w:hanging="382"/>
              <w:rPr>
                <w:rFonts w:ascii="Calibri" w:hAnsi="Calibri" w:cs="Calibri"/>
                <w:sz w:val="24"/>
                <w:szCs w:val="24"/>
              </w:rPr>
            </w:pPr>
            <w:r w:rsidRPr="00A029DC">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5F9B911"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78C11A93" wp14:editId="23257B41">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8B7B35"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11A93"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188B7B35" w14:textId="77777777" w:rsidR="00A029DC" w:rsidRDefault="00A029DC" w:rsidP="00A029DC"/>
                        </w:txbxContent>
                      </v:textbox>
                    </v:shape>
                  </w:pict>
                </mc:Fallback>
              </mc:AlternateContent>
            </w:r>
          </w:p>
        </w:tc>
      </w:tr>
      <w:tr w:rsidR="00A029DC" w:rsidRPr="00A029DC" w14:paraId="017C5402" w14:textId="77777777" w:rsidTr="00E713BD">
        <w:trPr>
          <w:trHeight w:val="560"/>
        </w:trPr>
        <w:tc>
          <w:tcPr>
            <w:tcW w:w="4114" w:type="dxa"/>
            <w:tcBorders>
              <w:right w:val="nil"/>
            </w:tcBorders>
          </w:tcPr>
          <w:p w14:paraId="0BA4FA55" w14:textId="77777777" w:rsidR="00A029DC" w:rsidRPr="00A029DC" w:rsidRDefault="00A029DC" w:rsidP="00A029DC">
            <w:pPr>
              <w:pStyle w:val="Closing"/>
              <w:numPr>
                <w:ilvl w:val="0"/>
                <w:numId w:val="5"/>
              </w:numPr>
              <w:spacing w:after="100" w:afterAutospacing="1" w:line="240" w:lineRule="auto"/>
              <w:ind w:left="318" w:hanging="318"/>
              <w:rPr>
                <w:rFonts w:ascii="Calibri" w:hAnsi="Calibri" w:cs="Calibri"/>
                <w:sz w:val="24"/>
                <w:szCs w:val="24"/>
              </w:rPr>
            </w:pPr>
            <w:r w:rsidRPr="00A029DC">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324383D"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6FF63E35" wp14:editId="54BD700A">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9A58D9"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63E35"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099A58D9" w14:textId="77777777" w:rsidR="00A029DC" w:rsidRDefault="00A029DC" w:rsidP="00A029DC"/>
                        </w:txbxContent>
                      </v:textbox>
                    </v:shape>
                  </w:pict>
                </mc:Fallback>
              </mc:AlternateContent>
            </w:r>
          </w:p>
        </w:tc>
        <w:tc>
          <w:tcPr>
            <w:tcW w:w="4074" w:type="dxa"/>
            <w:tcBorders>
              <w:left w:val="single" w:sz="4" w:space="0" w:color="auto"/>
              <w:right w:val="nil"/>
            </w:tcBorders>
          </w:tcPr>
          <w:p w14:paraId="2F8E6031"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40CFE16"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28001FC" wp14:editId="03D8C591">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F7176"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001FC"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3CF7176" w14:textId="77777777" w:rsidR="00A029DC" w:rsidRDefault="00A029DC" w:rsidP="00A029DC"/>
                        </w:txbxContent>
                      </v:textbox>
                    </v:shape>
                  </w:pict>
                </mc:Fallback>
              </mc:AlternateContent>
            </w:r>
          </w:p>
        </w:tc>
      </w:tr>
      <w:tr w:rsidR="00A029DC" w:rsidRPr="00A029DC" w14:paraId="2CB5071A" w14:textId="77777777" w:rsidTr="00E713BD">
        <w:trPr>
          <w:trHeight w:val="560"/>
        </w:trPr>
        <w:tc>
          <w:tcPr>
            <w:tcW w:w="4114" w:type="dxa"/>
            <w:tcBorders>
              <w:right w:val="nil"/>
            </w:tcBorders>
          </w:tcPr>
          <w:p w14:paraId="19AF852E" w14:textId="77777777" w:rsidR="00A029DC" w:rsidRPr="00A029DC" w:rsidRDefault="00A029DC" w:rsidP="00A029DC">
            <w:pPr>
              <w:pStyle w:val="Closing"/>
              <w:numPr>
                <w:ilvl w:val="0"/>
                <w:numId w:val="5"/>
              </w:numPr>
              <w:spacing w:after="100" w:afterAutospacing="1" w:line="240" w:lineRule="auto"/>
              <w:ind w:left="318" w:hanging="318"/>
              <w:rPr>
                <w:rFonts w:ascii="Calibri" w:hAnsi="Calibri" w:cs="Calibri"/>
                <w:sz w:val="24"/>
                <w:szCs w:val="24"/>
              </w:rPr>
            </w:pPr>
            <w:r w:rsidRPr="00A029DC">
              <w:rPr>
                <w:rFonts w:ascii="Calibri" w:hAnsi="Calibri" w:cs="Calibri"/>
                <w:sz w:val="24"/>
                <w:szCs w:val="24"/>
              </w:rPr>
              <w:t xml:space="preserve">Noise &gt; 80 </w:t>
            </w:r>
            <w:proofErr w:type="spellStart"/>
            <w:r w:rsidRPr="00A029DC">
              <w:rPr>
                <w:rFonts w:ascii="Calibri" w:hAnsi="Calibri" w:cs="Calibri"/>
                <w:sz w:val="24"/>
                <w:szCs w:val="24"/>
              </w:rPr>
              <w:t>DbA</w:t>
            </w:r>
            <w:proofErr w:type="spellEnd"/>
            <w:r w:rsidRPr="00A029DC">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D94EEE1"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2E1FF4D1" wp14:editId="1AFFB5AF">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BF2945"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FF4D1"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FBF2945" w14:textId="77777777" w:rsidR="00A029DC" w:rsidRDefault="00A029DC" w:rsidP="00A029DC"/>
                        </w:txbxContent>
                      </v:textbox>
                    </v:shape>
                  </w:pict>
                </mc:Fallback>
              </mc:AlternateContent>
            </w:r>
          </w:p>
        </w:tc>
        <w:tc>
          <w:tcPr>
            <w:tcW w:w="4074" w:type="dxa"/>
            <w:tcBorders>
              <w:left w:val="single" w:sz="4" w:space="0" w:color="auto"/>
              <w:right w:val="nil"/>
            </w:tcBorders>
          </w:tcPr>
          <w:p w14:paraId="559D29C8"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958BF71"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EE9B4E8" wp14:editId="46CDFE90">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6E4791"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9B4E8"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A6E4791" w14:textId="77777777" w:rsidR="00A029DC" w:rsidRDefault="00A029DC" w:rsidP="00A029DC"/>
                        </w:txbxContent>
                      </v:textbox>
                    </v:shape>
                  </w:pict>
                </mc:Fallback>
              </mc:AlternateContent>
            </w:r>
          </w:p>
        </w:tc>
      </w:tr>
      <w:tr w:rsidR="00A029DC" w:rsidRPr="00A029DC" w14:paraId="29D505AD" w14:textId="77777777" w:rsidTr="00E713BD">
        <w:trPr>
          <w:trHeight w:val="560"/>
        </w:trPr>
        <w:tc>
          <w:tcPr>
            <w:tcW w:w="4114" w:type="dxa"/>
            <w:tcBorders>
              <w:right w:val="nil"/>
            </w:tcBorders>
          </w:tcPr>
          <w:p w14:paraId="37DE3B00" w14:textId="77777777" w:rsidR="00A029DC" w:rsidRPr="00A029DC" w:rsidRDefault="00A029DC" w:rsidP="00A029DC">
            <w:pPr>
              <w:pStyle w:val="Closing"/>
              <w:numPr>
                <w:ilvl w:val="0"/>
                <w:numId w:val="5"/>
              </w:numPr>
              <w:spacing w:line="240" w:lineRule="auto"/>
              <w:ind w:left="318" w:hanging="318"/>
              <w:rPr>
                <w:rFonts w:ascii="Calibri" w:hAnsi="Calibri" w:cs="Calibri"/>
                <w:sz w:val="24"/>
                <w:szCs w:val="24"/>
              </w:rPr>
            </w:pPr>
            <w:r w:rsidRPr="00A029DC">
              <w:rPr>
                <w:rFonts w:ascii="Calibri" w:hAnsi="Calibri" w:cs="Calibri"/>
                <w:sz w:val="24"/>
                <w:szCs w:val="24"/>
              </w:rPr>
              <w:t>Night Working</w:t>
            </w:r>
          </w:p>
          <w:p w14:paraId="638A3E92"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98F637F"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7ABA709" wp14:editId="3F340479">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173143"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BA709"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8173143" w14:textId="77777777" w:rsidR="00A029DC" w:rsidRDefault="00A029DC" w:rsidP="00A029DC"/>
                        </w:txbxContent>
                      </v:textbox>
                    </v:shape>
                  </w:pict>
                </mc:Fallback>
              </mc:AlternateContent>
            </w:r>
          </w:p>
        </w:tc>
        <w:tc>
          <w:tcPr>
            <w:tcW w:w="4074" w:type="dxa"/>
            <w:tcBorders>
              <w:left w:val="single" w:sz="4" w:space="0" w:color="auto"/>
              <w:right w:val="nil"/>
            </w:tcBorders>
          </w:tcPr>
          <w:p w14:paraId="1CE8CDAA"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A26B406"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499C67A1" wp14:editId="104064E2">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F2B6A8"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C67A1"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EF2B6A8" w14:textId="77777777" w:rsidR="00A029DC" w:rsidRDefault="00A029DC" w:rsidP="00A029DC"/>
                        </w:txbxContent>
                      </v:textbox>
                    </v:shape>
                  </w:pict>
                </mc:Fallback>
              </mc:AlternateContent>
            </w:r>
          </w:p>
        </w:tc>
      </w:tr>
      <w:tr w:rsidR="00A029DC" w:rsidRPr="00A029DC" w14:paraId="54C02086" w14:textId="77777777" w:rsidTr="00E713BD">
        <w:trPr>
          <w:trHeight w:val="560"/>
        </w:trPr>
        <w:tc>
          <w:tcPr>
            <w:tcW w:w="4114" w:type="dxa"/>
            <w:tcBorders>
              <w:right w:val="nil"/>
            </w:tcBorders>
          </w:tcPr>
          <w:p w14:paraId="6C4779DD" w14:textId="77777777" w:rsidR="00A029DC" w:rsidRPr="00A029DC" w:rsidRDefault="00A029DC" w:rsidP="00A029DC">
            <w:pPr>
              <w:pStyle w:val="Closing"/>
              <w:numPr>
                <w:ilvl w:val="0"/>
                <w:numId w:val="5"/>
              </w:numPr>
              <w:spacing w:line="240" w:lineRule="auto"/>
              <w:ind w:left="318" w:hanging="318"/>
              <w:rPr>
                <w:rFonts w:ascii="Calibri" w:hAnsi="Calibri" w:cs="Calibri"/>
                <w:sz w:val="24"/>
                <w:szCs w:val="24"/>
              </w:rPr>
            </w:pPr>
            <w:r w:rsidRPr="00A029DC">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D1B0016"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116AD9F7" wp14:editId="4B38A47C">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08F349"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AD9F7"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E08F349" w14:textId="77777777" w:rsidR="00A029DC" w:rsidRDefault="00A029DC" w:rsidP="00A029DC"/>
                        </w:txbxContent>
                      </v:textbox>
                    </v:shape>
                  </w:pict>
                </mc:Fallback>
              </mc:AlternateContent>
            </w:r>
          </w:p>
        </w:tc>
        <w:tc>
          <w:tcPr>
            <w:tcW w:w="4074" w:type="dxa"/>
            <w:tcBorders>
              <w:left w:val="single" w:sz="4" w:space="0" w:color="auto"/>
              <w:right w:val="nil"/>
            </w:tcBorders>
          </w:tcPr>
          <w:p w14:paraId="5FDEF593"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07800157"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70AF506" wp14:editId="5A66C810">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F1D388"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AF506"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9F1D388" w14:textId="77777777" w:rsidR="00A029DC" w:rsidRDefault="00A029DC" w:rsidP="00A029DC"/>
                        </w:txbxContent>
                      </v:textbox>
                    </v:shape>
                  </w:pict>
                </mc:Fallback>
              </mc:AlternateContent>
            </w:r>
          </w:p>
        </w:tc>
      </w:tr>
      <w:tr w:rsidR="00A029DC" w:rsidRPr="00A029DC" w14:paraId="47FC0066" w14:textId="77777777" w:rsidTr="00E713BD">
        <w:trPr>
          <w:trHeight w:val="560"/>
        </w:trPr>
        <w:tc>
          <w:tcPr>
            <w:tcW w:w="4114" w:type="dxa"/>
            <w:tcBorders>
              <w:right w:val="nil"/>
            </w:tcBorders>
          </w:tcPr>
          <w:p w14:paraId="69AC9E2D" w14:textId="77777777" w:rsidR="00A029DC" w:rsidRPr="00A029DC" w:rsidRDefault="00A029DC" w:rsidP="00A029DC">
            <w:pPr>
              <w:pStyle w:val="Closing"/>
              <w:numPr>
                <w:ilvl w:val="0"/>
                <w:numId w:val="5"/>
              </w:numPr>
              <w:spacing w:line="240" w:lineRule="auto"/>
              <w:ind w:left="318" w:hanging="318"/>
              <w:rPr>
                <w:rFonts w:ascii="Calibri" w:hAnsi="Calibri" w:cs="Calibri"/>
                <w:sz w:val="24"/>
                <w:szCs w:val="24"/>
              </w:rPr>
            </w:pPr>
            <w:r w:rsidRPr="00A029DC">
              <w:rPr>
                <w:rFonts w:ascii="Calibri" w:hAnsi="Calibri" w:cs="Calibri"/>
                <w:sz w:val="24"/>
                <w:szCs w:val="24"/>
              </w:rPr>
              <w:t xml:space="preserve">Repetitive tasks (e.g. pipette use </w:t>
            </w:r>
            <w:proofErr w:type="spellStart"/>
            <w:r w:rsidRPr="00A029DC">
              <w:rPr>
                <w:rFonts w:ascii="Calibri" w:hAnsi="Calibri" w:cs="Calibri"/>
                <w:sz w:val="24"/>
                <w:szCs w:val="24"/>
              </w:rPr>
              <w:t>etc</w:t>
            </w:r>
            <w:proofErr w:type="spellEnd"/>
            <w:r w:rsidRPr="00A029DC">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1E3D1AF6" w14:textId="77777777" w:rsidR="00A029DC" w:rsidRPr="00A029DC" w:rsidRDefault="00A029DC" w:rsidP="00E713BD">
            <w:pPr>
              <w:pStyle w:val="Closing"/>
              <w:spacing w:after="100" w:afterAutospacing="1"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3415E255" wp14:editId="4698AC86">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0942A3"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5E255"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90942A3" w14:textId="77777777" w:rsidR="00A029DC" w:rsidRDefault="00A029DC" w:rsidP="00A029DC"/>
                        </w:txbxContent>
                      </v:textbox>
                    </v:shape>
                  </w:pict>
                </mc:Fallback>
              </mc:AlternateContent>
            </w:r>
          </w:p>
        </w:tc>
        <w:tc>
          <w:tcPr>
            <w:tcW w:w="4074" w:type="dxa"/>
            <w:tcBorders>
              <w:left w:val="single" w:sz="4" w:space="0" w:color="auto"/>
              <w:bottom w:val="single" w:sz="4" w:space="0" w:color="auto"/>
              <w:right w:val="nil"/>
            </w:tcBorders>
          </w:tcPr>
          <w:p w14:paraId="29401773"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AD06694"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6A1F5BC1" wp14:editId="500FFB77">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59254C"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5BC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7C59254C" w14:textId="77777777" w:rsidR="00A029DC" w:rsidRDefault="00A029DC" w:rsidP="00A029DC"/>
                        </w:txbxContent>
                      </v:textbox>
                    </v:shape>
                  </w:pict>
                </mc:Fallback>
              </mc:AlternateContent>
            </w:r>
          </w:p>
        </w:tc>
      </w:tr>
      <w:tr w:rsidR="00A029DC" w:rsidRPr="00A029DC" w14:paraId="06E539D2" w14:textId="77777777" w:rsidTr="00E713BD">
        <w:trPr>
          <w:cantSplit/>
          <w:trHeight w:val="560"/>
        </w:trPr>
        <w:tc>
          <w:tcPr>
            <w:tcW w:w="4614" w:type="dxa"/>
            <w:gridSpan w:val="2"/>
            <w:tcBorders>
              <w:right w:val="single" w:sz="4" w:space="0" w:color="auto"/>
            </w:tcBorders>
          </w:tcPr>
          <w:p w14:paraId="29A83195" w14:textId="77777777" w:rsidR="00A029DC" w:rsidRPr="00A029DC" w:rsidRDefault="00A029DC" w:rsidP="00A029DC">
            <w:pPr>
              <w:pStyle w:val="Closing"/>
              <w:numPr>
                <w:ilvl w:val="0"/>
                <w:numId w:val="5"/>
              </w:numPr>
              <w:spacing w:line="240" w:lineRule="auto"/>
              <w:ind w:left="318" w:hanging="318"/>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102EE3D8" wp14:editId="71E78040">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BB64BA"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EE3D8"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1EBB64BA" w14:textId="77777777" w:rsidR="00A029DC" w:rsidRDefault="00A029DC" w:rsidP="00A029DC"/>
                        </w:txbxContent>
                      </v:textbox>
                    </v:shape>
                  </w:pict>
                </mc:Fallback>
              </mc:AlternateContent>
            </w:r>
            <w:r w:rsidRPr="00A029DC">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482E384"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sz w:val="24"/>
                <w:szCs w:val="24"/>
              </w:rPr>
              <w:t>21.  Soil/bio-aerosols</w:t>
            </w:r>
          </w:p>
        </w:tc>
        <w:tc>
          <w:tcPr>
            <w:tcW w:w="526" w:type="dxa"/>
            <w:tcBorders>
              <w:left w:val="nil"/>
            </w:tcBorders>
          </w:tcPr>
          <w:p w14:paraId="1C5F163F"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9300C96" wp14:editId="235FC1B7">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AF8532"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00C96"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9AF8532" w14:textId="77777777" w:rsidR="00A029DC" w:rsidRDefault="00A029DC" w:rsidP="00A029DC"/>
                        </w:txbxContent>
                      </v:textbox>
                    </v:shape>
                  </w:pict>
                </mc:Fallback>
              </mc:AlternateContent>
            </w:r>
          </w:p>
        </w:tc>
      </w:tr>
      <w:tr w:rsidR="00A029DC" w:rsidRPr="00A029DC" w14:paraId="32749EE2" w14:textId="77777777" w:rsidTr="00E713BD">
        <w:trPr>
          <w:cantSplit/>
          <w:trHeight w:val="560"/>
        </w:trPr>
        <w:tc>
          <w:tcPr>
            <w:tcW w:w="4614" w:type="dxa"/>
            <w:gridSpan w:val="2"/>
          </w:tcPr>
          <w:p w14:paraId="22E7D2FB"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B97608C" wp14:editId="695FB73E">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09A786"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7608C"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B09A786" w14:textId="77777777" w:rsidR="00A029DC" w:rsidRDefault="00A029DC" w:rsidP="00A029DC"/>
                        </w:txbxContent>
                      </v:textbox>
                    </v:shape>
                  </w:pict>
                </mc:Fallback>
              </mc:AlternateContent>
            </w:r>
            <w:r w:rsidRPr="00A029DC">
              <w:rPr>
                <w:rFonts w:ascii="Calibri" w:hAnsi="Calibri" w:cs="Calibri"/>
                <w:sz w:val="24"/>
                <w:szCs w:val="24"/>
              </w:rPr>
              <w:t xml:space="preserve">10.  Asbestos and or lead                                                         </w:t>
            </w:r>
          </w:p>
        </w:tc>
        <w:tc>
          <w:tcPr>
            <w:tcW w:w="4600" w:type="dxa"/>
            <w:gridSpan w:val="2"/>
          </w:tcPr>
          <w:p w14:paraId="3295A8AC"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1805C44E" wp14:editId="3048A4B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469BA5"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C44E"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2469BA5" w14:textId="77777777" w:rsidR="00A029DC" w:rsidRDefault="00A029DC" w:rsidP="00A029DC"/>
                        </w:txbxContent>
                      </v:textbox>
                    </v:shape>
                  </w:pict>
                </mc:Fallback>
              </mc:AlternateContent>
            </w:r>
            <w:r w:rsidRPr="00A029DC">
              <w:rPr>
                <w:rFonts w:ascii="Calibri" w:hAnsi="Calibri" w:cs="Calibri"/>
                <w:sz w:val="24"/>
                <w:szCs w:val="24"/>
              </w:rPr>
              <w:t xml:space="preserve">22.  Nanomaterials                                           </w:t>
            </w:r>
          </w:p>
        </w:tc>
      </w:tr>
      <w:tr w:rsidR="00A029DC" w:rsidRPr="00A029DC" w14:paraId="76CEE3AB" w14:textId="77777777" w:rsidTr="00E713BD">
        <w:trPr>
          <w:cantSplit/>
          <w:trHeight w:val="560"/>
        </w:trPr>
        <w:tc>
          <w:tcPr>
            <w:tcW w:w="4614" w:type="dxa"/>
            <w:gridSpan w:val="2"/>
          </w:tcPr>
          <w:p w14:paraId="3F001A1F" w14:textId="77777777" w:rsidR="00A029DC" w:rsidRPr="00A029DC" w:rsidRDefault="00A029DC" w:rsidP="00E713BD">
            <w:pPr>
              <w:pStyle w:val="Closing"/>
              <w:spacing w:after="100" w:afterAutospacing="1" w:line="240" w:lineRule="auto"/>
              <w:ind w:left="318" w:hanging="284"/>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6DE341FD" wp14:editId="42677461">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7F86FD"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341FD"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377F86FD" w14:textId="77777777" w:rsidR="00A029DC" w:rsidRDefault="00A029DC" w:rsidP="00A029DC"/>
                        </w:txbxContent>
                      </v:textbox>
                    </v:shape>
                  </w:pict>
                </mc:Fallback>
              </mc:AlternateContent>
            </w:r>
            <w:r w:rsidRPr="00A029DC">
              <w:rPr>
                <w:rFonts w:ascii="Calibri" w:hAnsi="Calibri" w:cs="Calibri"/>
                <w:sz w:val="24"/>
                <w:szCs w:val="24"/>
              </w:rPr>
              <w:t xml:space="preserve">11.  Driving on University business: mini-   bus (over 9 seats), van, bus, forklift     truck, drones only)                                                </w:t>
            </w:r>
          </w:p>
        </w:tc>
        <w:tc>
          <w:tcPr>
            <w:tcW w:w="4600" w:type="dxa"/>
            <w:gridSpan w:val="2"/>
          </w:tcPr>
          <w:p w14:paraId="01F6DED3"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5E8959E" wp14:editId="16C082DA">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52F32A"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8959E"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3752F32A" w14:textId="77777777" w:rsidR="00A029DC" w:rsidRDefault="00A029DC" w:rsidP="00A029DC"/>
                        </w:txbxContent>
                      </v:textbox>
                    </v:shape>
                  </w:pict>
                </mc:Fallback>
              </mc:AlternateContent>
            </w:r>
            <w:r w:rsidRPr="00A029DC">
              <w:rPr>
                <w:rFonts w:ascii="Calibri" w:hAnsi="Calibri" w:cs="Calibri"/>
                <w:sz w:val="24"/>
                <w:szCs w:val="24"/>
              </w:rPr>
              <w:t xml:space="preserve">23.  Workplace stressors (e.g. workload, relationships, job role </w:t>
            </w:r>
            <w:proofErr w:type="spellStart"/>
            <w:r w:rsidRPr="00A029DC">
              <w:rPr>
                <w:rFonts w:ascii="Calibri" w:hAnsi="Calibri" w:cs="Calibri"/>
                <w:sz w:val="24"/>
                <w:szCs w:val="24"/>
              </w:rPr>
              <w:t>etc</w:t>
            </w:r>
            <w:proofErr w:type="spellEnd"/>
            <w:r w:rsidRPr="00A029DC">
              <w:rPr>
                <w:rFonts w:ascii="Calibri" w:hAnsi="Calibri" w:cs="Calibri"/>
                <w:sz w:val="24"/>
                <w:szCs w:val="24"/>
              </w:rPr>
              <w:t xml:space="preserve">)                                           </w:t>
            </w:r>
          </w:p>
        </w:tc>
      </w:tr>
      <w:tr w:rsidR="00A029DC" w:rsidRPr="00A029DC" w14:paraId="6855CD42" w14:textId="77777777" w:rsidTr="00E713BD">
        <w:trPr>
          <w:cantSplit/>
          <w:trHeight w:val="560"/>
        </w:trPr>
        <w:tc>
          <w:tcPr>
            <w:tcW w:w="4614" w:type="dxa"/>
            <w:gridSpan w:val="2"/>
          </w:tcPr>
          <w:p w14:paraId="7A011EF7"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2689E5D" wp14:editId="32904654">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63BD3C"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89E5D"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463BD3C" w14:textId="77777777" w:rsidR="00A029DC" w:rsidRDefault="00A029DC" w:rsidP="00A029DC"/>
                        </w:txbxContent>
                      </v:textbox>
                    </v:shape>
                  </w:pict>
                </mc:Fallback>
              </mc:AlternateContent>
            </w:r>
            <w:r w:rsidRPr="00A029DC">
              <w:rPr>
                <w:rFonts w:ascii="Calibri" w:hAnsi="Calibri" w:cs="Calibri"/>
                <w:sz w:val="24"/>
                <w:szCs w:val="24"/>
              </w:rPr>
              <w:t xml:space="preserve">12.  Food handling                                              </w:t>
            </w:r>
          </w:p>
        </w:tc>
        <w:tc>
          <w:tcPr>
            <w:tcW w:w="4600" w:type="dxa"/>
            <w:gridSpan w:val="2"/>
          </w:tcPr>
          <w:p w14:paraId="180DE6A4" w14:textId="77777777" w:rsidR="00A029DC" w:rsidRPr="00A029DC" w:rsidRDefault="00A029DC" w:rsidP="00E713BD">
            <w:pPr>
              <w:pStyle w:val="Closing"/>
              <w:spacing w:after="100" w:afterAutospacing="1" w:line="240" w:lineRule="auto"/>
              <w:ind w:left="0"/>
              <w:rPr>
                <w:rFonts w:ascii="Calibri" w:hAnsi="Calibri" w:cs="Calibri"/>
                <w:sz w:val="24"/>
                <w:szCs w:val="24"/>
              </w:rPr>
            </w:pPr>
            <w:r w:rsidRPr="00A029DC">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63E6D7C2" wp14:editId="29F0261D">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66786D" w14:textId="77777777" w:rsidR="00A029DC" w:rsidRDefault="00A029DC" w:rsidP="00A029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6D7C2"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866786D" w14:textId="77777777" w:rsidR="00A029DC" w:rsidRDefault="00A029DC" w:rsidP="00A029DC"/>
                        </w:txbxContent>
                      </v:textbox>
                    </v:shape>
                  </w:pict>
                </mc:Fallback>
              </mc:AlternateContent>
            </w:r>
            <w:r w:rsidRPr="00A029DC">
              <w:rPr>
                <w:rFonts w:ascii="Calibri" w:hAnsi="Calibri" w:cs="Calibri"/>
                <w:sz w:val="24"/>
                <w:szCs w:val="24"/>
              </w:rPr>
              <w:t xml:space="preserve">24.  Other (please specify)                      </w:t>
            </w:r>
          </w:p>
        </w:tc>
      </w:tr>
    </w:tbl>
    <w:p w14:paraId="3EB05935" w14:textId="77777777" w:rsidR="00A029DC" w:rsidRPr="00A029DC" w:rsidRDefault="00A029DC" w:rsidP="00A029DC">
      <w:pPr>
        <w:rPr>
          <w:rFonts w:ascii="Calibri" w:hAnsi="Calibri" w:cs="Calibri"/>
          <w:szCs w:val="24"/>
        </w:rPr>
      </w:pPr>
    </w:p>
    <w:p w14:paraId="2C5BB9A1" w14:textId="77777777" w:rsidR="00A029DC" w:rsidRPr="00A029DC" w:rsidRDefault="00A029DC" w:rsidP="00A029DC">
      <w:pPr>
        <w:rPr>
          <w:rFonts w:ascii="Calibri" w:hAnsi="Calibri" w:cs="Calibri"/>
          <w:b/>
          <w:szCs w:val="24"/>
        </w:rPr>
      </w:pPr>
      <w:r w:rsidRPr="00A029DC">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A029DC" w:rsidRPr="00A029DC" w14:paraId="281A8909" w14:textId="77777777" w:rsidTr="00E713BD">
        <w:tc>
          <w:tcPr>
            <w:tcW w:w="2612" w:type="dxa"/>
          </w:tcPr>
          <w:p w14:paraId="55ED1733" w14:textId="77777777" w:rsidR="00A029DC" w:rsidRPr="00A029DC" w:rsidRDefault="00A029DC" w:rsidP="00E713BD">
            <w:pPr>
              <w:rPr>
                <w:rFonts w:ascii="Calibri" w:hAnsi="Calibri" w:cs="Calibri"/>
                <w:b/>
                <w:szCs w:val="24"/>
              </w:rPr>
            </w:pPr>
            <w:r w:rsidRPr="00A029DC">
              <w:rPr>
                <w:rFonts w:ascii="Calibri" w:hAnsi="Calibri" w:cs="Calibri"/>
                <w:b/>
                <w:szCs w:val="24"/>
              </w:rPr>
              <w:t>Name (block capitals)</w:t>
            </w:r>
          </w:p>
        </w:tc>
        <w:tc>
          <w:tcPr>
            <w:tcW w:w="6404" w:type="dxa"/>
          </w:tcPr>
          <w:p w14:paraId="039FE4D6" w14:textId="77777777" w:rsidR="00A029DC" w:rsidRPr="00A029DC" w:rsidRDefault="00A029DC" w:rsidP="00E713BD">
            <w:pPr>
              <w:rPr>
                <w:rFonts w:ascii="Calibri" w:hAnsi="Calibri" w:cs="Calibri"/>
                <w:szCs w:val="24"/>
              </w:rPr>
            </w:pPr>
            <w:r w:rsidRPr="00A029DC">
              <w:rPr>
                <w:rFonts w:ascii="Calibri" w:hAnsi="Calibri" w:cs="Calibri"/>
                <w:szCs w:val="24"/>
              </w:rPr>
              <w:t>Daniel Stride</w:t>
            </w:r>
          </w:p>
        </w:tc>
      </w:tr>
      <w:tr w:rsidR="00A029DC" w:rsidRPr="00A029DC" w14:paraId="072A4DE6" w14:textId="77777777" w:rsidTr="00E713BD">
        <w:tc>
          <w:tcPr>
            <w:tcW w:w="2612" w:type="dxa"/>
          </w:tcPr>
          <w:p w14:paraId="1D07E6F4" w14:textId="77777777" w:rsidR="00A029DC" w:rsidRPr="00A029DC" w:rsidRDefault="00A029DC" w:rsidP="00E713BD">
            <w:pPr>
              <w:rPr>
                <w:rFonts w:ascii="Calibri" w:hAnsi="Calibri" w:cs="Calibri"/>
                <w:b/>
                <w:szCs w:val="24"/>
              </w:rPr>
            </w:pPr>
            <w:r w:rsidRPr="00A029DC">
              <w:rPr>
                <w:rFonts w:ascii="Calibri" w:hAnsi="Calibri" w:cs="Calibri"/>
                <w:b/>
                <w:szCs w:val="24"/>
              </w:rPr>
              <w:t>Date</w:t>
            </w:r>
          </w:p>
        </w:tc>
        <w:tc>
          <w:tcPr>
            <w:tcW w:w="6404" w:type="dxa"/>
          </w:tcPr>
          <w:p w14:paraId="5333D975" w14:textId="77777777" w:rsidR="00A029DC" w:rsidRPr="00A029DC" w:rsidRDefault="00A029DC" w:rsidP="00E713BD">
            <w:pPr>
              <w:rPr>
                <w:rFonts w:ascii="Calibri" w:hAnsi="Calibri" w:cs="Calibri"/>
                <w:szCs w:val="24"/>
              </w:rPr>
            </w:pPr>
            <w:r w:rsidRPr="00A029DC">
              <w:rPr>
                <w:rFonts w:ascii="Calibri" w:hAnsi="Calibri" w:cs="Calibri"/>
                <w:szCs w:val="24"/>
              </w:rPr>
              <w:t>April 2019</w:t>
            </w:r>
          </w:p>
        </w:tc>
      </w:tr>
      <w:tr w:rsidR="00A029DC" w:rsidRPr="00A029DC" w14:paraId="137F5D81" w14:textId="77777777" w:rsidTr="00E713BD">
        <w:tc>
          <w:tcPr>
            <w:tcW w:w="2612" w:type="dxa"/>
          </w:tcPr>
          <w:p w14:paraId="7CFB35B6" w14:textId="77777777" w:rsidR="00A029DC" w:rsidRPr="00A029DC" w:rsidRDefault="00A029DC" w:rsidP="00E713BD">
            <w:pPr>
              <w:rPr>
                <w:rFonts w:ascii="Calibri" w:hAnsi="Calibri" w:cs="Calibri"/>
                <w:b/>
                <w:szCs w:val="24"/>
              </w:rPr>
            </w:pPr>
            <w:r w:rsidRPr="00A029DC">
              <w:rPr>
                <w:rFonts w:ascii="Calibri" w:hAnsi="Calibri" w:cs="Calibri"/>
                <w:b/>
                <w:szCs w:val="24"/>
              </w:rPr>
              <w:t>Extension number</w:t>
            </w:r>
          </w:p>
        </w:tc>
        <w:tc>
          <w:tcPr>
            <w:tcW w:w="6404" w:type="dxa"/>
          </w:tcPr>
          <w:p w14:paraId="4C487A0F" w14:textId="77777777" w:rsidR="00A029DC" w:rsidRPr="00A029DC" w:rsidRDefault="00A029DC" w:rsidP="00E713BD">
            <w:pPr>
              <w:rPr>
                <w:rFonts w:ascii="Calibri" w:hAnsi="Calibri" w:cs="Calibri"/>
                <w:szCs w:val="24"/>
              </w:rPr>
            </w:pPr>
            <w:r w:rsidRPr="00A029DC">
              <w:rPr>
                <w:rFonts w:ascii="Calibri" w:hAnsi="Calibri" w:cs="Calibri"/>
                <w:szCs w:val="24"/>
              </w:rPr>
              <w:t>4403</w:t>
            </w:r>
          </w:p>
        </w:tc>
      </w:tr>
    </w:tbl>
    <w:p w14:paraId="1832DF5A" w14:textId="77777777" w:rsidR="00A029DC" w:rsidRPr="00A029DC" w:rsidRDefault="00A029DC" w:rsidP="00A029DC">
      <w:pPr>
        <w:rPr>
          <w:rFonts w:ascii="Calibri" w:hAnsi="Calibri" w:cs="Calibri"/>
          <w:szCs w:val="24"/>
        </w:rPr>
      </w:pPr>
    </w:p>
    <w:p w14:paraId="72AF5017" w14:textId="5218FA97" w:rsidR="00A029DC" w:rsidRDefault="00A029DC" w:rsidP="00A029DC">
      <w:pPr>
        <w:rPr>
          <w:rFonts w:ascii="Calibri" w:hAnsi="Calibri" w:cs="Calibri"/>
          <w:szCs w:val="24"/>
        </w:rPr>
      </w:pPr>
      <w:r w:rsidRPr="00A029DC">
        <w:rPr>
          <w:rFonts w:ascii="Calibri" w:hAnsi="Calibri" w:cs="Calibri"/>
          <w:szCs w:val="24"/>
        </w:rPr>
        <w:t>Managers should use this form and the information contained in it during induction of new staff to identify any training needs or requirement for referral to Occupational Health (OH).</w:t>
      </w:r>
    </w:p>
    <w:p w14:paraId="23525803" w14:textId="77777777" w:rsidR="000B7181" w:rsidRPr="00A029DC" w:rsidRDefault="000B7181" w:rsidP="00A029DC">
      <w:pPr>
        <w:rPr>
          <w:rFonts w:ascii="Calibri" w:hAnsi="Calibri" w:cs="Calibri"/>
          <w:szCs w:val="24"/>
        </w:rPr>
      </w:pPr>
    </w:p>
    <w:p w14:paraId="7910A641" w14:textId="5263565C" w:rsidR="00A029DC" w:rsidRPr="00A029DC" w:rsidRDefault="00A029DC" w:rsidP="00D35FA6">
      <w:pPr>
        <w:rPr>
          <w:rFonts w:ascii="Calibri" w:hAnsi="Calibri" w:cs="Calibri"/>
          <w:szCs w:val="24"/>
        </w:rPr>
      </w:pPr>
      <w:r w:rsidRPr="00A029DC">
        <w:rPr>
          <w:rFonts w:ascii="Calibri" w:hAnsi="Calibri" w:cs="Calibri"/>
          <w:szCs w:val="24"/>
        </w:rPr>
        <w:t xml:space="preserve">Should any of this associated information be unavailable please contact OH (Tel: 023 9284 </w:t>
      </w:r>
      <w:r w:rsidRPr="00A029DC">
        <w:rPr>
          <w:rFonts w:ascii="Calibri" w:hAnsi="Calibri" w:cs="Calibri"/>
          <w:szCs w:val="24"/>
        </w:rPr>
        <w:lastRenderedPageBreak/>
        <w:t>3187) so that appropriate advice can be given.</w:t>
      </w:r>
    </w:p>
    <w:sectPr w:rsidR="00A029DC" w:rsidRPr="00A029DC"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162"/>
    <w:multiLevelType w:val="multilevel"/>
    <w:tmpl w:val="525636F6"/>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D3F"/>
    <w:multiLevelType w:val="multilevel"/>
    <w:tmpl w:val="EFDEB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AB144A"/>
    <w:multiLevelType w:val="hybridMultilevel"/>
    <w:tmpl w:val="0A08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E103A"/>
    <w:multiLevelType w:val="hybridMultilevel"/>
    <w:tmpl w:val="4CE4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90C13"/>
    <w:multiLevelType w:val="hybridMultilevel"/>
    <w:tmpl w:val="E870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C079F"/>
    <w:multiLevelType w:val="multilevel"/>
    <w:tmpl w:val="080AC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90293B"/>
    <w:multiLevelType w:val="hybridMultilevel"/>
    <w:tmpl w:val="12EC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41C27"/>
    <w:multiLevelType w:val="hybridMultilevel"/>
    <w:tmpl w:val="998CFD9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1"/>
  </w:num>
  <w:num w:numId="5">
    <w:abstractNumId w:val="1"/>
  </w:num>
  <w:num w:numId="6">
    <w:abstractNumId w:val="2"/>
  </w:num>
  <w:num w:numId="7">
    <w:abstractNumId w:val="6"/>
  </w:num>
  <w:num w:numId="8">
    <w:abstractNumId w:val="12"/>
  </w:num>
  <w:num w:numId="9">
    <w:abstractNumId w:val="19"/>
  </w:num>
  <w:num w:numId="10">
    <w:abstractNumId w:val="10"/>
  </w:num>
  <w:num w:numId="11">
    <w:abstractNumId w:val="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0"/>
  </w:num>
  <w:num w:numId="17">
    <w:abstractNumId w:val="17"/>
  </w:num>
  <w:num w:numId="18">
    <w:abstractNumId w:val="9"/>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B7181"/>
    <w:rsid w:val="0012599D"/>
    <w:rsid w:val="001A4D0E"/>
    <w:rsid w:val="001B0D4C"/>
    <w:rsid w:val="001C0C5D"/>
    <w:rsid w:val="002529F1"/>
    <w:rsid w:val="002C6381"/>
    <w:rsid w:val="003010CF"/>
    <w:rsid w:val="003E4E1E"/>
    <w:rsid w:val="00406355"/>
    <w:rsid w:val="00470764"/>
    <w:rsid w:val="00477AEA"/>
    <w:rsid w:val="004A66FA"/>
    <w:rsid w:val="00520C6C"/>
    <w:rsid w:val="0056516D"/>
    <w:rsid w:val="006253AE"/>
    <w:rsid w:val="006D3642"/>
    <w:rsid w:val="007414F1"/>
    <w:rsid w:val="007A6D0C"/>
    <w:rsid w:val="007D416F"/>
    <w:rsid w:val="007E1DE4"/>
    <w:rsid w:val="009761DF"/>
    <w:rsid w:val="009925F5"/>
    <w:rsid w:val="009E4EBB"/>
    <w:rsid w:val="00A029DC"/>
    <w:rsid w:val="00A4244F"/>
    <w:rsid w:val="00B208D5"/>
    <w:rsid w:val="00B451C4"/>
    <w:rsid w:val="00CA49CC"/>
    <w:rsid w:val="00CD3CDD"/>
    <w:rsid w:val="00D33D9E"/>
    <w:rsid w:val="00D35FA6"/>
    <w:rsid w:val="00D65B7C"/>
    <w:rsid w:val="00D827C3"/>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836-F293-42A0-91E9-2BD24314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6</cp:revision>
  <cp:lastPrinted>2019-06-21T11:10:00Z</cp:lastPrinted>
  <dcterms:created xsi:type="dcterms:W3CDTF">2019-06-20T11:59:00Z</dcterms:created>
  <dcterms:modified xsi:type="dcterms:W3CDTF">2019-06-21T11:10:00Z</dcterms:modified>
</cp:coreProperties>
</file>