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37344C" w:rsidRDefault="00406355" w:rsidP="0037344C">
      <w:pPr>
        <w:rPr>
          <w:rFonts w:ascii="Calibri" w:hAnsi="Calibri" w:cs="Calibri"/>
          <w:b/>
          <w:szCs w:val="24"/>
          <w:lang w:val="en-GB"/>
        </w:rPr>
      </w:pPr>
      <w:r w:rsidRPr="0037344C">
        <w:rPr>
          <w:rFonts w:ascii="Calibri" w:hAnsi="Calibri" w:cs="Calibr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37344C">
        <w:rPr>
          <w:rFonts w:ascii="Calibri" w:hAnsi="Calibri" w:cs="Calibr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29ABA831" w14:textId="37DC80D1" w:rsidR="00D35FA6" w:rsidRDefault="00D35FA6" w:rsidP="0037344C">
      <w:pPr>
        <w:rPr>
          <w:rFonts w:ascii="Calibri" w:hAnsi="Calibri"/>
          <w:b/>
          <w:sz w:val="32"/>
        </w:rPr>
      </w:pPr>
    </w:p>
    <w:p w14:paraId="2E8617E5" w14:textId="2533BE80" w:rsidR="008562E3" w:rsidRPr="003C36B9" w:rsidRDefault="00F47353" w:rsidP="008562E3">
      <w:pPr>
        <w:jc w:val="both"/>
        <w:rPr>
          <w:rFonts w:ascii="Calibri" w:hAnsi="Calibri"/>
          <w:b/>
          <w:sz w:val="32"/>
        </w:rPr>
      </w:pPr>
      <w:r>
        <w:rPr>
          <w:rFonts w:ascii="Calibri" w:hAnsi="Calibri"/>
          <w:b/>
          <w:sz w:val="32"/>
        </w:rPr>
        <w:t>Professional Services</w:t>
      </w:r>
    </w:p>
    <w:p w14:paraId="28D049DC" w14:textId="78D3FABA" w:rsidR="008562E3" w:rsidRDefault="00F47353" w:rsidP="008562E3">
      <w:pPr>
        <w:jc w:val="both"/>
        <w:rPr>
          <w:rFonts w:ascii="Calibri" w:hAnsi="Calibri"/>
          <w:b/>
          <w:sz w:val="32"/>
        </w:rPr>
      </w:pPr>
      <w:r w:rsidRPr="00F47353">
        <w:rPr>
          <w:rFonts w:ascii="Calibri" w:hAnsi="Calibri"/>
          <w:b/>
          <w:sz w:val="32"/>
        </w:rPr>
        <w:t>Department of Student &amp; Academic Administration</w:t>
      </w:r>
    </w:p>
    <w:p w14:paraId="7746ABA0" w14:textId="77777777" w:rsidR="00F47353" w:rsidRPr="003C36B9" w:rsidRDefault="00F47353" w:rsidP="008562E3">
      <w:pPr>
        <w:jc w:val="both"/>
        <w:rPr>
          <w:rFonts w:ascii="Calibri" w:hAnsi="Calibri"/>
          <w:b/>
          <w:sz w:val="32"/>
          <w:szCs w:val="32"/>
          <w:lang w:val="en-GB"/>
        </w:rPr>
      </w:pPr>
    </w:p>
    <w:p w14:paraId="7D4D9922" w14:textId="77777777" w:rsidR="00F47353" w:rsidRDefault="00F47353" w:rsidP="008562E3">
      <w:pPr>
        <w:jc w:val="both"/>
        <w:rPr>
          <w:rFonts w:ascii="Calibri" w:hAnsi="Calibri"/>
          <w:b/>
          <w:sz w:val="32"/>
          <w:szCs w:val="32"/>
          <w:lang w:val="en-GB"/>
        </w:rPr>
      </w:pPr>
      <w:r w:rsidRPr="00F47353">
        <w:rPr>
          <w:rFonts w:ascii="Calibri" w:hAnsi="Calibri"/>
          <w:b/>
          <w:sz w:val="32"/>
          <w:szCs w:val="32"/>
          <w:lang w:val="en-GB"/>
        </w:rPr>
        <w:t>Senior Administrator (External Returns)</w:t>
      </w:r>
    </w:p>
    <w:p w14:paraId="751684CF" w14:textId="12493E7F" w:rsidR="008562E3" w:rsidRDefault="00F47353" w:rsidP="008562E3">
      <w:pPr>
        <w:jc w:val="both"/>
        <w:rPr>
          <w:rFonts w:ascii="Calibri" w:hAnsi="Calibri"/>
          <w:b/>
          <w:sz w:val="32"/>
          <w:szCs w:val="32"/>
          <w:lang w:val="en-GB"/>
        </w:rPr>
      </w:pPr>
      <w:r w:rsidRPr="00F47353">
        <w:rPr>
          <w:rFonts w:ascii="Calibri" w:hAnsi="Calibri"/>
          <w:b/>
          <w:sz w:val="32"/>
          <w:szCs w:val="32"/>
          <w:lang w:val="en-GB"/>
        </w:rPr>
        <w:t>ZZ00</w:t>
      </w:r>
      <w:r w:rsidR="00600897">
        <w:rPr>
          <w:rFonts w:ascii="Calibri" w:hAnsi="Calibri"/>
          <w:b/>
          <w:sz w:val="32"/>
          <w:szCs w:val="32"/>
          <w:lang w:val="en-GB"/>
        </w:rPr>
        <w:t>5552</w:t>
      </w:r>
    </w:p>
    <w:p w14:paraId="30853837" w14:textId="77777777" w:rsidR="00F47353" w:rsidRPr="003C36B9" w:rsidRDefault="00F47353" w:rsidP="008562E3">
      <w:pPr>
        <w:jc w:val="both"/>
        <w:rPr>
          <w:rFonts w:ascii="Calibri" w:hAnsi="Calibri"/>
          <w:b/>
          <w:sz w:val="32"/>
          <w:szCs w:val="32"/>
          <w:lang w:val="en-GB"/>
        </w:rPr>
      </w:pPr>
    </w:p>
    <w:p w14:paraId="7BF1DF40" w14:textId="77777777" w:rsidR="008562E3" w:rsidRPr="003C36B9" w:rsidRDefault="008562E3" w:rsidP="008562E3">
      <w:pPr>
        <w:jc w:val="both"/>
        <w:rPr>
          <w:rFonts w:ascii="Calibri" w:hAnsi="Calibri"/>
          <w:b/>
          <w:sz w:val="16"/>
          <w:lang w:val="en-GB"/>
        </w:rPr>
      </w:pPr>
      <w:r w:rsidRPr="003C36B9">
        <w:rPr>
          <w:rFonts w:ascii="Calibri" w:hAnsi="Calibri"/>
          <w:b/>
          <w:sz w:val="32"/>
          <w:lang w:val="en-GB"/>
        </w:rPr>
        <w:t>Information for Candidates</w:t>
      </w:r>
    </w:p>
    <w:p w14:paraId="090E8361" w14:textId="77777777" w:rsidR="008562E3" w:rsidRPr="003C36B9" w:rsidRDefault="008562E3" w:rsidP="008562E3">
      <w:pPr>
        <w:jc w:val="both"/>
        <w:rPr>
          <w:rFonts w:ascii="Calibri" w:hAnsi="Calibri"/>
          <w:lang w:val="en-GB"/>
        </w:rPr>
      </w:pPr>
    </w:p>
    <w:p w14:paraId="0CD2CDB9" w14:textId="77777777" w:rsidR="008562E3" w:rsidRDefault="008562E3" w:rsidP="008562E3">
      <w:pPr>
        <w:jc w:val="both"/>
        <w:rPr>
          <w:rFonts w:ascii="Calibri" w:hAnsi="Calibri"/>
          <w:b/>
          <w:lang w:val="en-GB"/>
        </w:rPr>
      </w:pPr>
      <w:r w:rsidRPr="003C36B9">
        <w:rPr>
          <w:rFonts w:ascii="Calibri" w:hAnsi="Calibri"/>
          <w:b/>
          <w:lang w:val="en-GB"/>
        </w:rPr>
        <w:t>THE POST</w:t>
      </w:r>
    </w:p>
    <w:p w14:paraId="0E2AEF80" w14:textId="77777777" w:rsidR="008562E3" w:rsidRPr="003C36B9" w:rsidRDefault="008562E3" w:rsidP="008562E3">
      <w:pPr>
        <w:jc w:val="both"/>
        <w:rPr>
          <w:rFonts w:ascii="Calibri" w:hAnsi="Calibri"/>
          <w:lang w:val="en-GB"/>
        </w:rPr>
      </w:pPr>
    </w:p>
    <w:p w14:paraId="2032CB4E" w14:textId="77777777" w:rsidR="008562E3" w:rsidRPr="003C36B9" w:rsidRDefault="008562E3" w:rsidP="008562E3">
      <w:pPr>
        <w:jc w:val="both"/>
        <w:rPr>
          <w:rFonts w:ascii="Calibri" w:hAnsi="Calibri"/>
          <w:lang w:val="en-GB"/>
        </w:rPr>
      </w:pPr>
      <w:r w:rsidRPr="003C36B9">
        <w:rPr>
          <w:rFonts w:ascii="Calibri" w:hAnsi="Calibri"/>
          <w:lang w:val="en-GB"/>
        </w:rPr>
        <w:t>Please see the attached job description and person specification.</w:t>
      </w:r>
    </w:p>
    <w:p w14:paraId="57AE45F4" w14:textId="77777777" w:rsidR="008562E3" w:rsidRPr="003C36B9" w:rsidRDefault="008562E3" w:rsidP="008562E3">
      <w:pPr>
        <w:jc w:val="both"/>
        <w:rPr>
          <w:rFonts w:ascii="Calibri" w:hAnsi="Calibri"/>
          <w:lang w:val="en-GB"/>
        </w:rPr>
      </w:pPr>
    </w:p>
    <w:p w14:paraId="53BE7A94" w14:textId="77777777" w:rsidR="008562E3" w:rsidRPr="003C36B9" w:rsidRDefault="008562E3" w:rsidP="008562E3">
      <w:pPr>
        <w:jc w:val="both"/>
        <w:rPr>
          <w:rFonts w:ascii="Calibri" w:hAnsi="Calibri"/>
          <w:lang w:val="en-GB"/>
        </w:rPr>
      </w:pPr>
      <w:r w:rsidRPr="003C36B9">
        <w:rPr>
          <w:rFonts w:ascii="Calibri" w:hAnsi="Calibri"/>
          <w:b/>
          <w:lang w:val="en-GB"/>
        </w:rPr>
        <w:t>TERMS OF APPOINTMENT</w:t>
      </w:r>
    </w:p>
    <w:p w14:paraId="4D7170E8" w14:textId="10C31341" w:rsidR="00F47353" w:rsidRPr="00F47353" w:rsidRDefault="008562E3" w:rsidP="00F47353">
      <w:pPr>
        <w:jc w:val="both"/>
        <w:rPr>
          <w:rFonts w:ascii="Calibri" w:hAnsi="Calibri"/>
          <w:lang w:val="en-GB"/>
        </w:rPr>
      </w:pPr>
      <w:r w:rsidRPr="00F47353">
        <w:rPr>
          <w:rFonts w:ascii="Calibri" w:hAnsi="Calibri"/>
          <w:lang w:val="en-GB"/>
        </w:rPr>
        <w:t>Full-time</w:t>
      </w:r>
    </w:p>
    <w:p w14:paraId="140558C3" w14:textId="53E9A4AF" w:rsidR="008562E3" w:rsidRPr="002C6381" w:rsidRDefault="008562E3" w:rsidP="008562E3">
      <w:pPr>
        <w:jc w:val="both"/>
        <w:rPr>
          <w:rFonts w:ascii="Calibri" w:hAnsi="Calibri"/>
          <w:lang w:val="en-GB"/>
        </w:rPr>
      </w:pPr>
      <w:r w:rsidRPr="00F47353">
        <w:rPr>
          <w:rFonts w:ascii="Calibri" w:hAnsi="Calibri"/>
          <w:lang w:val="en-GB"/>
        </w:rPr>
        <w:t>Permanent</w:t>
      </w:r>
    </w:p>
    <w:p w14:paraId="2C2AFA92" w14:textId="77777777" w:rsidR="008562E3" w:rsidRPr="0037344C" w:rsidRDefault="008562E3" w:rsidP="008562E3">
      <w:pPr>
        <w:rPr>
          <w:rFonts w:ascii="Calibri" w:hAnsi="Calibri" w:cs="Calibri"/>
          <w:szCs w:val="24"/>
          <w:lang w:val="en-GB"/>
        </w:rPr>
      </w:pPr>
    </w:p>
    <w:p w14:paraId="07DB82B1" w14:textId="7410E83A" w:rsidR="008562E3" w:rsidRPr="0037344C" w:rsidRDefault="008562E3" w:rsidP="008562E3">
      <w:pPr>
        <w:rPr>
          <w:rFonts w:ascii="Calibri" w:hAnsi="Calibri" w:cs="Calibri"/>
          <w:szCs w:val="24"/>
          <w:lang w:val="en-GB"/>
        </w:rPr>
      </w:pPr>
      <w:r w:rsidRPr="0037344C">
        <w:rPr>
          <w:rFonts w:ascii="Calibri" w:hAnsi="Calibri" w:cs="Calibri"/>
          <w:szCs w:val="24"/>
          <w:lang w:val="en-GB"/>
        </w:rPr>
        <w:t xml:space="preserve">Salary is in the range </w:t>
      </w:r>
      <w:r w:rsidR="00F47353" w:rsidRPr="00F47353">
        <w:rPr>
          <w:rFonts w:ascii="Calibri" w:hAnsi="Calibri" w:cs="Calibri"/>
          <w:szCs w:val="24"/>
          <w:lang w:val="en-GB"/>
        </w:rPr>
        <w:t xml:space="preserve">£28,762 - £31,411 per annum </w:t>
      </w:r>
      <w:r w:rsidRPr="0037344C">
        <w:rPr>
          <w:rFonts w:ascii="Calibri" w:hAnsi="Calibri" w:cs="Calibri"/>
          <w:szCs w:val="24"/>
          <w:lang w:val="en-GB"/>
        </w:rPr>
        <w:t>and progress to the top of the scale is by annual increments payable on 1</w:t>
      </w:r>
      <w:r w:rsidRPr="0037344C">
        <w:rPr>
          <w:rFonts w:ascii="Calibri" w:hAnsi="Calibri" w:cs="Calibri"/>
          <w:szCs w:val="24"/>
          <w:vertAlign w:val="superscript"/>
          <w:lang w:val="en-GB"/>
        </w:rPr>
        <w:t>st</w:t>
      </w:r>
      <w:r w:rsidRPr="0037344C">
        <w:rPr>
          <w:rFonts w:ascii="Calibri" w:hAnsi="Calibri" w:cs="Calibri"/>
          <w:szCs w:val="24"/>
          <w:lang w:val="en-GB"/>
        </w:rPr>
        <w:t xml:space="preserve"> April each year.  Salary is paid into a bank or building society monthly in arrears.</w:t>
      </w:r>
    </w:p>
    <w:p w14:paraId="1A4DDB23" w14:textId="77777777" w:rsidR="008562E3" w:rsidRPr="0037344C" w:rsidRDefault="008562E3" w:rsidP="0037344C">
      <w:pPr>
        <w:rPr>
          <w:rFonts w:ascii="Calibri" w:hAnsi="Calibri" w:cs="Calibri"/>
          <w:szCs w:val="24"/>
          <w:lang w:val="en-GB"/>
        </w:rPr>
      </w:pPr>
    </w:p>
    <w:p w14:paraId="39602AF4" w14:textId="18F4A9B3" w:rsidR="00D35FA6" w:rsidRPr="0037344C" w:rsidRDefault="00D35FA6" w:rsidP="0037344C">
      <w:pPr>
        <w:rPr>
          <w:rFonts w:ascii="Calibri" w:hAnsi="Calibri" w:cs="Calibri"/>
          <w:szCs w:val="24"/>
        </w:rPr>
      </w:pPr>
      <w:r w:rsidRPr="0037344C">
        <w:rPr>
          <w:rFonts w:ascii="Calibri" w:hAnsi="Calibri" w:cs="Calibri"/>
          <w:szCs w:val="24"/>
        </w:rPr>
        <w:t>The full-time standard University hours are 37 per week which are normally from 8.30 a.m. to 5.15 p.m. Monday to Thursday and 8.30 a.m. to 4.15 p.m. Friday with one hour and ten minutes for lunch.</w:t>
      </w:r>
      <w:r w:rsidR="00EC1472" w:rsidRPr="0037344C">
        <w:rPr>
          <w:rFonts w:ascii="Calibri" w:hAnsi="Calibri" w:cs="Calibri"/>
          <w:szCs w:val="24"/>
        </w:rPr>
        <w:t xml:space="preserve"> </w:t>
      </w:r>
      <w:r w:rsidRPr="0037344C">
        <w:rPr>
          <w:rFonts w:ascii="Calibri" w:hAnsi="Calibri" w:cs="Calibri"/>
          <w:szCs w:val="24"/>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Pr="0037344C" w:rsidRDefault="00D35FA6" w:rsidP="0037344C">
      <w:pPr>
        <w:rPr>
          <w:rFonts w:ascii="Calibri" w:hAnsi="Calibri" w:cs="Calibri"/>
          <w:szCs w:val="24"/>
          <w:lang w:val="en-GB"/>
        </w:rPr>
      </w:pPr>
    </w:p>
    <w:p w14:paraId="5E493F06" w14:textId="5318588C" w:rsidR="00D35FA6" w:rsidRPr="0037344C" w:rsidRDefault="00D35FA6" w:rsidP="0037344C">
      <w:pPr>
        <w:rPr>
          <w:rFonts w:ascii="Calibri" w:hAnsi="Calibri" w:cs="Calibri"/>
          <w:szCs w:val="24"/>
          <w:lang w:val="en-GB"/>
        </w:rPr>
      </w:pPr>
      <w:r w:rsidRPr="0037344C">
        <w:rPr>
          <w:rFonts w:ascii="Calibri" w:hAnsi="Calibri" w:cs="Calibri"/>
          <w:szCs w:val="24"/>
          <w:lang w:val="en-GB"/>
        </w:rPr>
        <w:t>Annual leave entitlement is 32 working days in a full leave year. If you work less than 37 hours per week, your leave will be calculated on a pro-rata basis.</w:t>
      </w:r>
      <w:r w:rsidR="00EC1472" w:rsidRPr="0037344C">
        <w:rPr>
          <w:rFonts w:ascii="Calibri" w:hAnsi="Calibri" w:cs="Calibri"/>
          <w:szCs w:val="24"/>
          <w:lang w:val="en-GB"/>
        </w:rPr>
        <w:t xml:space="preserve"> </w:t>
      </w:r>
      <w:r w:rsidRPr="0037344C">
        <w:rPr>
          <w:rFonts w:ascii="Calibri" w:hAnsi="Calibri" w:cs="Calibri"/>
          <w:szCs w:val="24"/>
          <w:lang w:val="en-GB"/>
        </w:rPr>
        <w:t>The leave year commences on 1 October and staff starting and leaving during that period accrue leave on a pro-rata basis.</w:t>
      </w:r>
      <w:r w:rsidR="00EC1472" w:rsidRPr="0037344C">
        <w:rPr>
          <w:rFonts w:ascii="Calibri" w:hAnsi="Calibri" w:cs="Calibri"/>
          <w:szCs w:val="24"/>
          <w:lang w:val="en-GB"/>
        </w:rPr>
        <w:t xml:space="preserve"> </w:t>
      </w:r>
      <w:r w:rsidRPr="0037344C">
        <w:rPr>
          <w:rFonts w:ascii="Calibri" w:hAnsi="Calibri" w:cs="Calibri"/>
          <w:szCs w:val="24"/>
          <w:lang w:val="en-GB"/>
        </w:rPr>
        <w:t>In addition, the University is normally closed from Christmas Eve until New Year’s Day inclusive and on bank holidays.</w:t>
      </w:r>
    </w:p>
    <w:p w14:paraId="3B03AC4F" w14:textId="77777777" w:rsidR="00D35FA6" w:rsidRPr="0037344C" w:rsidRDefault="00D35FA6" w:rsidP="0037344C">
      <w:pPr>
        <w:rPr>
          <w:rFonts w:ascii="Calibri" w:hAnsi="Calibri" w:cs="Calibri"/>
          <w:szCs w:val="24"/>
          <w:lang w:val="en-GB"/>
        </w:rPr>
      </w:pPr>
    </w:p>
    <w:p w14:paraId="16F63874" w14:textId="108A1184" w:rsidR="00D35FA6" w:rsidRPr="0037344C" w:rsidRDefault="00D35FA6" w:rsidP="0037344C">
      <w:pPr>
        <w:rPr>
          <w:rFonts w:ascii="Calibri" w:hAnsi="Calibri" w:cs="Calibri"/>
          <w:szCs w:val="24"/>
          <w:lang w:val="en-GB"/>
        </w:rPr>
      </w:pPr>
      <w:r w:rsidRPr="0037344C">
        <w:rPr>
          <w:rFonts w:ascii="Calibri" w:hAnsi="Calibri" w:cs="Calibri"/>
          <w:szCs w:val="24"/>
          <w:lang w:val="en-GB"/>
        </w:rPr>
        <w:t>The Appointee will be entitled to join the Local Government Pension Scheme.</w:t>
      </w:r>
      <w:r w:rsidR="00EC1472" w:rsidRPr="0037344C">
        <w:rPr>
          <w:rFonts w:ascii="Calibri" w:hAnsi="Calibri" w:cs="Calibri"/>
          <w:szCs w:val="24"/>
          <w:lang w:val="en-GB"/>
        </w:rPr>
        <w:t xml:space="preserve"> </w:t>
      </w:r>
      <w:r w:rsidRPr="0037344C">
        <w:rPr>
          <w:rFonts w:ascii="Calibri" w:hAnsi="Calibri" w:cs="Calibri"/>
          <w:szCs w:val="24"/>
          <w:lang w:val="en-GB"/>
        </w:rPr>
        <w:t>The scheme's provisions include an index-linked pension with an option to exchange some pension for a lump sum on retirement together with dependants’ benefits.</w:t>
      </w:r>
      <w:r w:rsidR="00EC1472" w:rsidRPr="0037344C">
        <w:rPr>
          <w:rFonts w:ascii="Calibri" w:hAnsi="Calibri" w:cs="Calibri"/>
          <w:szCs w:val="24"/>
          <w:lang w:val="en-GB"/>
        </w:rPr>
        <w:t xml:space="preserve"> </w:t>
      </w:r>
      <w:r w:rsidRPr="0037344C">
        <w:rPr>
          <w:rFonts w:ascii="Calibri" w:hAnsi="Calibri" w:cs="Calibri"/>
          <w:szCs w:val="24"/>
          <w:lang w:val="en-GB"/>
        </w:rPr>
        <w:t>Contributions by the employee are subject to tax relief.</w:t>
      </w:r>
    </w:p>
    <w:p w14:paraId="2D98ACA5" w14:textId="216C1B6E" w:rsidR="00654023" w:rsidRPr="0037344C" w:rsidRDefault="00654023" w:rsidP="0037344C">
      <w:pPr>
        <w:rPr>
          <w:rFonts w:ascii="Calibri" w:hAnsi="Calibri" w:cs="Calibri"/>
          <w:szCs w:val="24"/>
          <w:lang w:val="en-GB"/>
        </w:rPr>
      </w:pPr>
    </w:p>
    <w:p w14:paraId="06B12BD8" w14:textId="69013876" w:rsidR="00D35FA6" w:rsidRPr="0037344C" w:rsidRDefault="00D35FA6" w:rsidP="0037344C">
      <w:pPr>
        <w:rPr>
          <w:rFonts w:ascii="Calibri" w:hAnsi="Calibri" w:cs="Calibri"/>
          <w:szCs w:val="24"/>
          <w:lang w:val="en-GB"/>
        </w:rPr>
      </w:pPr>
      <w:r w:rsidRPr="0037344C">
        <w:rPr>
          <w:rFonts w:ascii="Calibri" w:hAnsi="Calibri" w:cs="Calibri"/>
          <w:szCs w:val="24"/>
          <w:lang w:val="en-GB"/>
        </w:rPr>
        <w:t>There is a probationary period of six months during which new staff are expected to demonstrate their suitability for the post.</w:t>
      </w:r>
    </w:p>
    <w:p w14:paraId="55EBBA89" w14:textId="77777777" w:rsidR="00D35FA6" w:rsidRPr="0037344C" w:rsidRDefault="00D35FA6" w:rsidP="0037344C">
      <w:pPr>
        <w:rPr>
          <w:rFonts w:ascii="Calibri" w:hAnsi="Calibri" w:cs="Calibri"/>
          <w:szCs w:val="24"/>
          <w:lang w:val="en-GB"/>
        </w:rPr>
      </w:pPr>
    </w:p>
    <w:p w14:paraId="4F5FF508"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lastRenderedPageBreak/>
        <w:t>There is a comprehensive sickness and maternity benefits scheme.</w:t>
      </w:r>
    </w:p>
    <w:p w14:paraId="2F4816E3" w14:textId="77777777" w:rsidR="00D35FA6" w:rsidRPr="0037344C" w:rsidRDefault="00D35FA6" w:rsidP="0037344C">
      <w:pPr>
        <w:rPr>
          <w:rStyle w:val="apple-converted-space"/>
          <w:rFonts w:ascii="Calibri" w:hAnsi="Calibri" w:cs="Calibri"/>
          <w:bCs/>
          <w:color w:val="333333"/>
          <w:szCs w:val="24"/>
          <w:shd w:val="clear" w:color="auto" w:fill="FFFFFF"/>
        </w:rPr>
      </w:pPr>
      <w:r w:rsidRPr="0037344C">
        <w:rPr>
          <w:rFonts w:ascii="Calibri" w:hAnsi="Calibri" w:cs="Calibri"/>
          <w:color w:val="333333"/>
          <w:szCs w:val="24"/>
        </w:rPr>
        <w:br/>
      </w:r>
      <w:r w:rsidRPr="0037344C">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37344C">
        <w:rPr>
          <w:rStyle w:val="apple-converted-space"/>
          <w:rFonts w:ascii="Calibri" w:hAnsi="Calibri" w:cs="Calibri"/>
          <w:color w:val="333333"/>
          <w:szCs w:val="24"/>
          <w:shd w:val="clear" w:color="auto" w:fill="FFFFFF"/>
        </w:rPr>
        <w:t> The successful applicant will not be able to start work until their right to work documentation has been verified.</w:t>
      </w:r>
    </w:p>
    <w:p w14:paraId="7BA2DA47" w14:textId="77777777" w:rsidR="00D35FA6" w:rsidRPr="0037344C" w:rsidRDefault="00D35FA6" w:rsidP="0037344C">
      <w:pPr>
        <w:rPr>
          <w:rFonts w:ascii="Calibri" w:hAnsi="Calibri" w:cs="Calibri"/>
          <w:szCs w:val="24"/>
          <w:lang w:val="en-GB"/>
        </w:rPr>
      </w:pPr>
    </w:p>
    <w:p w14:paraId="319CD180" w14:textId="62862EA0" w:rsidR="00D35FA6" w:rsidRPr="0037344C" w:rsidRDefault="00D35FA6" w:rsidP="0037344C">
      <w:pPr>
        <w:rPr>
          <w:rFonts w:ascii="Calibri" w:hAnsi="Calibri" w:cs="Calibri"/>
          <w:szCs w:val="24"/>
        </w:rPr>
      </w:pPr>
      <w:r w:rsidRPr="0037344C">
        <w:rPr>
          <w:rFonts w:ascii="Calibri" w:hAnsi="Calibri" w:cs="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sidRPr="0037344C">
        <w:rPr>
          <w:rFonts w:ascii="Calibri" w:hAnsi="Calibri" w:cs="Calibri"/>
          <w:szCs w:val="24"/>
        </w:rPr>
        <w:t xml:space="preserve"> </w:t>
      </w:r>
    </w:p>
    <w:p w14:paraId="681DF124" w14:textId="77777777" w:rsidR="00D35FA6" w:rsidRPr="0037344C" w:rsidRDefault="00D35FA6" w:rsidP="0037344C">
      <w:pPr>
        <w:rPr>
          <w:rFonts w:ascii="Calibri" w:hAnsi="Calibri" w:cs="Calibri"/>
          <w:szCs w:val="24"/>
          <w:lang w:val="en-GB"/>
        </w:rPr>
      </w:pPr>
    </w:p>
    <w:p w14:paraId="5FB8E385"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t>The successful candidate will need to bring documentary evidence of their qualifications to Human Resources on taking up their appointment.</w:t>
      </w:r>
    </w:p>
    <w:p w14:paraId="39B07F10" w14:textId="77777777" w:rsidR="00D35FA6" w:rsidRPr="0037344C" w:rsidRDefault="00D35FA6" w:rsidP="0037344C">
      <w:pPr>
        <w:rPr>
          <w:rFonts w:ascii="Calibri" w:hAnsi="Calibri" w:cs="Calibri"/>
          <w:szCs w:val="24"/>
          <w:lang w:val="en-GB"/>
        </w:rPr>
      </w:pPr>
    </w:p>
    <w:p w14:paraId="21AFC20D" w14:textId="2C4019E3" w:rsidR="00864322" w:rsidRPr="0037344C" w:rsidRDefault="00864322" w:rsidP="0037344C">
      <w:pPr>
        <w:rPr>
          <w:rFonts w:ascii="Calibri" w:hAnsi="Calibri" w:cs="Calibri"/>
          <w:szCs w:val="24"/>
          <w:lang w:val="en-GB"/>
        </w:rPr>
      </w:pPr>
      <w:r w:rsidRPr="0037344C">
        <w:rPr>
          <w:rFonts w:ascii="Calibri" w:hAnsi="Calibri" w:cs="Calibri"/>
          <w:szCs w:val="24"/>
          <w:lang w:val="en-GB"/>
        </w:rPr>
        <w:t>If the position has a requirement for Disclosure and Barring Service check (DBS) or Non-Police Personnel Vetting (NPPV), this will be stated in the advert.</w:t>
      </w:r>
      <w:r w:rsidR="00EC1472" w:rsidRPr="0037344C">
        <w:rPr>
          <w:rFonts w:ascii="Calibri" w:hAnsi="Calibri" w:cs="Calibri"/>
          <w:szCs w:val="24"/>
          <w:lang w:val="en-GB"/>
        </w:rPr>
        <w:t xml:space="preserve"> </w:t>
      </w:r>
      <w:r w:rsidRPr="0037344C">
        <w:rPr>
          <w:rFonts w:ascii="Calibri" w:hAnsi="Calibri" w:cs="Calibri"/>
          <w:szCs w:val="24"/>
          <w:lang w:val="en-GB"/>
        </w:rPr>
        <w:t>Further information will be provided once the selection process has been completed.</w:t>
      </w:r>
    </w:p>
    <w:p w14:paraId="0BBFA518" w14:textId="77777777" w:rsidR="00D35FA6" w:rsidRPr="0037344C" w:rsidRDefault="00D35FA6" w:rsidP="0037344C">
      <w:pPr>
        <w:rPr>
          <w:rFonts w:ascii="Calibri" w:hAnsi="Calibri" w:cs="Calibri"/>
          <w:szCs w:val="24"/>
          <w:lang w:val="en-GB"/>
        </w:rPr>
      </w:pPr>
    </w:p>
    <w:p w14:paraId="3127E793" w14:textId="55241387" w:rsidR="006D3642" w:rsidRPr="0037344C" w:rsidRDefault="00D35FA6" w:rsidP="0037344C">
      <w:pPr>
        <w:rPr>
          <w:rFonts w:ascii="Calibri" w:hAnsi="Calibri" w:cs="Calibri"/>
          <w:szCs w:val="24"/>
          <w:lang w:val="en-GB"/>
        </w:rPr>
      </w:pPr>
      <w:r w:rsidRPr="0037344C">
        <w:rPr>
          <w:rFonts w:ascii="Calibri" w:hAnsi="Calibri" w:cs="Calibri"/>
          <w:szCs w:val="24"/>
          <w:lang w:val="en-GB"/>
        </w:rPr>
        <w:t xml:space="preserve">All applications must be submitted by </w:t>
      </w:r>
      <w:r w:rsidR="00520C6C" w:rsidRPr="0037344C">
        <w:rPr>
          <w:rFonts w:ascii="Calibri" w:hAnsi="Calibri" w:cs="Calibri"/>
          <w:szCs w:val="24"/>
          <w:lang w:val="en-GB"/>
        </w:rPr>
        <w:t>23:59 (UK time)</w:t>
      </w:r>
      <w:r w:rsidRPr="0037344C">
        <w:rPr>
          <w:rFonts w:ascii="Calibri" w:hAnsi="Calibri" w:cs="Calibri"/>
          <w:szCs w:val="24"/>
          <w:lang w:val="en-GB"/>
        </w:rPr>
        <w:t xml:space="preserve"> on the closing date published. </w:t>
      </w:r>
    </w:p>
    <w:p w14:paraId="640DF6DC" w14:textId="06C44771" w:rsidR="00654023" w:rsidRPr="0037344C" w:rsidRDefault="00654023" w:rsidP="0037344C">
      <w:pPr>
        <w:rPr>
          <w:rFonts w:ascii="Calibri" w:hAnsi="Calibri" w:cs="Calibri"/>
          <w:szCs w:val="24"/>
          <w:lang w:val="en-GB"/>
        </w:rPr>
      </w:pPr>
    </w:p>
    <w:p w14:paraId="00ED3931" w14:textId="14753565" w:rsidR="00E177B7" w:rsidRPr="007543BE" w:rsidRDefault="00E177B7" w:rsidP="00E177B7">
      <w:pPr>
        <w:rPr>
          <w:rFonts w:asciiTheme="minorHAnsi" w:hAnsiTheme="minorHAnsi" w:cstheme="minorHAnsi"/>
          <w:color w:val="222222"/>
          <w:szCs w:val="24"/>
        </w:rPr>
      </w:pPr>
      <w:r w:rsidRPr="007543BE">
        <w:rPr>
          <w:rFonts w:asciiTheme="minorHAnsi" w:hAnsiTheme="minorHAnsi" w:cstheme="minorHAnsi"/>
          <w:szCs w:val="24"/>
          <w:lang w:val="en-GB"/>
        </w:rPr>
        <w:t>For information on how to find our campus and the navigation of buildings</w:t>
      </w:r>
      <w:r>
        <w:rPr>
          <w:rFonts w:asciiTheme="minorHAnsi" w:hAnsiTheme="minorHAnsi" w:cstheme="minorHAnsi"/>
          <w:szCs w:val="24"/>
          <w:lang w:val="en-GB"/>
        </w:rPr>
        <w:t xml:space="preserve"> (</w:t>
      </w:r>
      <w:r w:rsidRPr="007543BE">
        <w:rPr>
          <w:rFonts w:asciiTheme="minorHAnsi" w:hAnsiTheme="minorHAnsi" w:cstheme="minorHAnsi"/>
          <w:szCs w:val="24"/>
          <w:lang w:val="en-GB"/>
        </w:rPr>
        <w:t>including accessibility</w:t>
      </w:r>
      <w:r>
        <w:rPr>
          <w:rFonts w:asciiTheme="minorHAnsi" w:hAnsiTheme="minorHAnsi" w:cstheme="minorHAnsi"/>
          <w:szCs w:val="24"/>
          <w:lang w:val="en-GB"/>
        </w:rPr>
        <w:t>),</w:t>
      </w:r>
      <w:r w:rsidRPr="007543BE">
        <w:rPr>
          <w:rFonts w:asciiTheme="minorHAnsi" w:hAnsiTheme="minorHAnsi" w:cstheme="minorHAnsi"/>
          <w:szCs w:val="24"/>
          <w:lang w:val="en-GB"/>
        </w:rPr>
        <w:t xml:space="preserve"> please see </w:t>
      </w:r>
      <w:hyperlink r:id="rId8" w:tgtFrame="_blank" w:history="1">
        <w:r w:rsidRPr="007543BE">
          <w:rPr>
            <w:rStyle w:val="Hyperlink"/>
            <w:rFonts w:asciiTheme="minorHAnsi" w:hAnsiTheme="minorHAnsi" w:cstheme="minorHAnsi"/>
            <w:color w:val="1155CC"/>
            <w:szCs w:val="24"/>
          </w:rPr>
          <w:t>https://www.accessable.co.uk/university-of-portsmouth</w:t>
        </w:r>
      </w:hyperlink>
      <w:r w:rsidRPr="007543BE">
        <w:rPr>
          <w:rFonts w:asciiTheme="minorHAnsi" w:hAnsiTheme="minorHAnsi" w:cstheme="minorHAnsi"/>
          <w:color w:val="222222"/>
          <w:szCs w:val="24"/>
        </w:rPr>
        <w:t> (click on the Access Guides tab at the top of the page, and then click on "view all access guides"</w:t>
      </w:r>
      <w:r>
        <w:rPr>
          <w:rFonts w:asciiTheme="minorHAnsi" w:hAnsiTheme="minorHAnsi" w:cstheme="minorHAnsi"/>
          <w:color w:val="222222"/>
          <w:szCs w:val="24"/>
        </w:rPr>
        <w:t>.</w:t>
      </w:r>
      <w:r w:rsidRPr="007543BE">
        <w:rPr>
          <w:rFonts w:asciiTheme="minorHAnsi" w:hAnsiTheme="minorHAnsi" w:cstheme="minorHAnsi"/>
          <w:color w:val="222222"/>
          <w:szCs w:val="24"/>
        </w:rPr>
        <w:t> </w:t>
      </w:r>
    </w:p>
    <w:p w14:paraId="588CCEF7" w14:textId="2CECBE10" w:rsidR="00FB04E8" w:rsidRPr="0037344C" w:rsidRDefault="00FB04E8" w:rsidP="0037344C">
      <w:pPr>
        <w:rPr>
          <w:rFonts w:ascii="Calibri" w:hAnsi="Calibri" w:cs="Calibri"/>
          <w:szCs w:val="24"/>
          <w:lang w:val="en-GB"/>
        </w:rPr>
      </w:pPr>
    </w:p>
    <w:p w14:paraId="1144279C" w14:textId="7EB03D32" w:rsidR="00FB04E8" w:rsidRPr="0037344C" w:rsidRDefault="00FB04E8" w:rsidP="0037344C">
      <w:pPr>
        <w:rPr>
          <w:rFonts w:ascii="Calibri" w:hAnsi="Calibri" w:cs="Calibri"/>
          <w:szCs w:val="24"/>
          <w:lang w:val="en-GB"/>
        </w:rPr>
      </w:pPr>
    </w:p>
    <w:p w14:paraId="369EB91A" w14:textId="05520A56" w:rsidR="00654023" w:rsidRDefault="00654023" w:rsidP="0037344C">
      <w:pPr>
        <w:rPr>
          <w:rFonts w:ascii="Calibri" w:hAnsi="Calibri" w:cs="Calibri"/>
          <w:szCs w:val="24"/>
          <w:lang w:val="en-GB"/>
        </w:rPr>
      </w:pPr>
    </w:p>
    <w:p w14:paraId="37633619" w14:textId="77777777" w:rsidR="00AC6C9B" w:rsidRPr="0037344C" w:rsidRDefault="00AC6C9B" w:rsidP="0037344C">
      <w:pPr>
        <w:rPr>
          <w:rFonts w:ascii="Calibri" w:hAnsi="Calibri" w:cs="Calibri"/>
          <w:szCs w:val="24"/>
          <w:lang w:val="en-GB"/>
        </w:rPr>
      </w:pPr>
    </w:p>
    <w:p w14:paraId="44A6AFBC" w14:textId="47A9DE86" w:rsidR="0037344C" w:rsidRDefault="00E177B7" w:rsidP="0037344C">
      <w:pPr>
        <w:rPr>
          <w:rFonts w:ascii="Calibri" w:hAnsi="Calibri" w:cs="Calibri"/>
          <w:szCs w:val="24"/>
          <w:lang w:val="en-GB"/>
        </w:rPr>
      </w:pPr>
      <w:r>
        <w:rPr>
          <w:noProof/>
        </w:rPr>
        <w:drawing>
          <wp:inline distT="0" distB="0" distL="0" distR="0" wp14:anchorId="44D5A887" wp14:editId="2E0F93ED">
            <wp:extent cx="5731510" cy="35794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14:paraId="43B5FCB1" w14:textId="77777777" w:rsidR="00F47353" w:rsidRPr="00E74064" w:rsidRDefault="00F47353" w:rsidP="00F47353">
      <w:pPr>
        <w:contextualSpacing/>
        <w:rPr>
          <w:rFonts w:ascii="Calibri" w:hAnsi="Calibri" w:cs="Calibri"/>
          <w:b/>
          <w:szCs w:val="24"/>
        </w:rPr>
      </w:pPr>
      <w:r w:rsidRPr="00E74064">
        <w:rPr>
          <w:rFonts w:ascii="Calibri" w:hAnsi="Calibri" w:cs="Calibri"/>
          <w:b/>
          <w:szCs w:val="24"/>
        </w:rPr>
        <w:lastRenderedPageBreak/>
        <w:t>UNIVERSITY OF PORTSMOUTH – RECRUITMENT PAPERWORK</w:t>
      </w:r>
    </w:p>
    <w:p w14:paraId="37ABEC5E" w14:textId="77777777" w:rsidR="00F47353" w:rsidRPr="00E74064" w:rsidRDefault="00F47353" w:rsidP="00F47353">
      <w:pPr>
        <w:pStyle w:val="ListParagraph"/>
        <w:numPr>
          <w:ilvl w:val="0"/>
          <w:numId w:val="1"/>
        </w:numPr>
        <w:spacing w:after="0"/>
        <w:rPr>
          <w:rFonts w:cs="Calibri"/>
          <w:b/>
          <w:sz w:val="24"/>
          <w:szCs w:val="24"/>
        </w:rPr>
      </w:pPr>
      <w:r w:rsidRPr="00E74064">
        <w:rPr>
          <w:rFonts w:cs="Calibri"/>
          <w:b/>
          <w:sz w:val="24"/>
          <w:szCs w:val="24"/>
        </w:rPr>
        <w:t>JOB DESCRIPTION</w:t>
      </w:r>
    </w:p>
    <w:p w14:paraId="5997925C" w14:textId="77777777" w:rsidR="00F47353" w:rsidRPr="00E74064" w:rsidRDefault="00F47353" w:rsidP="00F47353">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7"/>
      </w:tblGrid>
      <w:tr w:rsidR="00F47353" w:rsidRPr="00E74064" w14:paraId="269ACB0E" w14:textId="77777777" w:rsidTr="009B71FF">
        <w:tc>
          <w:tcPr>
            <w:tcW w:w="2689" w:type="dxa"/>
          </w:tcPr>
          <w:p w14:paraId="26D6C6D0"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Job Title:</w:t>
            </w:r>
          </w:p>
          <w:p w14:paraId="1895E8EA" w14:textId="77777777" w:rsidR="00F47353" w:rsidRPr="00E74064" w:rsidRDefault="00F47353" w:rsidP="009B71FF">
            <w:pPr>
              <w:contextualSpacing/>
              <w:rPr>
                <w:rFonts w:ascii="Calibri" w:hAnsi="Calibri" w:cs="Calibri"/>
                <w:b/>
                <w:szCs w:val="24"/>
              </w:rPr>
            </w:pPr>
          </w:p>
        </w:tc>
        <w:tc>
          <w:tcPr>
            <w:tcW w:w="6327" w:type="dxa"/>
          </w:tcPr>
          <w:p w14:paraId="4A151A32" w14:textId="355E035A" w:rsidR="00F47353" w:rsidRPr="00E74064" w:rsidRDefault="00F47353" w:rsidP="009B71FF">
            <w:pPr>
              <w:contextualSpacing/>
              <w:rPr>
                <w:rFonts w:ascii="Calibri" w:hAnsi="Calibri" w:cs="Calibri"/>
                <w:szCs w:val="24"/>
              </w:rPr>
            </w:pPr>
            <w:r w:rsidRPr="00F47353">
              <w:rPr>
                <w:rFonts w:ascii="Calibri" w:hAnsi="Calibri" w:cs="Calibri"/>
                <w:szCs w:val="24"/>
              </w:rPr>
              <w:t>Senior Administrator (External Returns)</w:t>
            </w:r>
          </w:p>
        </w:tc>
      </w:tr>
      <w:tr w:rsidR="00F47353" w:rsidRPr="00E74064" w14:paraId="216567AF" w14:textId="77777777" w:rsidTr="009B71FF">
        <w:tc>
          <w:tcPr>
            <w:tcW w:w="2689" w:type="dxa"/>
          </w:tcPr>
          <w:p w14:paraId="1B6C983A"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Grade:</w:t>
            </w:r>
          </w:p>
          <w:p w14:paraId="3018AF21" w14:textId="77777777" w:rsidR="00F47353" w:rsidRPr="00E74064" w:rsidRDefault="00F47353" w:rsidP="009B71FF">
            <w:pPr>
              <w:contextualSpacing/>
              <w:rPr>
                <w:rFonts w:ascii="Calibri" w:hAnsi="Calibri" w:cs="Calibri"/>
                <w:b/>
                <w:szCs w:val="24"/>
              </w:rPr>
            </w:pPr>
          </w:p>
        </w:tc>
        <w:tc>
          <w:tcPr>
            <w:tcW w:w="6327" w:type="dxa"/>
          </w:tcPr>
          <w:p w14:paraId="3E035875" w14:textId="64704120" w:rsidR="00F47353" w:rsidRPr="00E74064" w:rsidRDefault="00F47353" w:rsidP="009B71FF">
            <w:pPr>
              <w:contextualSpacing/>
              <w:rPr>
                <w:rFonts w:ascii="Calibri" w:hAnsi="Calibri" w:cs="Calibri"/>
                <w:szCs w:val="24"/>
              </w:rPr>
            </w:pPr>
            <w:r>
              <w:rPr>
                <w:rFonts w:ascii="Calibri" w:hAnsi="Calibri" w:cs="Calibri"/>
                <w:szCs w:val="24"/>
              </w:rPr>
              <w:t>5</w:t>
            </w:r>
          </w:p>
        </w:tc>
      </w:tr>
      <w:tr w:rsidR="00F47353" w:rsidRPr="00E74064" w14:paraId="7E423838" w14:textId="77777777" w:rsidTr="009B71FF">
        <w:tc>
          <w:tcPr>
            <w:tcW w:w="2689" w:type="dxa"/>
          </w:tcPr>
          <w:p w14:paraId="4A475C9F"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Faculty/Centre:</w:t>
            </w:r>
          </w:p>
          <w:p w14:paraId="2EB91482" w14:textId="77777777" w:rsidR="00F47353" w:rsidRPr="00E74064" w:rsidRDefault="00F47353" w:rsidP="009B71FF">
            <w:pPr>
              <w:contextualSpacing/>
              <w:rPr>
                <w:rFonts w:ascii="Calibri" w:hAnsi="Calibri" w:cs="Calibri"/>
                <w:b/>
                <w:szCs w:val="24"/>
              </w:rPr>
            </w:pPr>
          </w:p>
        </w:tc>
        <w:tc>
          <w:tcPr>
            <w:tcW w:w="6327" w:type="dxa"/>
          </w:tcPr>
          <w:p w14:paraId="0D54836A" w14:textId="5F61C002" w:rsidR="00F47353" w:rsidRPr="00E74064" w:rsidRDefault="00F47353" w:rsidP="009B71FF">
            <w:pPr>
              <w:contextualSpacing/>
              <w:rPr>
                <w:rFonts w:ascii="Calibri" w:hAnsi="Calibri" w:cs="Calibri"/>
                <w:szCs w:val="24"/>
              </w:rPr>
            </w:pPr>
            <w:r>
              <w:rPr>
                <w:rFonts w:ascii="Calibri" w:hAnsi="Calibri" w:cs="Calibri"/>
                <w:szCs w:val="24"/>
              </w:rPr>
              <w:t>Professional Services</w:t>
            </w:r>
          </w:p>
        </w:tc>
      </w:tr>
      <w:tr w:rsidR="00F47353" w:rsidRPr="00E74064" w14:paraId="54E19E02" w14:textId="77777777" w:rsidTr="009B71FF">
        <w:tc>
          <w:tcPr>
            <w:tcW w:w="2689" w:type="dxa"/>
          </w:tcPr>
          <w:p w14:paraId="4D73BDD2"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Department/Service:</w:t>
            </w:r>
          </w:p>
          <w:p w14:paraId="6C45F655"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Location:</w:t>
            </w:r>
          </w:p>
        </w:tc>
        <w:tc>
          <w:tcPr>
            <w:tcW w:w="6327" w:type="dxa"/>
          </w:tcPr>
          <w:p w14:paraId="0C1AF18A" w14:textId="77777777" w:rsidR="00F47353" w:rsidRDefault="00F47353" w:rsidP="00F47353">
            <w:pPr>
              <w:contextualSpacing/>
              <w:rPr>
                <w:rFonts w:ascii="Calibri" w:hAnsi="Calibri" w:cs="Calibri"/>
                <w:szCs w:val="24"/>
              </w:rPr>
            </w:pPr>
            <w:r w:rsidRPr="00F47353">
              <w:rPr>
                <w:rFonts w:ascii="Calibri" w:hAnsi="Calibri" w:cs="Calibri"/>
                <w:szCs w:val="24"/>
              </w:rPr>
              <w:t>Department of Student &amp; Academic Administration</w:t>
            </w:r>
          </w:p>
          <w:p w14:paraId="74329DEE" w14:textId="3E11DAEE" w:rsidR="00F47353" w:rsidRPr="00E74064" w:rsidRDefault="00600897" w:rsidP="00F47353">
            <w:pPr>
              <w:contextualSpacing/>
              <w:rPr>
                <w:rFonts w:ascii="Calibri" w:hAnsi="Calibri" w:cs="Calibri"/>
                <w:szCs w:val="24"/>
              </w:rPr>
            </w:pPr>
            <w:r>
              <w:rPr>
                <w:rFonts w:ascii="Calibri" w:hAnsi="Calibri" w:cs="Calibri"/>
                <w:szCs w:val="24"/>
              </w:rPr>
              <w:t>Mercantile House</w:t>
            </w:r>
            <w:bookmarkStart w:id="0" w:name="_GoBack"/>
            <w:bookmarkEnd w:id="0"/>
          </w:p>
        </w:tc>
      </w:tr>
      <w:tr w:rsidR="00F47353" w:rsidRPr="00E74064" w14:paraId="012CA113" w14:textId="77777777" w:rsidTr="009B71FF">
        <w:tc>
          <w:tcPr>
            <w:tcW w:w="2689" w:type="dxa"/>
          </w:tcPr>
          <w:p w14:paraId="6E7797F4"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Position Reference No:</w:t>
            </w:r>
          </w:p>
          <w:p w14:paraId="7D0D54B0" w14:textId="77777777" w:rsidR="00F47353" w:rsidRPr="00E74064" w:rsidRDefault="00F47353" w:rsidP="009B71FF">
            <w:pPr>
              <w:contextualSpacing/>
              <w:rPr>
                <w:rFonts w:ascii="Calibri" w:hAnsi="Calibri" w:cs="Calibri"/>
                <w:b/>
                <w:szCs w:val="24"/>
              </w:rPr>
            </w:pPr>
          </w:p>
        </w:tc>
        <w:tc>
          <w:tcPr>
            <w:tcW w:w="6327" w:type="dxa"/>
          </w:tcPr>
          <w:p w14:paraId="0376D742" w14:textId="1D0A9635" w:rsidR="00F47353" w:rsidRPr="00E74064" w:rsidRDefault="00F47353" w:rsidP="009B71FF">
            <w:pPr>
              <w:contextualSpacing/>
              <w:rPr>
                <w:rFonts w:ascii="Calibri" w:hAnsi="Calibri" w:cs="Calibri"/>
                <w:szCs w:val="24"/>
              </w:rPr>
            </w:pPr>
            <w:r w:rsidRPr="00F47353">
              <w:rPr>
                <w:rFonts w:ascii="Calibri" w:hAnsi="Calibri" w:cs="Calibri"/>
                <w:szCs w:val="24"/>
              </w:rPr>
              <w:t>ZZ00</w:t>
            </w:r>
            <w:r w:rsidR="00600897">
              <w:rPr>
                <w:rFonts w:ascii="Calibri" w:hAnsi="Calibri" w:cs="Calibri"/>
                <w:szCs w:val="24"/>
              </w:rPr>
              <w:t>5552</w:t>
            </w:r>
          </w:p>
        </w:tc>
      </w:tr>
      <w:tr w:rsidR="00F47353" w:rsidRPr="00E74064" w14:paraId="7A14B9E7" w14:textId="77777777" w:rsidTr="009B71FF">
        <w:tc>
          <w:tcPr>
            <w:tcW w:w="2689" w:type="dxa"/>
          </w:tcPr>
          <w:p w14:paraId="282BFBD1"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Responsible to:</w:t>
            </w:r>
          </w:p>
          <w:p w14:paraId="3A685752" w14:textId="77777777" w:rsidR="00F47353" w:rsidRPr="00E74064" w:rsidRDefault="00F47353" w:rsidP="009B71FF">
            <w:pPr>
              <w:contextualSpacing/>
              <w:rPr>
                <w:rFonts w:ascii="Calibri" w:hAnsi="Calibri" w:cs="Calibri"/>
                <w:b/>
                <w:szCs w:val="24"/>
              </w:rPr>
            </w:pPr>
          </w:p>
        </w:tc>
        <w:tc>
          <w:tcPr>
            <w:tcW w:w="6327" w:type="dxa"/>
          </w:tcPr>
          <w:p w14:paraId="4FEAB453" w14:textId="4EE0E8C2" w:rsidR="00F47353" w:rsidRPr="00E74064" w:rsidRDefault="00F47353" w:rsidP="009B71FF">
            <w:pPr>
              <w:contextualSpacing/>
              <w:rPr>
                <w:rFonts w:ascii="Calibri" w:hAnsi="Calibri" w:cs="Calibri"/>
                <w:szCs w:val="24"/>
              </w:rPr>
            </w:pPr>
            <w:r w:rsidRPr="00F47353">
              <w:rPr>
                <w:rFonts w:ascii="Calibri" w:hAnsi="Calibri" w:cs="Calibri"/>
                <w:szCs w:val="24"/>
              </w:rPr>
              <w:t>Student and Academic Administration Manager (External Returns)</w:t>
            </w:r>
          </w:p>
        </w:tc>
      </w:tr>
      <w:tr w:rsidR="00F47353" w:rsidRPr="00E74064" w14:paraId="3823BAA0" w14:textId="77777777" w:rsidTr="009B71FF">
        <w:tc>
          <w:tcPr>
            <w:tcW w:w="2689" w:type="dxa"/>
          </w:tcPr>
          <w:p w14:paraId="082CC663"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Responsible for:</w:t>
            </w:r>
          </w:p>
          <w:p w14:paraId="38C373FF" w14:textId="77777777" w:rsidR="00F47353" w:rsidRPr="00E74064" w:rsidRDefault="00F47353" w:rsidP="009B71FF">
            <w:pPr>
              <w:contextualSpacing/>
              <w:rPr>
                <w:rFonts w:ascii="Calibri" w:hAnsi="Calibri" w:cs="Calibri"/>
                <w:b/>
                <w:szCs w:val="24"/>
              </w:rPr>
            </w:pPr>
          </w:p>
        </w:tc>
        <w:tc>
          <w:tcPr>
            <w:tcW w:w="6327" w:type="dxa"/>
          </w:tcPr>
          <w:p w14:paraId="3D45C1AC" w14:textId="04F8D986" w:rsidR="00F47353" w:rsidRPr="00E74064" w:rsidRDefault="00F47353" w:rsidP="009B71FF">
            <w:pPr>
              <w:contextualSpacing/>
              <w:rPr>
                <w:rFonts w:ascii="Calibri" w:hAnsi="Calibri" w:cs="Calibri"/>
                <w:szCs w:val="24"/>
              </w:rPr>
            </w:pPr>
            <w:r w:rsidRPr="00F47353">
              <w:rPr>
                <w:rFonts w:ascii="Calibri" w:hAnsi="Calibri" w:cs="Calibri"/>
                <w:szCs w:val="24"/>
              </w:rPr>
              <w:t>N</w:t>
            </w:r>
            <w:r>
              <w:rPr>
                <w:rFonts w:ascii="Calibri" w:hAnsi="Calibri" w:cs="Calibri"/>
                <w:szCs w:val="24"/>
              </w:rPr>
              <w:t>/</w:t>
            </w:r>
            <w:r w:rsidRPr="00F47353">
              <w:rPr>
                <w:rFonts w:ascii="Calibri" w:hAnsi="Calibri" w:cs="Calibri"/>
                <w:szCs w:val="24"/>
              </w:rPr>
              <w:t>A</w:t>
            </w:r>
          </w:p>
        </w:tc>
      </w:tr>
      <w:tr w:rsidR="00F47353" w:rsidRPr="00E74064" w14:paraId="53767EEC" w14:textId="77777777" w:rsidTr="009B71FF">
        <w:tc>
          <w:tcPr>
            <w:tcW w:w="2689" w:type="dxa"/>
          </w:tcPr>
          <w:p w14:paraId="4DBB6F7B"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Effective date of job description:</w:t>
            </w:r>
          </w:p>
        </w:tc>
        <w:tc>
          <w:tcPr>
            <w:tcW w:w="6327" w:type="dxa"/>
          </w:tcPr>
          <w:p w14:paraId="2AB095FB" w14:textId="6985485B" w:rsidR="00F47353" w:rsidRPr="00E74064" w:rsidRDefault="00F47353" w:rsidP="009B71FF">
            <w:pPr>
              <w:contextualSpacing/>
              <w:rPr>
                <w:rFonts w:ascii="Calibri" w:hAnsi="Calibri" w:cs="Calibri"/>
                <w:szCs w:val="24"/>
              </w:rPr>
            </w:pPr>
            <w:r w:rsidRPr="00F47353">
              <w:rPr>
                <w:rFonts w:ascii="Calibri" w:hAnsi="Calibri" w:cs="Calibri"/>
                <w:szCs w:val="24"/>
              </w:rPr>
              <w:t xml:space="preserve">August </w:t>
            </w:r>
            <w:r w:rsidRPr="00E74064">
              <w:rPr>
                <w:rFonts w:ascii="Calibri" w:hAnsi="Calibri" w:cs="Calibri"/>
                <w:szCs w:val="24"/>
              </w:rPr>
              <w:t>2022</w:t>
            </w:r>
          </w:p>
        </w:tc>
      </w:tr>
    </w:tbl>
    <w:p w14:paraId="03EFFB2E" w14:textId="77777777" w:rsidR="00F47353" w:rsidRPr="00E74064" w:rsidRDefault="00F47353" w:rsidP="00F47353">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47353" w:rsidRPr="00E74064" w14:paraId="6257EFCA" w14:textId="77777777" w:rsidTr="009B71FF">
        <w:tc>
          <w:tcPr>
            <w:tcW w:w="9016" w:type="dxa"/>
          </w:tcPr>
          <w:p w14:paraId="2883C637"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Context of Job:</w:t>
            </w:r>
          </w:p>
        </w:tc>
      </w:tr>
      <w:tr w:rsidR="00F47353" w:rsidRPr="00E74064" w14:paraId="27A70885" w14:textId="77777777" w:rsidTr="009B71FF">
        <w:tc>
          <w:tcPr>
            <w:tcW w:w="9016" w:type="dxa"/>
          </w:tcPr>
          <w:p w14:paraId="0865987C" w14:textId="77777777" w:rsidR="00F47353" w:rsidRPr="00F47353" w:rsidRDefault="00F47353" w:rsidP="00F47353">
            <w:pPr>
              <w:contextualSpacing/>
              <w:rPr>
                <w:rFonts w:ascii="Calibri" w:hAnsi="Calibri" w:cs="Calibri"/>
                <w:szCs w:val="24"/>
              </w:rPr>
            </w:pPr>
            <w:r w:rsidRPr="00F47353">
              <w:rPr>
                <w:rFonts w:ascii="Calibri" w:hAnsi="Calibri" w:cs="Calibri"/>
                <w:szCs w:val="24"/>
              </w:rPr>
              <w:t xml:space="preserve">The Department of Student &amp; Academic Administration (DSAA) provides a comprehensive and </w:t>
            </w:r>
            <w:proofErr w:type="gramStart"/>
            <w:r w:rsidRPr="00F47353">
              <w:rPr>
                <w:rFonts w:ascii="Calibri" w:hAnsi="Calibri" w:cs="Calibri"/>
                <w:szCs w:val="24"/>
              </w:rPr>
              <w:t>high quality</w:t>
            </w:r>
            <w:proofErr w:type="gramEnd"/>
            <w:r w:rsidRPr="00F47353">
              <w:rPr>
                <w:rFonts w:ascii="Calibri" w:hAnsi="Calibri" w:cs="Calibri"/>
                <w:szCs w:val="24"/>
              </w:rPr>
              <w:t xml:space="preserve"> administrative service to applicants, students, colleagues and external stakeholders on behalf of the University of Portsmouth. We guide our students through application, registration, timetables, student fees, assessments, regulations, complaints, disciplinary matters, graduation and parchment production, delivering expert advice, support and customer service throughout the student journey</w:t>
            </w:r>
          </w:p>
          <w:p w14:paraId="3C97876B" w14:textId="77777777" w:rsidR="00F47353" w:rsidRPr="00F47353" w:rsidRDefault="00F47353" w:rsidP="00F47353">
            <w:pPr>
              <w:contextualSpacing/>
              <w:rPr>
                <w:rFonts w:ascii="Calibri" w:hAnsi="Calibri" w:cs="Calibri"/>
                <w:szCs w:val="24"/>
              </w:rPr>
            </w:pPr>
          </w:p>
          <w:p w14:paraId="05A1B4F0" w14:textId="1C32DA75" w:rsidR="00F47353" w:rsidRPr="00E74064" w:rsidRDefault="00F47353" w:rsidP="00F47353">
            <w:pPr>
              <w:contextualSpacing/>
              <w:rPr>
                <w:rFonts w:ascii="Calibri" w:hAnsi="Calibri" w:cs="Calibri"/>
                <w:szCs w:val="24"/>
              </w:rPr>
            </w:pPr>
            <w:r w:rsidRPr="00F47353">
              <w:rPr>
                <w:rFonts w:ascii="Calibri" w:hAnsi="Calibri" w:cs="Calibri"/>
                <w:szCs w:val="24"/>
              </w:rPr>
              <w:t>We also operate the functions associated with academic standards, quality and partnerships, business intelligence and external returns, in close liaison with all colleagues including academics and external stakeholders.</w:t>
            </w:r>
          </w:p>
        </w:tc>
      </w:tr>
    </w:tbl>
    <w:p w14:paraId="051BB75A" w14:textId="1355A76D" w:rsidR="00B72A1A" w:rsidRDefault="00B72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47353" w:rsidRPr="00E74064" w14:paraId="3E1AA751" w14:textId="77777777" w:rsidTr="009B71FF">
        <w:trPr>
          <w:trHeight w:val="209"/>
        </w:trPr>
        <w:tc>
          <w:tcPr>
            <w:tcW w:w="9016" w:type="dxa"/>
            <w:shd w:val="clear" w:color="auto" w:fill="auto"/>
          </w:tcPr>
          <w:p w14:paraId="4DFEAC09" w14:textId="455FBE7E" w:rsidR="00F47353" w:rsidRPr="00E74064" w:rsidRDefault="00F47353" w:rsidP="009B71FF">
            <w:pPr>
              <w:contextualSpacing/>
              <w:rPr>
                <w:rFonts w:ascii="Calibri" w:hAnsi="Calibri" w:cs="Calibri"/>
                <w:szCs w:val="24"/>
              </w:rPr>
            </w:pPr>
            <w:r w:rsidRPr="00E74064">
              <w:rPr>
                <w:rFonts w:ascii="Calibri" w:hAnsi="Calibri" w:cs="Calibri"/>
                <w:b/>
                <w:szCs w:val="24"/>
              </w:rPr>
              <w:t xml:space="preserve">Purpose of Job: </w:t>
            </w:r>
          </w:p>
        </w:tc>
      </w:tr>
      <w:tr w:rsidR="00F47353" w:rsidRPr="00E74064" w14:paraId="39D1AE71" w14:textId="77777777" w:rsidTr="009B71FF">
        <w:tc>
          <w:tcPr>
            <w:tcW w:w="9016" w:type="dxa"/>
            <w:shd w:val="clear" w:color="auto" w:fill="auto"/>
          </w:tcPr>
          <w:p w14:paraId="5F708FCC" w14:textId="77777777" w:rsidR="00F47353" w:rsidRPr="00F47353" w:rsidRDefault="00F47353" w:rsidP="00F47353">
            <w:pPr>
              <w:jc w:val="both"/>
              <w:rPr>
                <w:rFonts w:ascii="Calibri" w:hAnsi="Calibri" w:cs="Calibri"/>
              </w:rPr>
            </w:pPr>
            <w:r w:rsidRPr="00F47353">
              <w:rPr>
                <w:rFonts w:ascii="Calibri" w:hAnsi="Calibri" w:cs="Calibri"/>
              </w:rPr>
              <w:t>To work with the Student and Academic Administration Manager (External Returns) and Lead Administrator on the successful collation, submission and completion of the University’s student related statutory returns.</w:t>
            </w:r>
          </w:p>
          <w:p w14:paraId="7C496085" w14:textId="77777777" w:rsidR="00F47353" w:rsidRPr="00F47353" w:rsidRDefault="00F47353" w:rsidP="00F47353">
            <w:pPr>
              <w:jc w:val="both"/>
              <w:rPr>
                <w:rFonts w:ascii="Calibri" w:hAnsi="Calibri" w:cs="Calibri"/>
              </w:rPr>
            </w:pPr>
          </w:p>
          <w:p w14:paraId="33D2D211" w14:textId="2608BF3C" w:rsidR="00F47353" w:rsidRPr="00E74064" w:rsidRDefault="00F47353" w:rsidP="00F47353">
            <w:pPr>
              <w:contextualSpacing/>
              <w:rPr>
                <w:rFonts w:ascii="Calibri" w:hAnsi="Calibri" w:cs="Calibri"/>
                <w:szCs w:val="24"/>
              </w:rPr>
            </w:pPr>
            <w:r w:rsidRPr="00F47353">
              <w:rPr>
                <w:rFonts w:ascii="Calibri" w:hAnsi="Calibri" w:cs="Calibri"/>
              </w:rPr>
              <w:t>To be responsible for and contribute to the recording, analysis, review, improvement and presentation of the relevant business processes associated with student related External Returns, as required by business needs and/or senior DSAA and University staff.</w:t>
            </w:r>
            <w:r>
              <w:t xml:space="preserve"> </w:t>
            </w:r>
          </w:p>
        </w:tc>
      </w:tr>
    </w:tbl>
    <w:p w14:paraId="4B8ABFE3" w14:textId="24F04953" w:rsidR="00B72A1A" w:rsidRDefault="00B72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47353" w:rsidRPr="00E74064" w14:paraId="65A0044F" w14:textId="77777777" w:rsidTr="009B71FF">
        <w:tc>
          <w:tcPr>
            <w:tcW w:w="9016" w:type="dxa"/>
          </w:tcPr>
          <w:p w14:paraId="3C1DFDD7" w14:textId="5804CF1F" w:rsidR="00F47353" w:rsidRPr="006D33DE" w:rsidRDefault="006D33DE" w:rsidP="009B71FF">
            <w:pPr>
              <w:contextualSpacing/>
              <w:rPr>
                <w:rFonts w:ascii="Calibri" w:hAnsi="Calibri" w:cs="Calibri"/>
                <w:b/>
                <w:szCs w:val="24"/>
              </w:rPr>
            </w:pPr>
            <w:r w:rsidRPr="006D33DE">
              <w:rPr>
                <w:rFonts w:ascii="Calibri" w:hAnsi="Calibri" w:cs="Calibri"/>
                <w:b/>
              </w:rPr>
              <w:t>Specific duties:</w:t>
            </w:r>
          </w:p>
        </w:tc>
      </w:tr>
      <w:tr w:rsidR="00F47353" w:rsidRPr="00E74064" w14:paraId="351970CC" w14:textId="77777777" w:rsidTr="009B71FF">
        <w:tc>
          <w:tcPr>
            <w:tcW w:w="9016" w:type="dxa"/>
          </w:tcPr>
          <w:p w14:paraId="02DB90FD" w14:textId="77777777" w:rsidR="006D33DE" w:rsidRPr="006D33DE" w:rsidRDefault="006D33DE" w:rsidP="006D33DE">
            <w:pPr>
              <w:rPr>
                <w:rFonts w:ascii="Calibri" w:hAnsi="Calibri" w:cs="Calibri"/>
              </w:rPr>
            </w:pPr>
            <w:r w:rsidRPr="006D33DE">
              <w:rPr>
                <w:rFonts w:ascii="Calibri" w:hAnsi="Calibri" w:cs="Calibri"/>
              </w:rPr>
              <w:t xml:space="preserve">1. Working with colleagues, contributing to the production, validation, and submission of allocated student related returns. </w:t>
            </w:r>
          </w:p>
          <w:p w14:paraId="3C55FC13" w14:textId="77777777" w:rsidR="006D33DE" w:rsidRPr="006D33DE" w:rsidRDefault="006D33DE" w:rsidP="006D33DE">
            <w:pPr>
              <w:rPr>
                <w:rFonts w:ascii="Calibri" w:hAnsi="Calibri" w:cs="Calibri"/>
              </w:rPr>
            </w:pPr>
          </w:p>
          <w:p w14:paraId="49B4274A" w14:textId="77777777" w:rsidR="006D33DE" w:rsidRPr="006D33DE" w:rsidRDefault="006D33DE" w:rsidP="006D33DE">
            <w:pPr>
              <w:rPr>
                <w:rFonts w:ascii="Calibri" w:hAnsi="Calibri" w:cs="Calibri"/>
              </w:rPr>
            </w:pPr>
            <w:r w:rsidRPr="006D33DE">
              <w:rPr>
                <w:rFonts w:ascii="Calibri" w:hAnsi="Calibri" w:cs="Calibri"/>
              </w:rPr>
              <w:t>2. With an understanding of the consequences of inaccurate data, to ensure a high standard of accuracy in the University’s returns</w:t>
            </w:r>
          </w:p>
          <w:p w14:paraId="1F54302E" w14:textId="77777777" w:rsidR="006D33DE" w:rsidRPr="006D33DE" w:rsidRDefault="006D33DE" w:rsidP="006D33DE">
            <w:pPr>
              <w:rPr>
                <w:rFonts w:ascii="Calibri" w:hAnsi="Calibri" w:cs="Calibri"/>
              </w:rPr>
            </w:pPr>
          </w:p>
          <w:p w14:paraId="7BC91692" w14:textId="77777777" w:rsidR="006D33DE" w:rsidRPr="006D33DE" w:rsidRDefault="006D33DE" w:rsidP="006D33DE">
            <w:pPr>
              <w:rPr>
                <w:rFonts w:ascii="Calibri" w:hAnsi="Calibri" w:cs="Calibri"/>
              </w:rPr>
            </w:pPr>
            <w:r w:rsidRPr="006D33DE">
              <w:rPr>
                <w:rFonts w:ascii="Calibri" w:hAnsi="Calibri" w:cs="Calibri"/>
              </w:rPr>
              <w:t xml:space="preserve">3. Working under the direction of the Student and Academic Administration Manager </w:t>
            </w:r>
            <w:r w:rsidRPr="006D33DE">
              <w:rPr>
                <w:rFonts w:ascii="Calibri" w:hAnsi="Calibri" w:cs="Calibri"/>
              </w:rPr>
              <w:lastRenderedPageBreak/>
              <w:t>(External Returns) and the Lead Administrator (External Returns), participate in the process of data validation and verification with other colleagues through the regular identification, analysis and correction of records in error to ensure valid and accurate data.</w:t>
            </w:r>
          </w:p>
          <w:p w14:paraId="6C73D247" w14:textId="77777777" w:rsidR="006D33DE" w:rsidRPr="006D33DE" w:rsidRDefault="006D33DE" w:rsidP="006D33DE">
            <w:pPr>
              <w:rPr>
                <w:rFonts w:ascii="Calibri" w:hAnsi="Calibri" w:cs="Calibri"/>
              </w:rPr>
            </w:pPr>
          </w:p>
          <w:p w14:paraId="3256D5B8" w14:textId="77777777" w:rsidR="006D33DE" w:rsidRPr="006D33DE" w:rsidRDefault="006D33DE" w:rsidP="006D33DE">
            <w:pPr>
              <w:rPr>
                <w:rFonts w:ascii="Calibri" w:hAnsi="Calibri" w:cs="Calibri"/>
              </w:rPr>
            </w:pPr>
            <w:r w:rsidRPr="006D33DE">
              <w:rPr>
                <w:rFonts w:ascii="Calibri" w:hAnsi="Calibri" w:cs="Calibri"/>
              </w:rPr>
              <w:t>4. Develop and maintain a sound working knowledge of relevant internal business processes and external statutory reporting requirements to inform any possible changes to those areas.</w:t>
            </w:r>
          </w:p>
          <w:p w14:paraId="4851CB49" w14:textId="77777777" w:rsidR="006D33DE" w:rsidRPr="006D33DE" w:rsidRDefault="006D33DE" w:rsidP="006D33DE">
            <w:pPr>
              <w:rPr>
                <w:rFonts w:ascii="Calibri" w:hAnsi="Calibri" w:cs="Calibri"/>
              </w:rPr>
            </w:pPr>
          </w:p>
          <w:p w14:paraId="04F08863" w14:textId="77777777" w:rsidR="006D33DE" w:rsidRPr="006D33DE" w:rsidRDefault="006D33DE" w:rsidP="006D33DE">
            <w:pPr>
              <w:rPr>
                <w:rFonts w:ascii="Calibri" w:hAnsi="Calibri" w:cs="Calibri"/>
              </w:rPr>
            </w:pPr>
            <w:r w:rsidRPr="006D33DE">
              <w:rPr>
                <w:rFonts w:ascii="Calibri" w:hAnsi="Calibri" w:cs="Calibri"/>
              </w:rPr>
              <w:t>5. Contribute to the maintenance of internal and external documentation to support the work of the External Returns and Data Standards area.</w:t>
            </w:r>
          </w:p>
          <w:p w14:paraId="1AAD01C7" w14:textId="77777777" w:rsidR="006D33DE" w:rsidRPr="006D33DE" w:rsidRDefault="006D33DE" w:rsidP="006D33DE">
            <w:pPr>
              <w:rPr>
                <w:rFonts w:ascii="Calibri" w:hAnsi="Calibri" w:cs="Calibri"/>
              </w:rPr>
            </w:pPr>
          </w:p>
          <w:p w14:paraId="2AF5DC84" w14:textId="7A29F187" w:rsidR="00F47353" w:rsidRPr="00F47353" w:rsidRDefault="006D33DE" w:rsidP="006D33DE">
            <w:pPr>
              <w:rPr>
                <w:rFonts w:ascii="Calibri" w:hAnsi="Calibri" w:cs="Calibri"/>
              </w:rPr>
            </w:pPr>
            <w:r w:rsidRPr="006D33DE">
              <w:rPr>
                <w:rFonts w:ascii="Calibri" w:hAnsi="Calibri" w:cs="Calibri"/>
              </w:rPr>
              <w:t xml:space="preserve">6. Provide administrative support to the external </w:t>
            </w:r>
            <w:proofErr w:type="gramStart"/>
            <w:r w:rsidRPr="006D33DE">
              <w:rPr>
                <w:rFonts w:ascii="Calibri" w:hAnsi="Calibri" w:cs="Calibri"/>
              </w:rPr>
              <w:t>returns</w:t>
            </w:r>
            <w:proofErr w:type="gramEnd"/>
            <w:r w:rsidRPr="006D33DE">
              <w:rPr>
                <w:rFonts w:ascii="Calibri" w:hAnsi="Calibri" w:cs="Calibri"/>
              </w:rPr>
              <w:t xml:space="preserve"> activities, which includes projects, committees and meetings</w:t>
            </w:r>
          </w:p>
        </w:tc>
      </w:tr>
    </w:tbl>
    <w:p w14:paraId="0D4EAB6C" w14:textId="1E12F7D2" w:rsidR="00B72A1A" w:rsidRDefault="00B72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47353" w:rsidRPr="00E74064" w14:paraId="66730B77" w14:textId="77777777" w:rsidTr="009B71FF">
        <w:tc>
          <w:tcPr>
            <w:tcW w:w="9016" w:type="dxa"/>
          </w:tcPr>
          <w:p w14:paraId="630F8BCC" w14:textId="3139B12C" w:rsidR="00F47353" w:rsidRPr="006D33DE" w:rsidRDefault="006D33DE" w:rsidP="00F47353">
            <w:pPr>
              <w:rPr>
                <w:rFonts w:ascii="Calibri" w:hAnsi="Calibri" w:cs="Calibri"/>
              </w:rPr>
            </w:pPr>
            <w:r w:rsidRPr="006D33DE">
              <w:rPr>
                <w:rFonts w:ascii="Calibri" w:hAnsi="Calibri" w:cs="Calibri"/>
                <w:b/>
              </w:rPr>
              <w:t>Competencies:</w:t>
            </w:r>
          </w:p>
        </w:tc>
      </w:tr>
      <w:tr w:rsidR="006D33DE" w:rsidRPr="00E74064" w14:paraId="38BECC98" w14:textId="77777777" w:rsidTr="009B71FF">
        <w:tc>
          <w:tcPr>
            <w:tcW w:w="9016" w:type="dxa"/>
          </w:tcPr>
          <w:p w14:paraId="06856D73" w14:textId="77777777" w:rsidR="006D33DE" w:rsidRPr="006D33DE" w:rsidRDefault="006D33DE" w:rsidP="006D33DE">
            <w:pPr>
              <w:widowControl/>
              <w:numPr>
                <w:ilvl w:val="0"/>
                <w:numId w:val="27"/>
              </w:numPr>
              <w:rPr>
                <w:rFonts w:ascii="Calibri" w:hAnsi="Calibri" w:cs="Calibri"/>
              </w:rPr>
            </w:pPr>
            <w:r w:rsidRPr="006D33DE">
              <w:rPr>
                <w:rFonts w:ascii="Calibri" w:hAnsi="Calibri" w:cs="Calibri"/>
              </w:rPr>
              <w:t>To demonstrate an in-depth working knowledge of, apply, and contribute towards developing DSAA regulations, business process, systems and procedures providing expert advice and support to staff, students and external stakeholders. To ensure knowledge remains accurate and up to date.</w:t>
            </w:r>
          </w:p>
          <w:p w14:paraId="47C481A9" w14:textId="77777777" w:rsidR="006D33DE" w:rsidRPr="006D33DE" w:rsidRDefault="006D33DE" w:rsidP="006D33DE">
            <w:pPr>
              <w:widowControl/>
              <w:numPr>
                <w:ilvl w:val="0"/>
                <w:numId w:val="27"/>
              </w:numPr>
              <w:rPr>
                <w:rFonts w:ascii="Calibri" w:hAnsi="Calibri" w:cs="Calibri"/>
              </w:rPr>
            </w:pPr>
            <w:r w:rsidRPr="006D33DE">
              <w:rPr>
                <w:rFonts w:ascii="Calibri" w:hAnsi="Calibri" w:cs="Calibri"/>
              </w:rPr>
              <w:t>To maintain and monitor accurate records in the relevant systems and to ensure compliance with the data validation process.  To produce bespoke reports as and when required.  To ensure that no inaccurate data impacts on business needs.  To check and coordinate the work of others.  To arrange and attend meetings/ committees, producing accurate notes / minutes and maintaining confidentiality throughout.</w:t>
            </w:r>
          </w:p>
          <w:p w14:paraId="58AF02AA" w14:textId="77777777" w:rsidR="006D33DE" w:rsidRPr="006D33DE" w:rsidRDefault="006D33DE" w:rsidP="006D33DE">
            <w:pPr>
              <w:widowControl/>
              <w:numPr>
                <w:ilvl w:val="0"/>
                <w:numId w:val="27"/>
              </w:numPr>
              <w:rPr>
                <w:rFonts w:ascii="Calibri" w:hAnsi="Calibri" w:cs="Calibri"/>
              </w:rPr>
            </w:pPr>
            <w:r w:rsidRPr="006D33DE">
              <w:rPr>
                <w:rFonts w:ascii="Calibri" w:hAnsi="Calibri" w:cs="Calibri"/>
              </w:rPr>
              <w:t>To liaise and network with colleagues throughout the University and with external stakeholders in fulfilling the purpose of the role, and to ensure effective working relations.  The dissemination of information in the right format to the right people at the right time, maintaining good working relationships to facilitate future exchange of information, ensuring an effective service by the team.</w:t>
            </w:r>
          </w:p>
          <w:p w14:paraId="4D061E88" w14:textId="77777777" w:rsidR="006D33DE" w:rsidRPr="006D33DE" w:rsidRDefault="006D33DE" w:rsidP="006D33DE">
            <w:pPr>
              <w:widowControl/>
              <w:numPr>
                <w:ilvl w:val="0"/>
                <w:numId w:val="27"/>
              </w:numPr>
              <w:jc w:val="both"/>
              <w:rPr>
                <w:rFonts w:ascii="Calibri" w:hAnsi="Calibri" w:cs="Calibri"/>
              </w:rPr>
            </w:pPr>
            <w:r w:rsidRPr="006D33DE">
              <w:rPr>
                <w:rFonts w:ascii="Calibri" w:hAnsi="Calibri" w:cs="Calibri"/>
              </w:rPr>
              <w:t xml:space="preserve">To create plans to effectively manage own workload and monitor that of the team, </w:t>
            </w:r>
            <w:proofErr w:type="spellStart"/>
            <w:r w:rsidRPr="006D33DE">
              <w:rPr>
                <w:rFonts w:ascii="Calibri" w:hAnsi="Calibri" w:cs="Calibri"/>
              </w:rPr>
              <w:t>prioritising</w:t>
            </w:r>
            <w:proofErr w:type="spellEnd"/>
            <w:r w:rsidRPr="006D33DE">
              <w:rPr>
                <w:rFonts w:ascii="Calibri" w:hAnsi="Calibri" w:cs="Calibri"/>
              </w:rPr>
              <w:t xml:space="preserve"> tasks to meet personal and team objectives, and ensuring that expected timeframes and standards connected to the team are met.  To assist with the development of others within the team, to be able to train and coach others at an expert level. </w:t>
            </w:r>
          </w:p>
          <w:p w14:paraId="7ECE1B06" w14:textId="77777777" w:rsidR="006D33DE" w:rsidRPr="006D33DE" w:rsidRDefault="006D33DE" w:rsidP="006D33DE">
            <w:pPr>
              <w:widowControl/>
              <w:numPr>
                <w:ilvl w:val="0"/>
                <w:numId w:val="27"/>
              </w:numPr>
              <w:jc w:val="both"/>
              <w:rPr>
                <w:rFonts w:ascii="Calibri" w:hAnsi="Calibri" w:cs="Calibri"/>
              </w:rPr>
            </w:pPr>
            <w:bookmarkStart w:id="1" w:name="_heading=h.2et92p0" w:colFirst="0" w:colLast="0"/>
            <w:bookmarkEnd w:id="1"/>
            <w:r w:rsidRPr="006D33DE">
              <w:rPr>
                <w:rFonts w:ascii="Calibri" w:hAnsi="Calibri" w:cs="Calibri"/>
              </w:rPr>
              <w:t>To resolve</w:t>
            </w:r>
            <w:r w:rsidRPr="006D33DE">
              <w:rPr>
                <w:rFonts w:ascii="Calibri" w:hAnsi="Calibri" w:cs="Calibri"/>
                <w:strike/>
              </w:rPr>
              <w:t xml:space="preserve"> </w:t>
            </w:r>
            <w:r w:rsidRPr="006D33DE">
              <w:rPr>
                <w:rFonts w:ascii="Calibri" w:hAnsi="Calibri" w:cs="Calibri"/>
              </w:rPr>
              <w:t>problems and difficulties that occur in providing the required service, apply sound judgement and if necessary, to escalate any problems/issues as appropriate. Assess situations quickly and effectively.  To take responsibility for the team in the absence of senior staff.</w:t>
            </w:r>
          </w:p>
          <w:p w14:paraId="43EFAA4B" w14:textId="235EF8E0" w:rsidR="006D33DE" w:rsidRPr="006D33DE" w:rsidRDefault="006D33DE" w:rsidP="006D33DE">
            <w:pPr>
              <w:widowControl/>
              <w:numPr>
                <w:ilvl w:val="0"/>
                <w:numId w:val="27"/>
              </w:numPr>
              <w:rPr>
                <w:rFonts w:ascii="Calibri" w:hAnsi="Calibri" w:cs="Calibri"/>
              </w:rPr>
            </w:pPr>
            <w:bookmarkStart w:id="2" w:name="_heading=h.tyjcwt" w:colFirst="0" w:colLast="0"/>
            <w:bookmarkEnd w:id="2"/>
            <w:r w:rsidRPr="006D33DE">
              <w:rPr>
                <w:rFonts w:ascii="Calibri" w:hAnsi="Calibri" w:cs="Calibri"/>
              </w:rPr>
              <w:t xml:space="preserve">To participate in, coordinate and </w:t>
            </w:r>
            <w:proofErr w:type="spellStart"/>
            <w:r w:rsidRPr="006D33DE">
              <w:rPr>
                <w:rFonts w:ascii="Calibri" w:hAnsi="Calibri" w:cs="Calibri"/>
              </w:rPr>
              <w:t>organise</w:t>
            </w:r>
            <w:proofErr w:type="spellEnd"/>
            <w:r w:rsidRPr="006D33DE">
              <w:rPr>
                <w:rFonts w:ascii="Calibri" w:hAnsi="Calibri" w:cs="Calibri"/>
              </w:rPr>
              <w:t xml:space="preserve"> events associated with student and academic administration and with other functions associated with schools /departments, faculties, DSAA and any other relevant professional service.  This could include but is not limited to, </w:t>
            </w:r>
            <w:proofErr w:type="spellStart"/>
            <w:r w:rsidRPr="006D33DE">
              <w:rPr>
                <w:rFonts w:ascii="Calibri" w:hAnsi="Calibri" w:cs="Calibri"/>
              </w:rPr>
              <w:t>organising</w:t>
            </w:r>
            <w:proofErr w:type="spellEnd"/>
            <w:r w:rsidRPr="006D33DE">
              <w:rPr>
                <w:rFonts w:ascii="Calibri" w:hAnsi="Calibri" w:cs="Calibri"/>
              </w:rPr>
              <w:t xml:space="preserve"> open days, confirmation and clearing, site visits, graduation, conferences and shows.</w:t>
            </w:r>
          </w:p>
          <w:p w14:paraId="0D7E6266" w14:textId="0F7F6EB0" w:rsidR="006D33DE" w:rsidRDefault="006D33DE" w:rsidP="006D33DE">
            <w:pPr>
              <w:widowControl/>
              <w:numPr>
                <w:ilvl w:val="0"/>
                <w:numId w:val="27"/>
              </w:numPr>
              <w:rPr>
                <w:rFonts w:ascii="Calibri" w:hAnsi="Calibri" w:cs="Calibri"/>
              </w:rPr>
            </w:pPr>
            <w:r w:rsidRPr="006D33DE">
              <w:rPr>
                <w:rFonts w:ascii="Calibri" w:hAnsi="Calibri" w:cs="Calibri"/>
              </w:rPr>
              <w:t>To work with all sections of the DSAA in order to respond to process changes, service priorities and demands, and to ensure cross –working and collaboration.</w:t>
            </w:r>
          </w:p>
          <w:p w14:paraId="1AAE0826" w14:textId="77777777" w:rsidR="006D33DE" w:rsidRPr="006D33DE" w:rsidRDefault="006D33DE" w:rsidP="006D33DE">
            <w:pPr>
              <w:widowControl/>
              <w:numPr>
                <w:ilvl w:val="0"/>
                <w:numId w:val="27"/>
              </w:numPr>
              <w:rPr>
                <w:rFonts w:ascii="Calibri" w:hAnsi="Calibri" w:cs="Calibri"/>
              </w:rPr>
            </w:pPr>
            <w:r w:rsidRPr="006D33DE">
              <w:rPr>
                <w:rFonts w:ascii="Calibri" w:hAnsi="Calibri" w:cs="Calibri"/>
              </w:rPr>
              <w:t>To comply with the University's Health and Safety Policy and pay due care to own safety and the safety of others. Report all accidents, near misses, risks and unsafe circumstances to line management.</w:t>
            </w:r>
          </w:p>
          <w:p w14:paraId="26C62271" w14:textId="62B57832" w:rsidR="006D33DE" w:rsidRDefault="006D33DE" w:rsidP="006D33DE">
            <w:pPr>
              <w:widowControl/>
              <w:numPr>
                <w:ilvl w:val="0"/>
                <w:numId w:val="27"/>
              </w:numPr>
              <w:rPr>
                <w:rFonts w:ascii="Calibri" w:hAnsi="Calibri" w:cs="Calibri"/>
              </w:rPr>
            </w:pPr>
            <w:r w:rsidRPr="006D33DE">
              <w:rPr>
                <w:rFonts w:ascii="Calibri" w:hAnsi="Calibri" w:cs="Calibri"/>
              </w:rPr>
              <w:lastRenderedPageBreak/>
              <w:t>Support the University’s commitment to equality, diversity, respect and dignity, creating an environment in which individuals will be treated on the basis of their merits, abilities and potential, regardless of gender, racial or national origin, disability, religion or belief</w:t>
            </w:r>
            <w:r>
              <w:rPr>
                <w:rFonts w:ascii="Calibri" w:hAnsi="Calibri" w:cs="Calibri"/>
              </w:rPr>
              <w:t xml:space="preserve">, </w:t>
            </w:r>
            <w:r w:rsidRPr="006D33DE">
              <w:rPr>
                <w:rFonts w:ascii="Calibri" w:hAnsi="Calibri" w:cs="Calibri"/>
              </w:rPr>
              <w:t>sexual orientation, age or family circumstances</w:t>
            </w:r>
            <w:r>
              <w:rPr>
                <w:rFonts w:ascii="Calibri" w:hAnsi="Calibri" w:cs="Calibri"/>
              </w:rPr>
              <w:t>.</w:t>
            </w:r>
          </w:p>
          <w:p w14:paraId="6C155A3F" w14:textId="77777777" w:rsidR="006D33DE" w:rsidRPr="006D33DE" w:rsidRDefault="006D33DE" w:rsidP="006D33DE">
            <w:pPr>
              <w:widowControl/>
              <w:numPr>
                <w:ilvl w:val="0"/>
                <w:numId w:val="27"/>
              </w:numPr>
              <w:rPr>
                <w:rFonts w:ascii="Calibri" w:hAnsi="Calibri" w:cs="Calibri"/>
              </w:rPr>
            </w:pPr>
            <w:r w:rsidRPr="006D33DE">
              <w:rPr>
                <w:rFonts w:ascii="Calibri" w:hAnsi="Calibri" w:cs="Calibri"/>
              </w:rPr>
              <w:t xml:space="preserve">To develop and manage self, participate and undertake PDR discussions, and understand the context of the role and the contribution it makes to the DSAA and University. </w:t>
            </w:r>
          </w:p>
          <w:p w14:paraId="18DB8660" w14:textId="4C3E2395" w:rsidR="006D33DE" w:rsidRPr="00600897" w:rsidRDefault="006D33DE" w:rsidP="006D33DE">
            <w:pPr>
              <w:widowControl/>
              <w:numPr>
                <w:ilvl w:val="0"/>
                <w:numId w:val="27"/>
              </w:numPr>
              <w:rPr>
                <w:rFonts w:ascii="Calibri" w:hAnsi="Calibri" w:cs="Calibri"/>
              </w:rPr>
            </w:pPr>
            <w:r w:rsidRPr="006D33DE">
              <w:rPr>
                <w:rFonts w:ascii="Calibri" w:hAnsi="Calibri" w:cs="Calibri"/>
              </w:rPr>
              <w:t>Any other duties commensurate with grade of the job</w:t>
            </w:r>
            <w:bookmarkStart w:id="3" w:name="_heading=h.3dy6vkm" w:colFirst="0" w:colLast="0"/>
            <w:bookmarkEnd w:id="3"/>
          </w:p>
        </w:tc>
      </w:tr>
    </w:tbl>
    <w:p w14:paraId="737FA934" w14:textId="038B1965" w:rsidR="00B72A1A" w:rsidRDefault="00B72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D33DE" w:rsidRPr="00E74064" w14:paraId="1B30F138" w14:textId="77777777" w:rsidTr="009B71FF">
        <w:tc>
          <w:tcPr>
            <w:tcW w:w="9016" w:type="dxa"/>
          </w:tcPr>
          <w:p w14:paraId="668BC5D2" w14:textId="58BA05DC" w:rsidR="006D33DE" w:rsidRPr="00E74064" w:rsidRDefault="006D33DE" w:rsidP="006D33DE">
            <w:pPr>
              <w:contextualSpacing/>
              <w:rPr>
                <w:rFonts w:ascii="Calibri" w:hAnsi="Calibri" w:cs="Calibri"/>
                <w:b/>
                <w:szCs w:val="24"/>
              </w:rPr>
            </w:pPr>
            <w:r w:rsidRPr="00E74064">
              <w:rPr>
                <w:rFonts w:ascii="Calibri" w:hAnsi="Calibri" w:cs="Calibri"/>
                <w:b/>
                <w:szCs w:val="24"/>
              </w:rPr>
              <w:t>Working Relationships:</w:t>
            </w:r>
          </w:p>
        </w:tc>
      </w:tr>
      <w:tr w:rsidR="006D33DE" w:rsidRPr="00E74064" w14:paraId="3B862382" w14:textId="77777777" w:rsidTr="009B71FF">
        <w:tc>
          <w:tcPr>
            <w:tcW w:w="9016" w:type="dxa"/>
          </w:tcPr>
          <w:p w14:paraId="1F3CEA71" w14:textId="77777777" w:rsidR="006D33DE" w:rsidRPr="006D33DE" w:rsidRDefault="006D33DE" w:rsidP="006D33DE">
            <w:pPr>
              <w:widowControl/>
              <w:numPr>
                <w:ilvl w:val="0"/>
                <w:numId w:val="25"/>
              </w:numPr>
              <w:contextualSpacing/>
              <w:rPr>
                <w:rFonts w:ascii="Calibri" w:hAnsi="Calibri" w:cs="Calibri"/>
                <w:color w:val="000000"/>
                <w:szCs w:val="24"/>
              </w:rPr>
            </w:pPr>
            <w:r w:rsidRPr="006D33DE">
              <w:rPr>
                <w:rFonts w:ascii="Calibri" w:hAnsi="Calibri" w:cs="Calibri"/>
                <w:color w:val="000000"/>
                <w:szCs w:val="24"/>
              </w:rPr>
              <w:t>Students / applicants and their representatives</w:t>
            </w:r>
          </w:p>
          <w:p w14:paraId="7EFAC68A" w14:textId="77777777" w:rsidR="006D33DE" w:rsidRPr="006D33DE" w:rsidRDefault="006D33DE" w:rsidP="006D33DE">
            <w:pPr>
              <w:widowControl/>
              <w:numPr>
                <w:ilvl w:val="0"/>
                <w:numId w:val="25"/>
              </w:numPr>
              <w:contextualSpacing/>
              <w:rPr>
                <w:rFonts w:ascii="Calibri" w:hAnsi="Calibri" w:cs="Calibri"/>
                <w:color w:val="000000"/>
                <w:szCs w:val="24"/>
              </w:rPr>
            </w:pPr>
            <w:r w:rsidRPr="006D33DE">
              <w:rPr>
                <w:rFonts w:ascii="Calibri" w:hAnsi="Calibri" w:cs="Calibri"/>
                <w:color w:val="000000"/>
                <w:szCs w:val="24"/>
              </w:rPr>
              <w:t>Student and Academic Administrators and staff</w:t>
            </w:r>
          </w:p>
          <w:p w14:paraId="759FA5FF" w14:textId="77777777" w:rsidR="006D33DE" w:rsidRPr="006D33DE" w:rsidRDefault="006D33DE" w:rsidP="006D33DE">
            <w:pPr>
              <w:widowControl/>
              <w:numPr>
                <w:ilvl w:val="0"/>
                <w:numId w:val="25"/>
              </w:numPr>
              <w:contextualSpacing/>
              <w:rPr>
                <w:rFonts w:ascii="Calibri" w:hAnsi="Calibri" w:cs="Calibri"/>
                <w:color w:val="000000"/>
                <w:szCs w:val="24"/>
              </w:rPr>
            </w:pPr>
            <w:r w:rsidRPr="006D33DE">
              <w:rPr>
                <w:rFonts w:ascii="Calibri" w:hAnsi="Calibri" w:cs="Calibri"/>
                <w:color w:val="000000"/>
                <w:szCs w:val="24"/>
              </w:rPr>
              <w:t>Academic and Faculty colleagues</w:t>
            </w:r>
          </w:p>
          <w:p w14:paraId="08B0303C" w14:textId="77777777" w:rsidR="006D33DE" w:rsidRPr="006D33DE" w:rsidRDefault="006D33DE" w:rsidP="006D33DE">
            <w:pPr>
              <w:widowControl/>
              <w:numPr>
                <w:ilvl w:val="0"/>
                <w:numId w:val="25"/>
              </w:numPr>
              <w:contextualSpacing/>
              <w:rPr>
                <w:rFonts w:ascii="Calibri" w:hAnsi="Calibri" w:cs="Calibri"/>
                <w:color w:val="000000"/>
                <w:szCs w:val="24"/>
              </w:rPr>
            </w:pPr>
            <w:r w:rsidRPr="006D33DE">
              <w:rPr>
                <w:rFonts w:ascii="Calibri" w:hAnsi="Calibri" w:cs="Calibri"/>
                <w:color w:val="000000"/>
                <w:szCs w:val="24"/>
              </w:rPr>
              <w:t xml:space="preserve">Staff in other </w:t>
            </w:r>
            <w:proofErr w:type="spellStart"/>
            <w:r w:rsidRPr="006D33DE">
              <w:rPr>
                <w:rFonts w:ascii="Calibri" w:hAnsi="Calibri" w:cs="Calibri"/>
                <w:color w:val="000000"/>
                <w:szCs w:val="24"/>
              </w:rPr>
              <w:t>UoP</w:t>
            </w:r>
            <w:proofErr w:type="spellEnd"/>
            <w:r w:rsidRPr="006D33DE">
              <w:rPr>
                <w:rFonts w:ascii="Calibri" w:hAnsi="Calibri" w:cs="Calibri"/>
                <w:color w:val="000000"/>
                <w:szCs w:val="24"/>
              </w:rPr>
              <w:t xml:space="preserve"> central services</w:t>
            </w:r>
          </w:p>
          <w:p w14:paraId="6A37265E" w14:textId="77777777" w:rsidR="006D33DE" w:rsidRPr="006D33DE" w:rsidRDefault="006D33DE" w:rsidP="006D33DE">
            <w:pPr>
              <w:widowControl/>
              <w:numPr>
                <w:ilvl w:val="0"/>
                <w:numId w:val="25"/>
              </w:numPr>
              <w:contextualSpacing/>
              <w:rPr>
                <w:rFonts w:ascii="Calibri" w:hAnsi="Calibri" w:cs="Calibri"/>
                <w:color w:val="000000"/>
                <w:szCs w:val="24"/>
              </w:rPr>
            </w:pPr>
            <w:r w:rsidRPr="006D33DE">
              <w:rPr>
                <w:rFonts w:ascii="Calibri" w:hAnsi="Calibri" w:cs="Calibri"/>
                <w:color w:val="000000"/>
                <w:szCs w:val="24"/>
              </w:rPr>
              <w:t>External bodies and Collaborative Partners</w:t>
            </w:r>
          </w:p>
          <w:p w14:paraId="5CF198F7" w14:textId="60C7C34E" w:rsidR="006D33DE" w:rsidRPr="00E74064" w:rsidRDefault="006D33DE" w:rsidP="006D33DE">
            <w:pPr>
              <w:numPr>
                <w:ilvl w:val="0"/>
                <w:numId w:val="25"/>
              </w:numPr>
              <w:contextualSpacing/>
              <w:rPr>
                <w:rFonts w:ascii="Calibri" w:hAnsi="Calibri" w:cs="Calibri"/>
                <w:szCs w:val="24"/>
              </w:rPr>
            </w:pPr>
            <w:r w:rsidRPr="006D33DE">
              <w:rPr>
                <w:rFonts w:ascii="Calibri" w:hAnsi="Calibri" w:cs="Calibri"/>
                <w:color w:val="000000"/>
                <w:szCs w:val="24"/>
              </w:rPr>
              <w:t>Student and Academic Administration Manager</w:t>
            </w:r>
          </w:p>
        </w:tc>
      </w:tr>
    </w:tbl>
    <w:p w14:paraId="240CFBA9" w14:textId="77777777" w:rsidR="00F47353" w:rsidRDefault="00F47353" w:rsidP="00F47353">
      <w:pPr>
        <w:pStyle w:val="ListParagraph"/>
        <w:spacing w:after="0"/>
        <w:rPr>
          <w:rFonts w:cs="Calibri"/>
          <w:b/>
          <w:sz w:val="24"/>
          <w:szCs w:val="24"/>
        </w:rPr>
      </w:pPr>
    </w:p>
    <w:p w14:paraId="211F362C" w14:textId="77777777" w:rsidR="00F47353" w:rsidRDefault="00F47353" w:rsidP="00F47353">
      <w:pPr>
        <w:widowControl/>
        <w:spacing w:after="200" w:line="276" w:lineRule="auto"/>
        <w:rPr>
          <w:rFonts w:ascii="Calibri" w:eastAsia="Calibri" w:hAnsi="Calibri" w:cs="Calibri"/>
          <w:b/>
          <w:snapToGrid/>
          <w:szCs w:val="24"/>
          <w:lang w:val="en-GB"/>
        </w:rPr>
      </w:pPr>
      <w:r>
        <w:rPr>
          <w:rFonts w:cs="Calibri"/>
          <w:b/>
          <w:szCs w:val="24"/>
        </w:rPr>
        <w:br w:type="page"/>
      </w:r>
    </w:p>
    <w:p w14:paraId="456DFD2B" w14:textId="77777777" w:rsidR="00F47353" w:rsidRPr="00E74064" w:rsidRDefault="00F47353" w:rsidP="00F47353">
      <w:pPr>
        <w:pStyle w:val="ListParagraph"/>
        <w:numPr>
          <w:ilvl w:val="0"/>
          <w:numId w:val="1"/>
        </w:numPr>
        <w:spacing w:after="0"/>
        <w:ind w:right="-306"/>
        <w:rPr>
          <w:rFonts w:cs="Calibri"/>
          <w:b/>
          <w:sz w:val="24"/>
          <w:szCs w:val="24"/>
        </w:rPr>
      </w:pPr>
      <w:r w:rsidRPr="00E74064">
        <w:rPr>
          <w:rFonts w:cs="Calibri"/>
          <w:b/>
          <w:sz w:val="24"/>
          <w:szCs w:val="24"/>
        </w:rPr>
        <w:lastRenderedPageBreak/>
        <w:t>PERSON SPECIFICATION</w:t>
      </w:r>
    </w:p>
    <w:p w14:paraId="27962387" w14:textId="77777777" w:rsidR="00F47353" w:rsidRPr="00E74064" w:rsidRDefault="00F47353" w:rsidP="00F47353">
      <w:pPr>
        <w:pStyle w:val="ListParagraph"/>
        <w:spacing w:after="0"/>
        <w:rPr>
          <w:rFonts w:cs="Calibri"/>
          <w:b/>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907"/>
        <w:gridCol w:w="991"/>
        <w:gridCol w:w="894"/>
      </w:tblGrid>
      <w:tr w:rsidR="00F47353" w:rsidRPr="00E74064" w14:paraId="05DE1D65" w14:textId="77777777" w:rsidTr="00600897">
        <w:tc>
          <w:tcPr>
            <w:tcW w:w="560" w:type="dxa"/>
          </w:tcPr>
          <w:p w14:paraId="45DDC1C4"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No</w:t>
            </w:r>
          </w:p>
        </w:tc>
        <w:tc>
          <w:tcPr>
            <w:tcW w:w="6948" w:type="dxa"/>
          </w:tcPr>
          <w:p w14:paraId="675F603B"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Attributes</w:t>
            </w:r>
          </w:p>
        </w:tc>
        <w:tc>
          <w:tcPr>
            <w:tcW w:w="992" w:type="dxa"/>
          </w:tcPr>
          <w:p w14:paraId="50FBA414"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Rating</w:t>
            </w:r>
          </w:p>
        </w:tc>
        <w:tc>
          <w:tcPr>
            <w:tcW w:w="851" w:type="dxa"/>
          </w:tcPr>
          <w:p w14:paraId="60D27BA4"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Source</w:t>
            </w:r>
          </w:p>
        </w:tc>
      </w:tr>
      <w:tr w:rsidR="00F47353" w:rsidRPr="00E74064" w14:paraId="11C63DDA" w14:textId="77777777" w:rsidTr="00600897">
        <w:tc>
          <w:tcPr>
            <w:tcW w:w="560" w:type="dxa"/>
          </w:tcPr>
          <w:p w14:paraId="351A64DD"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1.</w:t>
            </w:r>
          </w:p>
        </w:tc>
        <w:tc>
          <w:tcPr>
            <w:tcW w:w="6948" w:type="dxa"/>
          </w:tcPr>
          <w:p w14:paraId="509C3C77"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Specific Knowledge &amp; Experience</w:t>
            </w:r>
          </w:p>
        </w:tc>
        <w:tc>
          <w:tcPr>
            <w:tcW w:w="992" w:type="dxa"/>
          </w:tcPr>
          <w:p w14:paraId="14C87454" w14:textId="77777777" w:rsidR="00F47353" w:rsidRPr="00E74064" w:rsidRDefault="00F47353" w:rsidP="009B71FF">
            <w:pPr>
              <w:contextualSpacing/>
              <w:rPr>
                <w:rFonts w:ascii="Calibri" w:hAnsi="Calibri" w:cs="Calibri"/>
                <w:szCs w:val="24"/>
              </w:rPr>
            </w:pPr>
          </w:p>
        </w:tc>
        <w:tc>
          <w:tcPr>
            <w:tcW w:w="851" w:type="dxa"/>
          </w:tcPr>
          <w:p w14:paraId="69237ED9" w14:textId="77777777" w:rsidR="00F47353" w:rsidRPr="00E74064" w:rsidRDefault="00F47353" w:rsidP="009B71FF">
            <w:pPr>
              <w:contextualSpacing/>
              <w:rPr>
                <w:rFonts w:ascii="Calibri" w:hAnsi="Calibri" w:cs="Calibri"/>
                <w:szCs w:val="24"/>
              </w:rPr>
            </w:pPr>
          </w:p>
        </w:tc>
      </w:tr>
      <w:tr w:rsidR="00F47353" w:rsidRPr="00E74064" w14:paraId="622072B1" w14:textId="77777777" w:rsidTr="00600897">
        <w:tc>
          <w:tcPr>
            <w:tcW w:w="560" w:type="dxa"/>
          </w:tcPr>
          <w:p w14:paraId="7D3F80B3" w14:textId="77777777" w:rsidR="00F47353" w:rsidRPr="00E74064" w:rsidRDefault="00F47353" w:rsidP="009B71FF">
            <w:pPr>
              <w:contextualSpacing/>
              <w:rPr>
                <w:rFonts w:ascii="Calibri" w:hAnsi="Calibri" w:cs="Calibri"/>
                <w:szCs w:val="24"/>
              </w:rPr>
            </w:pPr>
          </w:p>
        </w:tc>
        <w:tc>
          <w:tcPr>
            <w:tcW w:w="6948" w:type="dxa"/>
          </w:tcPr>
          <w:p w14:paraId="08394F30" w14:textId="336F12E6" w:rsidR="00F47353" w:rsidRPr="00E74064" w:rsidRDefault="006D33DE" w:rsidP="009B71FF">
            <w:pPr>
              <w:rPr>
                <w:rFonts w:ascii="Calibri" w:hAnsi="Calibri" w:cs="Calibri"/>
                <w:szCs w:val="24"/>
              </w:rPr>
            </w:pPr>
            <w:r w:rsidRPr="006D33DE">
              <w:rPr>
                <w:rFonts w:ascii="Calibri" w:hAnsi="Calibri" w:cs="Calibri"/>
                <w:color w:val="000000"/>
                <w:szCs w:val="24"/>
              </w:rPr>
              <w:t>Recent experience of delivering a high level of customer service</w:t>
            </w:r>
          </w:p>
        </w:tc>
        <w:tc>
          <w:tcPr>
            <w:tcW w:w="992" w:type="dxa"/>
          </w:tcPr>
          <w:p w14:paraId="199F972B" w14:textId="77777777" w:rsidR="00F47353" w:rsidRPr="00E74064" w:rsidRDefault="00F47353" w:rsidP="009B71FF">
            <w:pPr>
              <w:rPr>
                <w:rFonts w:ascii="Calibri" w:hAnsi="Calibri" w:cs="Calibri"/>
                <w:szCs w:val="24"/>
              </w:rPr>
            </w:pPr>
            <w:r w:rsidRPr="00E74064">
              <w:rPr>
                <w:rFonts w:ascii="Calibri" w:hAnsi="Calibri" w:cs="Calibri"/>
                <w:szCs w:val="24"/>
              </w:rPr>
              <w:t>E</w:t>
            </w:r>
          </w:p>
        </w:tc>
        <w:tc>
          <w:tcPr>
            <w:tcW w:w="851" w:type="dxa"/>
          </w:tcPr>
          <w:p w14:paraId="1A76FEFA" w14:textId="77777777" w:rsidR="00F47353" w:rsidRPr="00E74064" w:rsidRDefault="00F47353" w:rsidP="009B71FF">
            <w:pPr>
              <w:rPr>
                <w:rFonts w:ascii="Calibri" w:hAnsi="Calibri" w:cs="Calibri"/>
                <w:szCs w:val="24"/>
              </w:rPr>
            </w:pPr>
            <w:r w:rsidRPr="00E74064">
              <w:rPr>
                <w:rFonts w:ascii="Calibri" w:hAnsi="Calibri" w:cs="Calibri"/>
                <w:szCs w:val="24"/>
              </w:rPr>
              <w:t>AF, S</w:t>
            </w:r>
          </w:p>
        </w:tc>
      </w:tr>
      <w:tr w:rsidR="00F47353" w:rsidRPr="00E74064" w14:paraId="344C185F" w14:textId="77777777" w:rsidTr="00600897">
        <w:tc>
          <w:tcPr>
            <w:tcW w:w="560" w:type="dxa"/>
          </w:tcPr>
          <w:p w14:paraId="11DCE125" w14:textId="77777777" w:rsidR="00F47353" w:rsidRPr="00E74064" w:rsidRDefault="00F47353" w:rsidP="009B71FF">
            <w:pPr>
              <w:contextualSpacing/>
              <w:rPr>
                <w:rFonts w:ascii="Calibri" w:hAnsi="Calibri" w:cs="Calibri"/>
                <w:szCs w:val="24"/>
              </w:rPr>
            </w:pPr>
          </w:p>
        </w:tc>
        <w:tc>
          <w:tcPr>
            <w:tcW w:w="6948" w:type="dxa"/>
          </w:tcPr>
          <w:p w14:paraId="61B6110C" w14:textId="74941F84" w:rsidR="00F47353" w:rsidRPr="00E74064" w:rsidRDefault="006D33DE" w:rsidP="009B71FF">
            <w:pPr>
              <w:rPr>
                <w:rFonts w:ascii="Calibri" w:hAnsi="Calibri" w:cs="Calibri"/>
                <w:szCs w:val="24"/>
              </w:rPr>
            </w:pPr>
            <w:r w:rsidRPr="006D33DE">
              <w:rPr>
                <w:rFonts w:ascii="Calibri" w:hAnsi="Calibri" w:cs="Calibri"/>
                <w:color w:val="000000"/>
                <w:szCs w:val="24"/>
              </w:rPr>
              <w:t>Recent administrative experience in an office environment</w:t>
            </w:r>
          </w:p>
        </w:tc>
        <w:tc>
          <w:tcPr>
            <w:tcW w:w="992" w:type="dxa"/>
          </w:tcPr>
          <w:p w14:paraId="20B8D393" w14:textId="77777777" w:rsidR="00F47353" w:rsidRPr="00E74064" w:rsidRDefault="00F47353" w:rsidP="009B71FF">
            <w:pPr>
              <w:rPr>
                <w:rFonts w:ascii="Calibri" w:hAnsi="Calibri" w:cs="Calibri"/>
                <w:szCs w:val="24"/>
              </w:rPr>
            </w:pPr>
            <w:r w:rsidRPr="00E74064">
              <w:rPr>
                <w:rFonts w:ascii="Calibri" w:hAnsi="Calibri" w:cs="Calibri"/>
                <w:szCs w:val="24"/>
              </w:rPr>
              <w:t>E</w:t>
            </w:r>
          </w:p>
        </w:tc>
        <w:tc>
          <w:tcPr>
            <w:tcW w:w="851" w:type="dxa"/>
          </w:tcPr>
          <w:p w14:paraId="6D997C8D" w14:textId="77777777" w:rsidR="00F47353" w:rsidRPr="00E74064" w:rsidRDefault="00F47353" w:rsidP="009B71FF">
            <w:pPr>
              <w:rPr>
                <w:rFonts w:ascii="Calibri" w:hAnsi="Calibri" w:cs="Calibri"/>
                <w:szCs w:val="24"/>
              </w:rPr>
            </w:pPr>
            <w:r w:rsidRPr="00E74064">
              <w:rPr>
                <w:rFonts w:ascii="Calibri" w:hAnsi="Calibri" w:cs="Calibri"/>
                <w:szCs w:val="24"/>
              </w:rPr>
              <w:t>AF, S</w:t>
            </w:r>
          </w:p>
        </w:tc>
      </w:tr>
      <w:tr w:rsidR="00F47353" w:rsidRPr="00E74064" w14:paraId="5B564CF1" w14:textId="77777777" w:rsidTr="00600897">
        <w:tc>
          <w:tcPr>
            <w:tcW w:w="560" w:type="dxa"/>
          </w:tcPr>
          <w:p w14:paraId="664FC4C2" w14:textId="77777777" w:rsidR="00F47353" w:rsidRPr="00E74064" w:rsidRDefault="00F47353" w:rsidP="009B71FF">
            <w:pPr>
              <w:contextualSpacing/>
              <w:rPr>
                <w:rFonts w:ascii="Calibri" w:hAnsi="Calibri" w:cs="Calibri"/>
                <w:szCs w:val="24"/>
              </w:rPr>
            </w:pPr>
          </w:p>
        </w:tc>
        <w:tc>
          <w:tcPr>
            <w:tcW w:w="6948" w:type="dxa"/>
          </w:tcPr>
          <w:p w14:paraId="1D3C34EC" w14:textId="16F97303" w:rsidR="00F47353" w:rsidRPr="00E74064" w:rsidRDefault="006D33DE" w:rsidP="009B71FF">
            <w:pPr>
              <w:rPr>
                <w:rFonts w:ascii="Calibri" w:hAnsi="Calibri" w:cs="Calibri"/>
                <w:szCs w:val="24"/>
              </w:rPr>
            </w:pPr>
            <w:r w:rsidRPr="006D33DE">
              <w:rPr>
                <w:rFonts w:ascii="Calibri" w:hAnsi="Calibri" w:cs="Calibri"/>
                <w:color w:val="000000"/>
                <w:szCs w:val="24"/>
              </w:rPr>
              <w:t>Excellent knowledge of administrative practice and procedures encompassing diverse activity</w:t>
            </w:r>
          </w:p>
        </w:tc>
        <w:tc>
          <w:tcPr>
            <w:tcW w:w="992" w:type="dxa"/>
          </w:tcPr>
          <w:p w14:paraId="29C71189" w14:textId="77777777" w:rsidR="00F47353" w:rsidRPr="00E74064" w:rsidRDefault="00F47353" w:rsidP="009B71FF">
            <w:pPr>
              <w:rPr>
                <w:rFonts w:ascii="Calibri" w:hAnsi="Calibri" w:cs="Calibri"/>
                <w:szCs w:val="24"/>
              </w:rPr>
            </w:pPr>
            <w:r w:rsidRPr="00E74064">
              <w:rPr>
                <w:rFonts w:ascii="Calibri" w:hAnsi="Calibri" w:cs="Calibri"/>
                <w:szCs w:val="24"/>
              </w:rPr>
              <w:t>E</w:t>
            </w:r>
          </w:p>
        </w:tc>
        <w:tc>
          <w:tcPr>
            <w:tcW w:w="851" w:type="dxa"/>
          </w:tcPr>
          <w:p w14:paraId="54F87967" w14:textId="77777777" w:rsidR="00F47353" w:rsidRPr="00E74064" w:rsidRDefault="00F47353" w:rsidP="009B71FF">
            <w:pPr>
              <w:rPr>
                <w:rFonts w:ascii="Calibri" w:hAnsi="Calibri" w:cs="Calibri"/>
                <w:szCs w:val="24"/>
              </w:rPr>
            </w:pPr>
            <w:r w:rsidRPr="00E74064">
              <w:rPr>
                <w:rFonts w:ascii="Calibri" w:hAnsi="Calibri" w:cs="Calibri"/>
                <w:szCs w:val="24"/>
              </w:rPr>
              <w:t>AF, S</w:t>
            </w:r>
          </w:p>
        </w:tc>
      </w:tr>
      <w:tr w:rsidR="00F47353" w:rsidRPr="00E74064" w14:paraId="431349D8" w14:textId="77777777" w:rsidTr="00600897">
        <w:tc>
          <w:tcPr>
            <w:tcW w:w="560" w:type="dxa"/>
          </w:tcPr>
          <w:p w14:paraId="18D2A24E" w14:textId="77777777" w:rsidR="00F47353" w:rsidRPr="00E74064" w:rsidRDefault="00F47353" w:rsidP="009B71FF">
            <w:pPr>
              <w:contextualSpacing/>
              <w:rPr>
                <w:rFonts w:ascii="Calibri" w:hAnsi="Calibri" w:cs="Calibri"/>
                <w:szCs w:val="24"/>
              </w:rPr>
            </w:pPr>
          </w:p>
        </w:tc>
        <w:tc>
          <w:tcPr>
            <w:tcW w:w="6948" w:type="dxa"/>
          </w:tcPr>
          <w:p w14:paraId="63A93B43" w14:textId="031D4CD3" w:rsidR="00F47353" w:rsidRPr="00E74064" w:rsidRDefault="006D33DE" w:rsidP="009B71FF">
            <w:pPr>
              <w:rPr>
                <w:rFonts w:ascii="Calibri" w:hAnsi="Calibri" w:cs="Calibri"/>
                <w:szCs w:val="24"/>
              </w:rPr>
            </w:pPr>
            <w:r w:rsidRPr="006D33DE">
              <w:rPr>
                <w:rFonts w:ascii="Calibri" w:hAnsi="Calibri" w:cs="Calibri"/>
                <w:color w:val="000000"/>
                <w:szCs w:val="24"/>
              </w:rPr>
              <w:t>Experience of producing bespoke reports from Management Information Systems (for example a Student Records System (SITS) and maintaining accurate and quality data.</w:t>
            </w:r>
          </w:p>
        </w:tc>
        <w:tc>
          <w:tcPr>
            <w:tcW w:w="992" w:type="dxa"/>
          </w:tcPr>
          <w:p w14:paraId="6E536AA1" w14:textId="7DC35859" w:rsidR="00F47353" w:rsidRPr="00E74064" w:rsidRDefault="004671BB" w:rsidP="009B71FF">
            <w:pPr>
              <w:rPr>
                <w:rFonts w:ascii="Calibri" w:hAnsi="Calibri" w:cs="Calibri"/>
                <w:szCs w:val="24"/>
              </w:rPr>
            </w:pPr>
            <w:r>
              <w:rPr>
                <w:rFonts w:ascii="Calibri" w:hAnsi="Calibri" w:cs="Calibri"/>
                <w:szCs w:val="24"/>
              </w:rPr>
              <w:t>D</w:t>
            </w:r>
          </w:p>
        </w:tc>
        <w:tc>
          <w:tcPr>
            <w:tcW w:w="851" w:type="dxa"/>
          </w:tcPr>
          <w:p w14:paraId="112E94E8" w14:textId="77777777" w:rsidR="00F47353" w:rsidRPr="00E74064" w:rsidRDefault="00F47353" w:rsidP="009B71FF">
            <w:pPr>
              <w:rPr>
                <w:rFonts w:ascii="Calibri" w:hAnsi="Calibri" w:cs="Calibri"/>
                <w:szCs w:val="24"/>
              </w:rPr>
            </w:pPr>
            <w:r w:rsidRPr="00E74064">
              <w:rPr>
                <w:rFonts w:ascii="Calibri" w:hAnsi="Calibri" w:cs="Calibri"/>
                <w:szCs w:val="24"/>
              </w:rPr>
              <w:t>AF, S</w:t>
            </w:r>
          </w:p>
        </w:tc>
      </w:tr>
      <w:tr w:rsidR="00F47353" w:rsidRPr="00E74064" w14:paraId="2101E218" w14:textId="77777777" w:rsidTr="00600897">
        <w:tc>
          <w:tcPr>
            <w:tcW w:w="560" w:type="dxa"/>
          </w:tcPr>
          <w:p w14:paraId="5604BAD6" w14:textId="77777777" w:rsidR="00F47353" w:rsidRPr="00E74064" w:rsidRDefault="00F47353" w:rsidP="009B71FF">
            <w:pPr>
              <w:contextualSpacing/>
              <w:rPr>
                <w:rFonts w:ascii="Calibri" w:hAnsi="Calibri" w:cs="Calibri"/>
                <w:szCs w:val="24"/>
              </w:rPr>
            </w:pPr>
          </w:p>
        </w:tc>
        <w:tc>
          <w:tcPr>
            <w:tcW w:w="6948" w:type="dxa"/>
          </w:tcPr>
          <w:p w14:paraId="0E8075A4" w14:textId="2CCA7889" w:rsidR="00F47353" w:rsidRPr="00E74064" w:rsidRDefault="006D33DE" w:rsidP="009B71FF">
            <w:pPr>
              <w:rPr>
                <w:rFonts w:ascii="Calibri" w:hAnsi="Calibri" w:cs="Calibri"/>
                <w:szCs w:val="24"/>
              </w:rPr>
            </w:pPr>
            <w:r w:rsidRPr="006D33DE">
              <w:rPr>
                <w:rFonts w:ascii="Calibri" w:hAnsi="Calibri" w:cs="Calibri"/>
                <w:szCs w:val="24"/>
              </w:rPr>
              <w:t>Experience of using a variety of online platforms (for example Moodle, Google+ Community and social media)</w:t>
            </w:r>
          </w:p>
        </w:tc>
        <w:tc>
          <w:tcPr>
            <w:tcW w:w="992" w:type="dxa"/>
          </w:tcPr>
          <w:p w14:paraId="712DDC82" w14:textId="77777777" w:rsidR="00F47353" w:rsidRPr="00E74064" w:rsidRDefault="00F47353" w:rsidP="009B71FF">
            <w:pPr>
              <w:rPr>
                <w:rFonts w:ascii="Calibri" w:hAnsi="Calibri" w:cs="Calibri"/>
                <w:szCs w:val="24"/>
              </w:rPr>
            </w:pPr>
            <w:r w:rsidRPr="00E74064">
              <w:rPr>
                <w:rFonts w:ascii="Calibri" w:hAnsi="Calibri" w:cs="Calibri"/>
                <w:szCs w:val="24"/>
              </w:rPr>
              <w:t>E</w:t>
            </w:r>
          </w:p>
        </w:tc>
        <w:tc>
          <w:tcPr>
            <w:tcW w:w="851" w:type="dxa"/>
          </w:tcPr>
          <w:p w14:paraId="07714F75" w14:textId="77777777" w:rsidR="00F47353" w:rsidRPr="00E74064" w:rsidRDefault="00F47353" w:rsidP="009B71FF">
            <w:pPr>
              <w:rPr>
                <w:rFonts w:ascii="Calibri" w:hAnsi="Calibri" w:cs="Calibri"/>
                <w:szCs w:val="24"/>
              </w:rPr>
            </w:pPr>
            <w:r w:rsidRPr="00E74064">
              <w:rPr>
                <w:rFonts w:ascii="Calibri" w:hAnsi="Calibri" w:cs="Calibri"/>
                <w:szCs w:val="24"/>
              </w:rPr>
              <w:t>AF, S</w:t>
            </w:r>
          </w:p>
        </w:tc>
      </w:tr>
      <w:tr w:rsidR="00F47353" w:rsidRPr="00E74064" w14:paraId="5C8B9377" w14:textId="77777777" w:rsidTr="00600897">
        <w:tc>
          <w:tcPr>
            <w:tcW w:w="560" w:type="dxa"/>
          </w:tcPr>
          <w:p w14:paraId="604B7B19" w14:textId="77777777" w:rsidR="00F47353" w:rsidRPr="00E74064" w:rsidRDefault="00F47353" w:rsidP="009B71FF">
            <w:pPr>
              <w:contextualSpacing/>
              <w:rPr>
                <w:rFonts w:ascii="Calibri" w:hAnsi="Calibri" w:cs="Calibri"/>
                <w:szCs w:val="24"/>
              </w:rPr>
            </w:pPr>
          </w:p>
        </w:tc>
        <w:tc>
          <w:tcPr>
            <w:tcW w:w="6948" w:type="dxa"/>
          </w:tcPr>
          <w:p w14:paraId="4ABE59C1" w14:textId="1B426D5E" w:rsidR="00F47353" w:rsidRPr="00E74064" w:rsidRDefault="006D33DE" w:rsidP="009B71FF">
            <w:pPr>
              <w:rPr>
                <w:rFonts w:ascii="Calibri" w:hAnsi="Calibri" w:cs="Calibri"/>
                <w:szCs w:val="24"/>
              </w:rPr>
            </w:pPr>
            <w:r w:rsidRPr="006D33DE">
              <w:rPr>
                <w:rFonts w:ascii="Calibri" w:hAnsi="Calibri" w:cs="Calibri"/>
                <w:szCs w:val="24"/>
              </w:rPr>
              <w:t>Experience of effectively managing own workload and monitoring that of the team.</w:t>
            </w:r>
          </w:p>
        </w:tc>
        <w:tc>
          <w:tcPr>
            <w:tcW w:w="992" w:type="dxa"/>
          </w:tcPr>
          <w:p w14:paraId="03861BA1" w14:textId="7C5B5DAA" w:rsidR="00F47353" w:rsidRPr="00E74064" w:rsidRDefault="004671BB" w:rsidP="009B71FF">
            <w:pPr>
              <w:rPr>
                <w:rFonts w:ascii="Calibri" w:hAnsi="Calibri" w:cs="Calibri"/>
                <w:szCs w:val="24"/>
              </w:rPr>
            </w:pPr>
            <w:r>
              <w:rPr>
                <w:rFonts w:ascii="Calibri" w:hAnsi="Calibri" w:cs="Calibri"/>
                <w:szCs w:val="24"/>
              </w:rPr>
              <w:t>D</w:t>
            </w:r>
          </w:p>
        </w:tc>
        <w:tc>
          <w:tcPr>
            <w:tcW w:w="851" w:type="dxa"/>
          </w:tcPr>
          <w:p w14:paraId="4ADEB326" w14:textId="77777777" w:rsidR="00F47353" w:rsidRPr="00E74064" w:rsidRDefault="00F47353" w:rsidP="009B71FF">
            <w:pPr>
              <w:rPr>
                <w:rFonts w:ascii="Calibri" w:hAnsi="Calibri" w:cs="Calibri"/>
                <w:szCs w:val="24"/>
              </w:rPr>
            </w:pPr>
            <w:r w:rsidRPr="00E74064">
              <w:rPr>
                <w:rFonts w:ascii="Calibri" w:hAnsi="Calibri" w:cs="Calibri"/>
                <w:szCs w:val="24"/>
              </w:rPr>
              <w:t>AF, S</w:t>
            </w:r>
          </w:p>
        </w:tc>
      </w:tr>
      <w:tr w:rsidR="00F47353" w:rsidRPr="00E74064" w14:paraId="37CEC3E1" w14:textId="77777777" w:rsidTr="00600897">
        <w:tc>
          <w:tcPr>
            <w:tcW w:w="560" w:type="dxa"/>
          </w:tcPr>
          <w:p w14:paraId="71A53430" w14:textId="77777777" w:rsidR="00F47353" w:rsidRPr="00E74064" w:rsidRDefault="00F47353" w:rsidP="009B71FF">
            <w:pPr>
              <w:contextualSpacing/>
              <w:rPr>
                <w:rFonts w:ascii="Calibri" w:hAnsi="Calibri" w:cs="Calibri"/>
                <w:szCs w:val="24"/>
              </w:rPr>
            </w:pPr>
          </w:p>
        </w:tc>
        <w:tc>
          <w:tcPr>
            <w:tcW w:w="6948" w:type="dxa"/>
          </w:tcPr>
          <w:p w14:paraId="69D00E38" w14:textId="066365A3" w:rsidR="00F47353" w:rsidRPr="00E74064" w:rsidRDefault="006D33DE" w:rsidP="009B71FF">
            <w:pPr>
              <w:rPr>
                <w:rFonts w:ascii="Calibri" w:hAnsi="Calibri" w:cs="Calibri"/>
                <w:szCs w:val="24"/>
              </w:rPr>
            </w:pPr>
            <w:r w:rsidRPr="006D33DE">
              <w:rPr>
                <w:rFonts w:ascii="Calibri" w:hAnsi="Calibri" w:cs="Calibri"/>
                <w:szCs w:val="24"/>
              </w:rPr>
              <w:t>An understanding of University of Portsmouth regulations, processes and procedures.</w:t>
            </w:r>
          </w:p>
        </w:tc>
        <w:tc>
          <w:tcPr>
            <w:tcW w:w="992" w:type="dxa"/>
          </w:tcPr>
          <w:p w14:paraId="6DBE730D" w14:textId="5563FF87" w:rsidR="00F47353" w:rsidRPr="00E74064" w:rsidRDefault="004671BB" w:rsidP="009B71FF">
            <w:pPr>
              <w:rPr>
                <w:rFonts w:ascii="Calibri" w:hAnsi="Calibri" w:cs="Calibri"/>
                <w:szCs w:val="24"/>
              </w:rPr>
            </w:pPr>
            <w:r>
              <w:rPr>
                <w:rFonts w:ascii="Calibri" w:hAnsi="Calibri" w:cs="Calibri"/>
                <w:szCs w:val="24"/>
              </w:rPr>
              <w:t>D</w:t>
            </w:r>
          </w:p>
        </w:tc>
        <w:tc>
          <w:tcPr>
            <w:tcW w:w="851" w:type="dxa"/>
          </w:tcPr>
          <w:p w14:paraId="3E50AB77" w14:textId="77777777" w:rsidR="00F47353" w:rsidRPr="00E74064" w:rsidRDefault="00F47353" w:rsidP="009B71FF">
            <w:pPr>
              <w:rPr>
                <w:rFonts w:ascii="Calibri" w:hAnsi="Calibri" w:cs="Calibri"/>
                <w:szCs w:val="24"/>
              </w:rPr>
            </w:pPr>
            <w:r w:rsidRPr="00E74064">
              <w:rPr>
                <w:rFonts w:ascii="Calibri" w:hAnsi="Calibri" w:cs="Calibri"/>
                <w:szCs w:val="24"/>
              </w:rPr>
              <w:t>AF, S</w:t>
            </w:r>
          </w:p>
        </w:tc>
      </w:tr>
      <w:tr w:rsidR="00F47353" w:rsidRPr="00E74064" w14:paraId="130E6879" w14:textId="77777777" w:rsidTr="00600897">
        <w:tc>
          <w:tcPr>
            <w:tcW w:w="560" w:type="dxa"/>
          </w:tcPr>
          <w:p w14:paraId="123D6BCD" w14:textId="77777777" w:rsidR="00F47353" w:rsidRPr="00E74064" w:rsidRDefault="00F47353" w:rsidP="009B71FF">
            <w:pPr>
              <w:contextualSpacing/>
              <w:rPr>
                <w:rFonts w:ascii="Calibri" w:hAnsi="Calibri" w:cs="Calibri"/>
                <w:szCs w:val="24"/>
              </w:rPr>
            </w:pPr>
          </w:p>
        </w:tc>
        <w:tc>
          <w:tcPr>
            <w:tcW w:w="6948" w:type="dxa"/>
          </w:tcPr>
          <w:p w14:paraId="595D61E0" w14:textId="41C83A49" w:rsidR="00F47353" w:rsidRPr="00E74064" w:rsidRDefault="006D33DE" w:rsidP="009B71FF">
            <w:pPr>
              <w:rPr>
                <w:rFonts w:ascii="Calibri" w:hAnsi="Calibri" w:cs="Calibri"/>
                <w:szCs w:val="24"/>
              </w:rPr>
            </w:pPr>
            <w:r w:rsidRPr="006D33DE">
              <w:rPr>
                <w:rFonts w:ascii="Calibri" w:hAnsi="Calibri" w:cs="Calibri"/>
                <w:szCs w:val="24"/>
              </w:rPr>
              <w:t>Experience of at least one annual business cycle of applicant or student administration gained from working in a UK HEI</w:t>
            </w:r>
          </w:p>
        </w:tc>
        <w:tc>
          <w:tcPr>
            <w:tcW w:w="992" w:type="dxa"/>
          </w:tcPr>
          <w:p w14:paraId="6E80B65F" w14:textId="7B92E428" w:rsidR="00F47353" w:rsidRPr="00E74064" w:rsidRDefault="004671BB" w:rsidP="009B71FF">
            <w:pPr>
              <w:rPr>
                <w:rFonts w:ascii="Calibri" w:hAnsi="Calibri" w:cs="Calibri"/>
                <w:szCs w:val="24"/>
              </w:rPr>
            </w:pPr>
            <w:r>
              <w:rPr>
                <w:rFonts w:ascii="Calibri" w:hAnsi="Calibri" w:cs="Calibri"/>
                <w:szCs w:val="24"/>
              </w:rPr>
              <w:t>D</w:t>
            </w:r>
          </w:p>
        </w:tc>
        <w:tc>
          <w:tcPr>
            <w:tcW w:w="851" w:type="dxa"/>
          </w:tcPr>
          <w:p w14:paraId="5AE15F35" w14:textId="77777777" w:rsidR="00F47353" w:rsidRPr="00E74064" w:rsidRDefault="00F47353" w:rsidP="009B71FF">
            <w:pPr>
              <w:rPr>
                <w:rFonts w:ascii="Calibri" w:hAnsi="Calibri" w:cs="Calibri"/>
                <w:szCs w:val="24"/>
              </w:rPr>
            </w:pPr>
            <w:r w:rsidRPr="00E74064">
              <w:rPr>
                <w:rFonts w:ascii="Calibri" w:hAnsi="Calibri" w:cs="Calibri"/>
                <w:szCs w:val="24"/>
              </w:rPr>
              <w:t>AF, S</w:t>
            </w:r>
          </w:p>
        </w:tc>
      </w:tr>
      <w:tr w:rsidR="00F47353" w:rsidRPr="00E74064" w14:paraId="3BDFE04B" w14:textId="77777777" w:rsidTr="00600897">
        <w:tc>
          <w:tcPr>
            <w:tcW w:w="560" w:type="dxa"/>
          </w:tcPr>
          <w:p w14:paraId="2ACA92DF" w14:textId="77777777" w:rsidR="00F47353" w:rsidRPr="00E74064" w:rsidRDefault="00F47353" w:rsidP="009B71FF">
            <w:pPr>
              <w:contextualSpacing/>
              <w:rPr>
                <w:rFonts w:ascii="Calibri" w:hAnsi="Calibri" w:cs="Calibri"/>
                <w:szCs w:val="24"/>
              </w:rPr>
            </w:pPr>
          </w:p>
        </w:tc>
        <w:tc>
          <w:tcPr>
            <w:tcW w:w="6948" w:type="dxa"/>
          </w:tcPr>
          <w:p w14:paraId="38712F3B" w14:textId="6E206941" w:rsidR="00F47353" w:rsidRPr="00E74064" w:rsidRDefault="006D33DE" w:rsidP="009B71FF">
            <w:pPr>
              <w:rPr>
                <w:rFonts w:ascii="Calibri" w:hAnsi="Calibri" w:cs="Calibri"/>
                <w:szCs w:val="24"/>
              </w:rPr>
            </w:pPr>
            <w:r w:rsidRPr="006D33DE">
              <w:rPr>
                <w:rFonts w:ascii="Calibri" w:hAnsi="Calibri" w:cs="Calibri"/>
                <w:szCs w:val="24"/>
              </w:rPr>
              <w:t>Experience of maintaining and monitoring records in relevant systems and distribution of information</w:t>
            </w:r>
          </w:p>
        </w:tc>
        <w:tc>
          <w:tcPr>
            <w:tcW w:w="992" w:type="dxa"/>
          </w:tcPr>
          <w:p w14:paraId="692DC971" w14:textId="77777777" w:rsidR="00F47353" w:rsidRPr="00E74064" w:rsidRDefault="00F47353" w:rsidP="009B71FF">
            <w:pPr>
              <w:rPr>
                <w:rFonts w:ascii="Calibri" w:hAnsi="Calibri" w:cs="Calibri"/>
                <w:szCs w:val="24"/>
              </w:rPr>
            </w:pPr>
            <w:r w:rsidRPr="00E74064">
              <w:rPr>
                <w:rFonts w:ascii="Calibri" w:hAnsi="Calibri" w:cs="Calibri"/>
                <w:szCs w:val="24"/>
              </w:rPr>
              <w:t>D</w:t>
            </w:r>
          </w:p>
        </w:tc>
        <w:tc>
          <w:tcPr>
            <w:tcW w:w="851" w:type="dxa"/>
          </w:tcPr>
          <w:p w14:paraId="1C95DA2E" w14:textId="77777777" w:rsidR="00F47353" w:rsidRPr="00E74064" w:rsidRDefault="00F47353" w:rsidP="009B71FF">
            <w:pPr>
              <w:rPr>
                <w:rFonts w:ascii="Calibri" w:hAnsi="Calibri" w:cs="Calibri"/>
                <w:szCs w:val="24"/>
              </w:rPr>
            </w:pPr>
            <w:r w:rsidRPr="00E74064">
              <w:rPr>
                <w:rFonts w:ascii="Calibri" w:hAnsi="Calibri" w:cs="Calibri"/>
                <w:szCs w:val="24"/>
              </w:rPr>
              <w:t>AF, S</w:t>
            </w:r>
          </w:p>
        </w:tc>
      </w:tr>
      <w:tr w:rsidR="00F47353" w:rsidRPr="00E74064" w14:paraId="2E7F5CB7" w14:textId="77777777" w:rsidTr="00600897">
        <w:tc>
          <w:tcPr>
            <w:tcW w:w="560" w:type="dxa"/>
          </w:tcPr>
          <w:p w14:paraId="16AC5EF6" w14:textId="77777777" w:rsidR="00F47353" w:rsidRPr="00E74064" w:rsidRDefault="00F47353" w:rsidP="009B71FF">
            <w:pPr>
              <w:contextualSpacing/>
              <w:rPr>
                <w:rFonts w:ascii="Calibri" w:hAnsi="Calibri" w:cs="Calibri"/>
                <w:szCs w:val="24"/>
              </w:rPr>
            </w:pPr>
          </w:p>
        </w:tc>
        <w:tc>
          <w:tcPr>
            <w:tcW w:w="6948" w:type="dxa"/>
          </w:tcPr>
          <w:p w14:paraId="6DC3C24E" w14:textId="46A1A8BB" w:rsidR="00F47353" w:rsidRPr="00E74064" w:rsidRDefault="006D33DE" w:rsidP="009B71FF">
            <w:pPr>
              <w:rPr>
                <w:rFonts w:ascii="Calibri" w:hAnsi="Calibri" w:cs="Calibri"/>
                <w:szCs w:val="24"/>
              </w:rPr>
            </w:pPr>
            <w:r w:rsidRPr="006D33DE">
              <w:rPr>
                <w:rFonts w:ascii="Calibri" w:hAnsi="Calibri" w:cs="Calibri"/>
                <w:color w:val="000000"/>
                <w:szCs w:val="24"/>
              </w:rPr>
              <w:t>Knowledge of the current factors impacting/ influencing priorities in Higher Education</w:t>
            </w:r>
          </w:p>
        </w:tc>
        <w:tc>
          <w:tcPr>
            <w:tcW w:w="992" w:type="dxa"/>
          </w:tcPr>
          <w:p w14:paraId="0A021A5B" w14:textId="77777777" w:rsidR="00F47353" w:rsidRPr="00E74064" w:rsidRDefault="00F47353" w:rsidP="009B71FF">
            <w:pPr>
              <w:rPr>
                <w:rFonts w:ascii="Calibri" w:hAnsi="Calibri" w:cs="Calibri"/>
                <w:szCs w:val="24"/>
              </w:rPr>
            </w:pPr>
            <w:r w:rsidRPr="00E74064">
              <w:rPr>
                <w:rFonts w:ascii="Calibri" w:hAnsi="Calibri" w:cs="Calibri"/>
                <w:szCs w:val="24"/>
              </w:rPr>
              <w:t>D</w:t>
            </w:r>
          </w:p>
        </w:tc>
        <w:tc>
          <w:tcPr>
            <w:tcW w:w="851" w:type="dxa"/>
          </w:tcPr>
          <w:p w14:paraId="0DB9DDD1" w14:textId="77777777" w:rsidR="00F47353" w:rsidRPr="00E74064" w:rsidRDefault="00F47353" w:rsidP="009B71FF">
            <w:pPr>
              <w:rPr>
                <w:rFonts w:ascii="Calibri" w:hAnsi="Calibri" w:cs="Calibri"/>
                <w:szCs w:val="24"/>
              </w:rPr>
            </w:pPr>
            <w:r w:rsidRPr="00E74064">
              <w:rPr>
                <w:rFonts w:ascii="Calibri" w:hAnsi="Calibri" w:cs="Calibri"/>
                <w:szCs w:val="24"/>
              </w:rPr>
              <w:t>AF, S</w:t>
            </w:r>
          </w:p>
        </w:tc>
      </w:tr>
      <w:tr w:rsidR="00F47353" w:rsidRPr="00E74064" w14:paraId="5C19197D" w14:textId="77777777" w:rsidTr="00600897">
        <w:tc>
          <w:tcPr>
            <w:tcW w:w="560" w:type="dxa"/>
          </w:tcPr>
          <w:p w14:paraId="67149E63" w14:textId="77777777" w:rsidR="00F47353" w:rsidRPr="00E74064" w:rsidRDefault="00F47353" w:rsidP="009B71FF">
            <w:pPr>
              <w:contextualSpacing/>
              <w:rPr>
                <w:rFonts w:ascii="Calibri" w:hAnsi="Calibri" w:cs="Calibri"/>
                <w:szCs w:val="24"/>
              </w:rPr>
            </w:pPr>
          </w:p>
        </w:tc>
        <w:tc>
          <w:tcPr>
            <w:tcW w:w="6948" w:type="dxa"/>
          </w:tcPr>
          <w:p w14:paraId="1D0D27DD" w14:textId="7D656F8F" w:rsidR="00F47353" w:rsidRPr="00E74064" w:rsidRDefault="006D33DE" w:rsidP="009B71FF">
            <w:pPr>
              <w:rPr>
                <w:rFonts w:ascii="Calibri" w:hAnsi="Calibri" w:cs="Calibri"/>
                <w:color w:val="000000"/>
                <w:szCs w:val="24"/>
              </w:rPr>
            </w:pPr>
            <w:r w:rsidRPr="006D33DE">
              <w:rPr>
                <w:rFonts w:ascii="Calibri" w:hAnsi="Calibri" w:cs="Calibri"/>
                <w:color w:val="000000"/>
                <w:szCs w:val="24"/>
              </w:rPr>
              <w:t>Experience of minute taking and agenda preparation</w:t>
            </w:r>
          </w:p>
        </w:tc>
        <w:tc>
          <w:tcPr>
            <w:tcW w:w="992" w:type="dxa"/>
          </w:tcPr>
          <w:p w14:paraId="1CBF1258" w14:textId="3FA33ACE" w:rsidR="00F47353" w:rsidRPr="00E74064" w:rsidRDefault="006D33DE" w:rsidP="009B71FF">
            <w:pPr>
              <w:rPr>
                <w:rFonts w:ascii="Calibri" w:hAnsi="Calibri" w:cs="Calibri"/>
                <w:szCs w:val="24"/>
              </w:rPr>
            </w:pPr>
            <w:r>
              <w:rPr>
                <w:rFonts w:ascii="Calibri" w:hAnsi="Calibri" w:cs="Calibri"/>
                <w:szCs w:val="24"/>
              </w:rPr>
              <w:t>E</w:t>
            </w:r>
          </w:p>
        </w:tc>
        <w:tc>
          <w:tcPr>
            <w:tcW w:w="851" w:type="dxa"/>
          </w:tcPr>
          <w:p w14:paraId="692F7143" w14:textId="77777777" w:rsidR="00F47353" w:rsidRPr="00E74064" w:rsidRDefault="00F47353" w:rsidP="009B71FF">
            <w:pPr>
              <w:rPr>
                <w:rFonts w:ascii="Calibri" w:hAnsi="Calibri" w:cs="Calibri"/>
                <w:szCs w:val="24"/>
              </w:rPr>
            </w:pPr>
            <w:r w:rsidRPr="00E74064">
              <w:rPr>
                <w:rFonts w:ascii="Calibri" w:hAnsi="Calibri" w:cs="Calibri"/>
                <w:szCs w:val="24"/>
              </w:rPr>
              <w:t>AF, S</w:t>
            </w:r>
          </w:p>
        </w:tc>
      </w:tr>
      <w:tr w:rsidR="00F47353" w:rsidRPr="00E74064" w14:paraId="33BDA055" w14:textId="77777777" w:rsidTr="00600897">
        <w:tc>
          <w:tcPr>
            <w:tcW w:w="560" w:type="dxa"/>
          </w:tcPr>
          <w:p w14:paraId="49F3BDCE" w14:textId="77777777" w:rsidR="00F47353" w:rsidRPr="00E74064" w:rsidRDefault="00F47353" w:rsidP="009B71FF">
            <w:pPr>
              <w:contextualSpacing/>
              <w:rPr>
                <w:rFonts w:ascii="Calibri" w:hAnsi="Calibri" w:cs="Calibri"/>
                <w:szCs w:val="24"/>
              </w:rPr>
            </w:pPr>
          </w:p>
        </w:tc>
        <w:tc>
          <w:tcPr>
            <w:tcW w:w="6948" w:type="dxa"/>
          </w:tcPr>
          <w:p w14:paraId="26C5692B" w14:textId="1E053D4D" w:rsidR="00F47353" w:rsidRPr="00E74064" w:rsidRDefault="006D33DE" w:rsidP="009B71FF">
            <w:pPr>
              <w:rPr>
                <w:rFonts w:ascii="Calibri" w:hAnsi="Calibri" w:cs="Calibri"/>
                <w:color w:val="000000"/>
                <w:szCs w:val="24"/>
              </w:rPr>
            </w:pPr>
            <w:r w:rsidRPr="006D33DE">
              <w:rPr>
                <w:rFonts w:ascii="Calibri" w:hAnsi="Calibri" w:cs="Calibri"/>
                <w:color w:val="000000"/>
                <w:szCs w:val="24"/>
              </w:rPr>
              <w:t>Experience of finance administration</w:t>
            </w:r>
          </w:p>
        </w:tc>
        <w:tc>
          <w:tcPr>
            <w:tcW w:w="992" w:type="dxa"/>
          </w:tcPr>
          <w:p w14:paraId="7E606E95" w14:textId="77777777" w:rsidR="00F47353" w:rsidRPr="00E74064" w:rsidRDefault="00F47353" w:rsidP="009B71FF">
            <w:pPr>
              <w:rPr>
                <w:rFonts w:ascii="Calibri" w:hAnsi="Calibri" w:cs="Calibri"/>
                <w:szCs w:val="24"/>
              </w:rPr>
            </w:pPr>
            <w:r w:rsidRPr="00E74064">
              <w:rPr>
                <w:rFonts w:ascii="Calibri" w:hAnsi="Calibri" w:cs="Calibri"/>
                <w:szCs w:val="24"/>
              </w:rPr>
              <w:t>D</w:t>
            </w:r>
          </w:p>
        </w:tc>
        <w:tc>
          <w:tcPr>
            <w:tcW w:w="851" w:type="dxa"/>
          </w:tcPr>
          <w:p w14:paraId="547F53C5" w14:textId="77777777" w:rsidR="00F47353" w:rsidRPr="00E74064" w:rsidRDefault="00F47353" w:rsidP="009B71FF">
            <w:pPr>
              <w:rPr>
                <w:rFonts w:ascii="Calibri" w:hAnsi="Calibri" w:cs="Calibri"/>
                <w:szCs w:val="24"/>
              </w:rPr>
            </w:pPr>
            <w:r w:rsidRPr="00E74064">
              <w:rPr>
                <w:rFonts w:ascii="Calibri" w:hAnsi="Calibri" w:cs="Calibri"/>
                <w:szCs w:val="24"/>
              </w:rPr>
              <w:t>AF, S</w:t>
            </w:r>
          </w:p>
        </w:tc>
      </w:tr>
      <w:tr w:rsidR="00F47353" w:rsidRPr="00E74064" w14:paraId="0F6C30EB" w14:textId="77777777" w:rsidTr="00600897">
        <w:tc>
          <w:tcPr>
            <w:tcW w:w="560" w:type="dxa"/>
          </w:tcPr>
          <w:p w14:paraId="0CBCA8B6" w14:textId="77777777" w:rsidR="00F47353" w:rsidRPr="00E74064" w:rsidRDefault="00F47353" w:rsidP="009B71FF">
            <w:pPr>
              <w:contextualSpacing/>
              <w:rPr>
                <w:rFonts w:ascii="Calibri" w:hAnsi="Calibri" w:cs="Calibri"/>
                <w:szCs w:val="24"/>
              </w:rPr>
            </w:pPr>
          </w:p>
        </w:tc>
        <w:tc>
          <w:tcPr>
            <w:tcW w:w="6948" w:type="dxa"/>
          </w:tcPr>
          <w:p w14:paraId="3CA0FAB3" w14:textId="3F75D9D6" w:rsidR="00F47353" w:rsidRPr="00E74064" w:rsidRDefault="006D33DE" w:rsidP="009B71FF">
            <w:pPr>
              <w:rPr>
                <w:rFonts w:ascii="Calibri" w:hAnsi="Calibri" w:cs="Calibri"/>
                <w:color w:val="000000"/>
                <w:szCs w:val="24"/>
              </w:rPr>
            </w:pPr>
            <w:r w:rsidRPr="006D33DE">
              <w:rPr>
                <w:rFonts w:ascii="Calibri" w:hAnsi="Calibri" w:cs="Calibri"/>
                <w:color w:val="000000"/>
                <w:szCs w:val="24"/>
              </w:rPr>
              <w:t>Understanding of HE Quality Assurance processes</w:t>
            </w:r>
          </w:p>
        </w:tc>
        <w:tc>
          <w:tcPr>
            <w:tcW w:w="992" w:type="dxa"/>
          </w:tcPr>
          <w:p w14:paraId="06BE81CB" w14:textId="77777777" w:rsidR="00F47353" w:rsidRPr="00E74064" w:rsidRDefault="00F47353" w:rsidP="009B71FF">
            <w:pPr>
              <w:rPr>
                <w:rFonts w:ascii="Calibri" w:hAnsi="Calibri" w:cs="Calibri"/>
                <w:szCs w:val="24"/>
              </w:rPr>
            </w:pPr>
            <w:r w:rsidRPr="00E74064">
              <w:rPr>
                <w:rFonts w:ascii="Calibri" w:hAnsi="Calibri" w:cs="Calibri"/>
                <w:szCs w:val="24"/>
              </w:rPr>
              <w:t>D</w:t>
            </w:r>
          </w:p>
        </w:tc>
        <w:tc>
          <w:tcPr>
            <w:tcW w:w="851" w:type="dxa"/>
          </w:tcPr>
          <w:p w14:paraId="5585F747" w14:textId="77777777" w:rsidR="00F47353" w:rsidRPr="00E74064" w:rsidRDefault="00F47353" w:rsidP="009B71FF">
            <w:pPr>
              <w:rPr>
                <w:rFonts w:ascii="Calibri" w:hAnsi="Calibri" w:cs="Calibri"/>
                <w:szCs w:val="24"/>
              </w:rPr>
            </w:pPr>
            <w:r w:rsidRPr="00E74064">
              <w:rPr>
                <w:rFonts w:ascii="Calibri" w:hAnsi="Calibri" w:cs="Calibri"/>
                <w:szCs w:val="24"/>
              </w:rPr>
              <w:t>AF, S</w:t>
            </w:r>
          </w:p>
        </w:tc>
      </w:tr>
      <w:tr w:rsidR="00F47353" w:rsidRPr="00E74064" w14:paraId="1D1A6F9F" w14:textId="77777777" w:rsidTr="00600897">
        <w:tc>
          <w:tcPr>
            <w:tcW w:w="560" w:type="dxa"/>
          </w:tcPr>
          <w:p w14:paraId="449D5DD8" w14:textId="77777777" w:rsidR="00F47353" w:rsidRPr="00E74064" w:rsidRDefault="00F47353" w:rsidP="009B71FF">
            <w:pPr>
              <w:contextualSpacing/>
              <w:rPr>
                <w:rFonts w:ascii="Calibri" w:hAnsi="Calibri" w:cs="Calibri"/>
                <w:szCs w:val="24"/>
              </w:rPr>
            </w:pPr>
          </w:p>
        </w:tc>
        <w:tc>
          <w:tcPr>
            <w:tcW w:w="6948" w:type="dxa"/>
          </w:tcPr>
          <w:p w14:paraId="64260354" w14:textId="21DB64FA" w:rsidR="00F47353" w:rsidRPr="00E74064" w:rsidRDefault="006D33DE" w:rsidP="009B71FF">
            <w:pPr>
              <w:rPr>
                <w:rFonts w:ascii="Calibri" w:hAnsi="Calibri" w:cs="Calibri"/>
                <w:color w:val="000000"/>
                <w:szCs w:val="24"/>
              </w:rPr>
            </w:pPr>
            <w:r w:rsidRPr="006D33DE">
              <w:rPr>
                <w:rFonts w:ascii="Calibri" w:hAnsi="Calibri" w:cs="Calibri"/>
                <w:color w:val="000000"/>
                <w:szCs w:val="24"/>
              </w:rPr>
              <w:t>Other requirements as outlined in the Job Specific Annex</w:t>
            </w:r>
          </w:p>
        </w:tc>
        <w:tc>
          <w:tcPr>
            <w:tcW w:w="992" w:type="dxa"/>
          </w:tcPr>
          <w:p w14:paraId="215AA1E2" w14:textId="485EB35E" w:rsidR="00F47353" w:rsidRPr="00E74064" w:rsidRDefault="006D33DE" w:rsidP="009B71FF">
            <w:pPr>
              <w:rPr>
                <w:rFonts w:ascii="Calibri" w:hAnsi="Calibri" w:cs="Calibri"/>
                <w:szCs w:val="24"/>
              </w:rPr>
            </w:pPr>
            <w:r>
              <w:rPr>
                <w:rFonts w:ascii="Calibri" w:hAnsi="Calibri" w:cs="Calibri"/>
                <w:szCs w:val="24"/>
              </w:rPr>
              <w:t>E</w:t>
            </w:r>
          </w:p>
        </w:tc>
        <w:tc>
          <w:tcPr>
            <w:tcW w:w="851" w:type="dxa"/>
          </w:tcPr>
          <w:p w14:paraId="2D0111F3" w14:textId="77777777" w:rsidR="00F47353" w:rsidRPr="00E74064" w:rsidRDefault="00F47353" w:rsidP="009B71FF">
            <w:pPr>
              <w:rPr>
                <w:rFonts w:ascii="Calibri" w:hAnsi="Calibri" w:cs="Calibri"/>
                <w:szCs w:val="24"/>
              </w:rPr>
            </w:pPr>
            <w:r w:rsidRPr="00E74064">
              <w:rPr>
                <w:rFonts w:ascii="Calibri" w:hAnsi="Calibri" w:cs="Calibri"/>
                <w:szCs w:val="24"/>
              </w:rPr>
              <w:t>AF, S</w:t>
            </w:r>
          </w:p>
        </w:tc>
      </w:tr>
      <w:tr w:rsidR="00F47353" w:rsidRPr="00E74064" w14:paraId="2AFA8704" w14:textId="77777777" w:rsidTr="00600897">
        <w:tc>
          <w:tcPr>
            <w:tcW w:w="560" w:type="dxa"/>
          </w:tcPr>
          <w:p w14:paraId="5841EC7F"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2.</w:t>
            </w:r>
          </w:p>
        </w:tc>
        <w:tc>
          <w:tcPr>
            <w:tcW w:w="6948" w:type="dxa"/>
            <w:tcBorders>
              <w:bottom w:val="single" w:sz="4" w:space="0" w:color="auto"/>
            </w:tcBorders>
          </w:tcPr>
          <w:p w14:paraId="741A9A27"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Skills &amp; Abilities</w:t>
            </w:r>
          </w:p>
        </w:tc>
        <w:tc>
          <w:tcPr>
            <w:tcW w:w="992" w:type="dxa"/>
          </w:tcPr>
          <w:p w14:paraId="3B98B817" w14:textId="77777777" w:rsidR="00F47353" w:rsidRPr="00E74064" w:rsidRDefault="00F47353" w:rsidP="009B71FF">
            <w:pPr>
              <w:contextualSpacing/>
              <w:rPr>
                <w:rFonts w:ascii="Calibri" w:hAnsi="Calibri" w:cs="Calibri"/>
                <w:szCs w:val="24"/>
              </w:rPr>
            </w:pPr>
          </w:p>
        </w:tc>
        <w:tc>
          <w:tcPr>
            <w:tcW w:w="851" w:type="dxa"/>
          </w:tcPr>
          <w:p w14:paraId="6CDB0FD0" w14:textId="77777777" w:rsidR="00F47353" w:rsidRPr="00E74064" w:rsidRDefault="00F47353" w:rsidP="009B71FF">
            <w:pPr>
              <w:contextualSpacing/>
              <w:rPr>
                <w:rFonts w:ascii="Calibri" w:hAnsi="Calibri" w:cs="Calibri"/>
                <w:szCs w:val="24"/>
              </w:rPr>
            </w:pPr>
          </w:p>
        </w:tc>
      </w:tr>
      <w:tr w:rsidR="00F47353" w:rsidRPr="00E74064" w14:paraId="47D1B5DB" w14:textId="77777777" w:rsidTr="00600897">
        <w:tc>
          <w:tcPr>
            <w:tcW w:w="560" w:type="dxa"/>
            <w:tcBorders>
              <w:right w:val="single" w:sz="4" w:space="0" w:color="auto"/>
            </w:tcBorders>
          </w:tcPr>
          <w:p w14:paraId="681A6005" w14:textId="77777777" w:rsidR="00F47353" w:rsidRPr="00E74064" w:rsidRDefault="00F47353" w:rsidP="009B71FF">
            <w:pPr>
              <w:contextualSpacing/>
              <w:rPr>
                <w:rFonts w:ascii="Calibri" w:hAnsi="Calibri" w:cs="Calibri"/>
                <w:szCs w:val="24"/>
              </w:rPr>
            </w:pPr>
          </w:p>
        </w:tc>
        <w:tc>
          <w:tcPr>
            <w:tcW w:w="6948" w:type="dxa"/>
            <w:tcBorders>
              <w:top w:val="single" w:sz="4" w:space="0" w:color="auto"/>
              <w:left w:val="single" w:sz="4" w:space="0" w:color="auto"/>
              <w:bottom w:val="single" w:sz="4" w:space="0" w:color="auto"/>
              <w:right w:val="single" w:sz="4" w:space="0" w:color="auto"/>
            </w:tcBorders>
          </w:tcPr>
          <w:p w14:paraId="56E2892A" w14:textId="679FE33B" w:rsidR="00F47353" w:rsidRPr="00E74064" w:rsidRDefault="004671BB" w:rsidP="009B71FF">
            <w:pPr>
              <w:rPr>
                <w:rFonts w:ascii="Calibri" w:hAnsi="Calibri" w:cs="Calibri"/>
                <w:b/>
                <w:szCs w:val="24"/>
              </w:rPr>
            </w:pPr>
            <w:r w:rsidRPr="004671BB">
              <w:rPr>
                <w:rFonts w:ascii="Calibri" w:hAnsi="Calibri" w:cs="Calibri"/>
                <w:szCs w:val="24"/>
              </w:rPr>
              <w:t>High level of computer literacy</w:t>
            </w:r>
          </w:p>
        </w:tc>
        <w:tc>
          <w:tcPr>
            <w:tcW w:w="992" w:type="dxa"/>
            <w:tcBorders>
              <w:left w:val="single" w:sz="4" w:space="0" w:color="auto"/>
            </w:tcBorders>
          </w:tcPr>
          <w:p w14:paraId="4BB4F8EF" w14:textId="77777777" w:rsidR="00F47353" w:rsidRPr="00E74064" w:rsidRDefault="00F47353" w:rsidP="009B71FF">
            <w:pPr>
              <w:rPr>
                <w:rFonts w:ascii="Calibri" w:hAnsi="Calibri" w:cs="Calibri"/>
                <w:szCs w:val="24"/>
              </w:rPr>
            </w:pPr>
            <w:r w:rsidRPr="00E74064">
              <w:rPr>
                <w:rFonts w:ascii="Calibri" w:hAnsi="Calibri" w:cs="Calibri"/>
                <w:szCs w:val="24"/>
              </w:rPr>
              <w:t>E</w:t>
            </w:r>
          </w:p>
        </w:tc>
        <w:tc>
          <w:tcPr>
            <w:tcW w:w="851" w:type="dxa"/>
          </w:tcPr>
          <w:p w14:paraId="78BEB925" w14:textId="77777777" w:rsidR="00F47353" w:rsidRPr="00E74064" w:rsidRDefault="00F47353" w:rsidP="009B71FF">
            <w:pPr>
              <w:rPr>
                <w:rFonts w:ascii="Calibri" w:hAnsi="Calibri" w:cs="Calibri"/>
                <w:szCs w:val="24"/>
              </w:rPr>
            </w:pPr>
            <w:r w:rsidRPr="00E74064">
              <w:rPr>
                <w:rFonts w:ascii="Calibri" w:hAnsi="Calibri" w:cs="Calibri"/>
                <w:szCs w:val="24"/>
              </w:rPr>
              <w:t>AF, S</w:t>
            </w:r>
          </w:p>
        </w:tc>
      </w:tr>
      <w:tr w:rsidR="004671BB" w:rsidRPr="00E74064" w14:paraId="0645BA1B" w14:textId="77777777" w:rsidTr="00600897">
        <w:tc>
          <w:tcPr>
            <w:tcW w:w="560" w:type="dxa"/>
            <w:tcBorders>
              <w:right w:val="single" w:sz="4" w:space="0" w:color="auto"/>
            </w:tcBorders>
          </w:tcPr>
          <w:p w14:paraId="533A5E4F" w14:textId="77777777" w:rsidR="004671BB" w:rsidRPr="00E74064" w:rsidRDefault="004671BB" w:rsidP="004671BB">
            <w:pPr>
              <w:contextualSpacing/>
              <w:rPr>
                <w:rFonts w:ascii="Calibri" w:hAnsi="Calibri" w:cs="Calibri"/>
                <w:szCs w:val="24"/>
              </w:rPr>
            </w:pPr>
          </w:p>
        </w:tc>
        <w:tc>
          <w:tcPr>
            <w:tcW w:w="6948" w:type="dxa"/>
            <w:tcBorders>
              <w:top w:val="single" w:sz="4" w:space="0" w:color="auto"/>
              <w:left w:val="single" w:sz="4" w:space="0" w:color="auto"/>
              <w:bottom w:val="single" w:sz="4" w:space="0" w:color="auto"/>
              <w:right w:val="single" w:sz="4" w:space="0" w:color="auto"/>
            </w:tcBorders>
          </w:tcPr>
          <w:p w14:paraId="0140EF0B" w14:textId="4806BCA9" w:rsidR="004671BB" w:rsidRPr="004671BB" w:rsidRDefault="004671BB" w:rsidP="004671BB">
            <w:pPr>
              <w:rPr>
                <w:rFonts w:ascii="Calibri" w:hAnsi="Calibri" w:cs="Calibri"/>
                <w:szCs w:val="24"/>
              </w:rPr>
            </w:pPr>
            <w:r w:rsidRPr="004671BB">
              <w:rPr>
                <w:rFonts w:ascii="Calibri" w:hAnsi="Calibri" w:cs="Calibri"/>
              </w:rPr>
              <w:t>Ability to manage own workload and monitor that of the team</w:t>
            </w:r>
          </w:p>
        </w:tc>
        <w:tc>
          <w:tcPr>
            <w:tcW w:w="992" w:type="dxa"/>
            <w:tcBorders>
              <w:left w:val="single" w:sz="4" w:space="0" w:color="auto"/>
            </w:tcBorders>
          </w:tcPr>
          <w:p w14:paraId="331F3384" w14:textId="77777777" w:rsidR="004671BB" w:rsidRPr="00E74064" w:rsidRDefault="004671BB" w:rsidP="004671BB">
            <w:pPr>
              <w:rPr>
                <w:rFonts w:ascii="Calibri" w:hAnsi="Calibri" w:cs="Calibri"/>
                <w:szCs w:val="24"/>
              </w:rPr>
            </w:pPr>
            <w:r w:rsidRPr="00E74064">
              <w:rPr>
                <w:rFonts w:ascii="Calibri" w:hAnsi="Calibri" w:cs="Calibri"/>
                <w:szCs w:val="24"/>
              </w:rPr>
              <w:t>E</w:t>
            </w:r>
          </w:p>
        </w:tc>
        <w:tc>
          <w:tcPr>
            <w:tcW w:w="851" w:type="dxa"/>
          </w:tcPr>
          <w:p w14:paraId="4F082379" w14:textId="77777777" w:rsidR="004671BB" w:rsidRPr="00E74064" w:rsidRDefault="004671BB" w:rsidP="004671BB">
            <w:pPr>
              <w:rPr>
                <w:rFonts w:ascii="Calibri" w:hAnsi="Calibri" w:cs="Calibri"/>
                <w:szCs w:val="24"/>
              </w:rPr>
            </w:pPr>
            <w:r w:rsidRPr="00E74064">
              <w:rPr>
                <w:rFonts w:ascii="Calibri" w:hAnsi="Calibri" w:cs="Calibri"/>
                <w:szCs w:val="24"/>
              </w:rPr>
              <w:t>AF, S</w:t>
            </w:r>
          </w:p>
        </w:tc>
      </w:tr>
      <w:tr w:rsidR="004671BB" w:rsidRPr="00E74064" w14:paraId="441B32ED" w14:textId="77777777" w:rsidTr="00600897">
        <w:tc>
          <w:tcPr>
            <w:tcW w:w="560" w:type="dxa"/>
            <w:tcBorders>
              <w:right w:val="single" w:sz="4" w:space="0" w:color="auto"/>
            </w:tcBorders>
          </w:tcPr>
          <w:p w14:paraId="3C015136" w14:textId="77777777" w:rsidR="004671BB" w:rsidRPr="00E74064" w:rsidRDefault="004671BB" w:rsidP="004671BB">
            <w:pPr>
              <w:contextualSpacing/>
              <w:rPr>
                <w:rFonts w:ascii="Calibri" w:hAnsi="Calibri" w:cs="Calibri"/>
                <w:szCs w:val="24"/>
              </w:rPr>
            </w:pPr>
          </w:p>
        </w:tc>
        <w:tc>
          <w:tcPr>
            <w:tcW w:w="6948" w:type="dxa"/>
            <w:tcBorders>
              <w:top w:val="single" w:sz="4" w:space="0" w:color="auto"/>
              <w:left w:val="single" w:sz="4" w:space="0" w:color="auto"/>
              <w:bottom w:val="single" w:sz="4" w:space="0" w:color="auto"/>
              <w:right w:val="single" w:sz="4" w:space="0" w:color="auto"/>
            </w:tcBorders>
          </w:tcPr>
          <w:p w14:paraId="19954F53" w14:textId="6C561FDE" w:rsidR="004671BB" w:rsidRPr="004671BB" w:rsidRDefault="004671BB" w:rsidP="004671BB">
            <w:pPr>
              <w:rPr>
                <w:rFonts w:ascii="Calibri" w:hAnsi="Calibri" w:cs="Calibri"/>
                <w:szCs w:val="24"/>
              </w:rPr>
            </w:pPr>
            <w:r w:rsidRPr="004671BB">
              <w:rPr>
                <w:rFonts w:ascii="Calibri" w:hAnsi="Calibri" w:cs="Calibri"/>
              </w:rPr>
              <w:t>Excellent written and verbal communication skills</w:t>
            </w:r>
          </w:p>
        </w:tc>
        <w:tc>
          <w:tcPr>
            <w:tcW w:w="992" w:type="dxa"/>
            <w:tcBorders>
              <w:left w:val="single" w:sz="4" w:space="0" w:color="auto"/>
            </w:tcBorders>
          </w:tcPr>
          <w:p w14:paraId="1010DA4E" w14:textId="77777777" w:rsidR="004671BB" w:rsidRPr="00E74064" w:rsidRDefault="004671BB" w:rsidP="004671BB">
            <w:pPr>
              <w:rPr>
                <w:rFonts w:ascii="Calibri" w:hAnsi="Calibri" w:cs="Calibri"/>
                <w:szCs w:val="24"/>
              </w:rPr>
            </w:pPr>
          </w:p>
        </w:tc>
        <w:tc>
          <w:tcPr>
            <w:tcW w:w="851" w:type="dxa"/>
          </w:tcPr>
          <w:p w14:paraId="719389D2" w14:textId="77777777" w:rsidR="004671BB" w:rsidRPr="00E74064" w:rsidRDefault="004671BB" w:rsidP="004671BB">
            <w:pPr>
              <w:rPr>
                <w:rFonts w:ascii="Calibri" w:hAnsi="Calibri" w:cs="Calibri"/>
                <w:szCs w:val="24"/>
              </w:rPr>
            </w:pPr>
          </w:p>
        </w:tc>
      </w:tr>
      <w:tr w:rsidR="004671BB" w:rsidRPr="00E74064" w14:paraId="624F3F95" w14:textId="77777777" w:rsidTr="00600897">
        <w:tc>
          <w:tcPr>
            <w:tcW w:w="560" w:type="dxa"/>
          </w:tcPr>
          <w:p w14:paraId="627D8ED4" w14:textId="77777777" w:rsidR="004671BB" w:rsidRPr="00E74064" w:rsidRDefault="004671BB" w:rsidP="004671BB">
            <w:pPr>
              <w:contextualSpacing/>
              <w:rPr>
                <w:rFonts w:ascii="Calibri" w:hAnsi="Calibri" w:cs="Calibri"/>
                <w:szCs w:val="24"/>
              </w:rPr>
            </w:pPr>
          </w:p>
        </w:tc>
        <w:tc>
          <w:tcPr>
            <w:tcW w:w="6948" w:type="dxa"/>
            <w:tcBorders>
              <w:top w:val="single" w:sz="4" w:space="0" w:color="auto"/>
              <w:left w:val="single" w:sz="6" w:space="0" w:color="000000"/>
              <w:bottom w:val="single" w:sz="6" w:space="0" w:color="000000"/>
              <w:right w:val="single" w:sz="6" w:space="0" w:color="000000"/>
            </w:tcBorders>
          </w:tcPr>
          <w:p w14:paraId="05DD47F7" w14:textId="1B28CF77" w:rsidR="004671BB" w:rsidRPr="004671BB" w:rsidRDefault="004671BB" w:rsidP="004671BB">
            <w:pPr>
              <w:rPr>
                <w:rFonts w:ascii="Calibri" w:hAnsi="Calibri" w:cs="Calibri"/>
                <w:szCs w:val="24"/>
              </w:rPr>
            </w:pPr>
            <w:r w:rsidRPr="004671BB">
              <w:rPr>
                <w:rFonts w:ascii="Calibri" w:hAnsi="Calibri" w:cs="Calibri"/>
              </w:rPr>
              <w:t xml:space="preserve">Excellent </w:t>
            </w:r>
            <w:proofErr w:type="spellStart"/>
            <w:r w:rsidRPr="004671BB">
              <w:rPr>
                <w:rFonts w:ascii="Calibri" w:hAnsi="Calibri" w:cs="Calibri"/>
              </w:rPr>
              <w:t>organisational</w:t>
            </w:r>
            <w:proofErr w:type="spellEnd"/>
            <w:r w:rsidRPr="004671BB">
              <w:rPr>
                <w:rFonts w:ascii="Calibri" w:hAnsi="Calibri" w:cs="Calibri"/>
              </w:rPr>
              <w:t xml:space="preserve"> skills, able to work accurately and diligently. Ability to demonstrate an in-depth knowledge of processes and procedures</w:t>
            </w:r>
          </w:p>
        </w:tc>
        <w:tc>
          <w:tcPr>
            <w:tcW w:w="992" w:type="dxa"/>
          </w:tcPr>
          <w:p w14:paraId="151E8641" w14:textId="77777777" w:rsidR="004671BB" w:rsidRPr="00E74064" w:rsidRDefault="004671BB" w:rsidP="004671BB">
            <w:pPr>
              <w:rPr>
                <w:rFonts w:ascii="Calibri" w:hAnsi="Calibri" w:cs="Calibri"/>
                <w:szCs w:val="24"/>
              </w:rPr>
            </w:pPr>
            <w:r w:rsidRPr="00E74064">
              <w:rPr>
                <w:rFonts w:ascii="Calibri" w:hAnsi="Calibri" w:cs="Calibri"/>
                <w:szCs w:val="24"/>
              </w:rPr>
              <w:t>E</w:t>
            </w:r>
          </w:p>
        </w:tc>
        <w:tc>
          <w:tcPr>
            <w:tcW w:w="851" w:type="dxa"/>
          </w:tcPr>
          <w:p w14:paraId="4F1135F1" w14:textId="77777777" w:rsidR="004671BB" w:rsidRPr="00E74064" w:rsidRDefault="004671BB" w:rsidP="004671BB">
            <w:pPr>
              <w:rPr>
                <w:rFonts w:ascii="Calibri" w:hAnsi="Calibri" w:cs="Calibri"/>
                <w:szCs w:val="24"/>
              </w:rPr>
            </w:pPr>
            <w:r w:rsidRPr="00E74064">
              <w:rPr>
                <w:rFonts w:ascii="Calibri" w:hAnsi="Calibri" w:cs="Calibri"/>
                <w:szCs w:val="24"/>
              </w:rPr>
              <w:t>AF, S</w:t>
            </w:r>
          </w:p>
        </w:tc>
      </w:tr>
      <w:tr w:rsidR="004671BB" w:rsidRPr="00E74064" w14:paraId="6C6DB099" w14:textId="77777777" w:rsidTr="00600897">
        <w:tc>
          <w:tcPr>
            <w:tcW w:w="560" w:type="dxa"/>
          </w:tcPr>
          <w:p w14:paraId="15471996" w14:textId="77777777" w:rsidR="004671BB" w:rsidRPr="00E74064" w:rsidRDefault="004671BB" w:rsidP="004671BB">
            <w:pPr>
              <w:contextualSpacing/>
              <w:rPr>
                <w:rFonts w:ascii="Calibri" w:hAnsi="Calibri" w:cs="Calibri"/>
                <w:szCs w:val="24"/>
              </w:rPr>
            </w:pPr>
          </w:p>
        </w:tc>
        <w:tc>
          <w:tcPr>
            <w:tcW w:w="6948" w:type="dxa"/>
            <w:tcBorders>
              <w:top w:val="single" w:sz="6" w:space="0" w:color="CCCCCC"/>
              <w:left w:val="single" w:sz="6" w:space="0" w:color="000000"/>
              <w:bottom w:val="single" w:sz="6" w:space="0" w:color="000000"/>
              <w:right w:val="single" w:sz="6" w:space="0" w:color="000000"/>
            </w:tcBorders>
          </w:tcPr>
          <w:p w14:paraId="63AD5CE4" w14:textId="62F678CB" w:rsidR="004671BB" w:rsidRPr="004671BB" w:rsidRDefault="004671BB" w:rsidP="004671BB">
            <w:pPr>
              <w:rPr>
                <w:rFonts w:ascii="Calibri" w:hAnsi="Calibri" w:cs="Calibri"/>
                <w:szCs w:val="24"/>
              </w:rPr>
            </w:pPr>
            <w:r w:rsidRPr="004671BB">
              <w:rPr>
                <w:rFonts w:ascii="Calibri" w:hAnsi="Calibri" w:cs="Calibri"/>
              </w:rPr>
              <w:t>Ability to develop and maintain effective communication links and working relationships with internal and external partners and stakeholders</w:t>
            </w:r>
          </w:p>
        </w:tc>
        <w:tc>
          <w:tcPr>
            <w:tcW w:w="992" w:type="dxa"/>
          </w:tcPr>
          <w:p w14:paraId="0CD18906" w14:textId="77777777" w:rsidR="004671BB" w:rsidRPr="00E74064" w:rsidRDefault="004671BB" w:rsidP="004671BB">
            <w:pPr>
              <w:rPr>
                <w:rFonts w:ascii="Calibri" w:hAnsi="Calibri" w:cs="Calibri"/>
                <w:szCs w:val="24"/>
              </w:rPr>
            </w:pPr>
            <w:r w:rsidRPr="00E74064">
              <w:rPr>
                <w:rFonts w:ascii="Calibri" w:hAnsi="Calibri" w:cs="Calibri"/>
                <w:szCs w:val="24"/>
              </w:rPr>
              <w:t>E</w:t>
            </w:r>
          </w:p>
        </w:tc>
        <w:tc>
          <w:tcPr>
            <w:tcW w:w="851" w:type="dxa"/>
          </w:tcPr>
          <w:p w14:paraId="5D8257C3" w14:textId="77777777" w:rsidR="004671BB" w:rsidRPr="00E74064" w:rsidRDefault="004671BB" w:rsidP="004671BB">
            <w:pPr>
              <w:rPr>
                <w:rFonts w:ascii="Calibri" w:hAnsi="Calibri" w:cs="Calibri"/>
                <w:szCs w:val="24"/>
              </w:rPr>
            </w:pPr>
            <w:r w:rsidRPr="00E74064">
              <w:rPr>
                <w:rFonts w:ascii="Calibri" w:hAnsi="Calibri" w:cs="Calibri"/>
                <w:szCs w:val="24"/>
              </w:rPr>
              <w:t>AF, S</w:t>
            </w:r>
          </w:p>
        </w:tc>
      </w:tr>
      <w:tr w:rsidR="004671BB" w:rsidRPr="00E74064" w14:paraId="0F9608B9" w14:textId="77777777" w:rsidTr="00600897">
        <w:tc>
          <w:tcPr>
            <w:tcW w:w="560" w:type="dxa"/>
          </w:tcPr>
          <w:p w14:paraId="471CD8D7" w14:textId="77777777" w:rsidR="004671BB" w:rsidRPr="00E74064" w:rsidRDefault="004671BB" w:rsidP="004671BB">
            <w:pPr>
              <w:contextualSpacing/>
              <w:rPr>
                <w:rFonts w:ascii="Calibri" w:hAnsi="Calibri" w:cs="Calibri"/>
                <w:szCs w:val="24"/>
              </w:rPr>
            </w:pPr>
          </w:p>
        </w:tc>
        <w:tc>
          <w:tcPr>
            <w:tcW w:w="6948" w:type="dxa"/>
            <w:tcBorders>
              <w:top w:val="single" w:sz="6" w:space="0" w:color="CCCCCC"/>
              <w:left w:val="single" w:sz="6" w:space="0" w:color="000000"/>
              <w:bottom w:val="single" w:sz="6" w:space="0" w:color="000000"/>
              <w:right w:val="single" w:sz="6" w:space="0" w:color="000000"/>
            </w:tcBorders>
          </w:tcPr>
          <w:p w14:paraId="38B7824D" w14:textId="1BF2CA1A" w:rsidR="004671BB" w:rsidRPr="004671BB" w:rsidRDefault="004671BB" w:rsidP="004671BB">
            <w:pPr>
              <w:rPr>
                <w:rFonts w:ascii="Calibri" w:hAnsi="Calibri" w:cs="Calibri"/>
                <w:szCs w:val="24"/>
              </w:rPr>
            </w:pPr>
            <w:r w:rsidRPr="004671BB">
              <w:rPr>
                <w:rFonts w:ascii="Calibri" w:hAnsi="Calibri" w:cs="Calibri"/>
              </w:rPr>
              <w:t>Able to operate with tact and discretion, maintaining confidentiality with an understanding of GDPR</w:t>
            </w:r>
          </w:p>
        </w:tc>
        <w:tc>
          <w:tcPr>
            <w:tcW w:w="992" w:type="dxa"/>
          </w:tcPr>
          <w:p w14:paraId="730EA7C6" w14:textId="77777777" w:rsidR="004671BB" w:rsidRPr="00E74064" w:rsidRDefault="004671BB" w:rsidP="004671BB">
            <w:pPr>
              <w:rPr>
                <w:rFonts w:ascii="Calibri" w:hAnsi="Calibri" w:cs="Calibri"/>
                <w:szCs w:val="24"/>
              </w:rPr>
            </w:pPr>
            <w:r w:rsidRPr="00E74064">
              <w:rPr>
                <w:rFonts w:ascii="Calibri" w:hAnsi="Calibri" w:cs="Calibri"/>
                <w:szCs w:val="24"/>
              </w:rPr>
              <w:t>E</w:t>
            </w:r>
          </w:p>
        </w:tc>
        <w:tc>
          <w:tcPr>
            <w:tcW w:w="851" w:type="dxa"/>
          </w:tcPr>
          <w:p w14:paraId="14475509" w14:textId="77777777" w:rsidR="004671BB" w:rsidRPr="00E74064" w:rsidRDefault="004671BB" w:rsidP="004671BB">
            <w:pPr>
              <w:rPr>
                <w:rFonts w:ascii="Calibri" w:hAnsi="Calibri" w:cs="Calibri"/>
                <w:szCs w:val="24"/>
              </w:rPr>
            </w:pPr>
            <w:r w:rsidRPr="00E74064">
              <w:rPr>
                <w:rFonts w:ascii="Calibri" w:hAnsi="Calibri" w:cs="Calibri"/>
                <w:szCs w:val="24"/>
              </w:rPr>
              <w:t>AF, S</w:t>
            </w:r>
          </w:p>
        </w:tc>
      </w:tr>
      <w:tr w:rsidR="004671BB" w:rsidRPr="00E74064" w14:paraId="4C616926" w14:textId="77777777" w:rsidTr="00600897">
        <w:tc>
          <w:tcPr>
            <w:tcW w:w="560" w:type="dxa"/>
          </w:tcPr>
          <w:p w14:paraId="09D95B81" w14:textId="77777777" w:rsidR="004671BB" w:rsidRPr="00E74064" w:rsidRDefault="004671BB" w:rsidP="004671BB">
            <w:pPr>
              <w:contextualSpacing/>
              <w:rPr>
                <w:rFonts w:ascii="Calibri" w:hAnsi="Calibri" w:cs="Calibri"/>
                <w:szCs w:val="24"/>
              </w:rPr>
            </w:pPr>
          </w:p>
        </w:tc>
        <w:tc>
          <w:tcPr>
            <w:tcW w:w="6948" w:type="dxa"/>
            <w:tcBorders>
              <w:top w:val="single" w:sz="6" w:space="0" w:color="CCCCCC"/>
              <w:left w:val="single" w:sz="6" w:space="0" w:color="000000"/>
              <w:bottom w:val="single" w:sz="6" w:space="0" w:color="000000"/>
              <w:right w:val="single" w:sz="6" w:space="0" w:color="000000"/>
            </w:tcBorders>
          </w:tcPr>
          <w:p w14:paraId="7298237A" w14:textId="4EC9130D" w:rsidR="004671BB" w:rsidRPr="004671BB" w:rsidRDefault="004671BB" w:rsidP="004671BB">
            <w:pPr>
              <w:rPr>
                <w:rFonts w:ascii="Calibri" w:hAnsi="Calibri" w:cs="Calibri"/>
                <w:szCs w:val="24"/>
              </w:rPr>
            </w:pPr>
            <w:r w:rsidRPr="004671BB">
              <w:rPr>
                <w:rFonts w:ascii="Calibri" w:hAnsi="Calibri" w:cs="Calibri"/>
              </w:rPr>
              <w:t>Ability to find solutions to problems consistent with operating guidelines and regulations.</w:t>
            </w:r>
          </w:p>
        </w:tc>
        <w:tc>
          <w:tcPr>
            <w:tcW w:w="992" w:type="dxa"/>
          </w:tcPr>
          <w:p w14:paraId="5195E153" w14:textId="77777777" w:rsidR="004671BB" w:rsidRPr="00E74064" w:rsidRDefault="004671BB" w:rsidP="004671BB">
            <w:pPr>
              <w:rPr>
                <w:rFonts w:ascii="Calibri" w:hAnsi="Calibri" w:cs="Calibri"/>
                <w:szCs w:val="24"/>
              </w:rPr>
            </w:pPr>
            <w:r w:rsidRPr="00E74064">
              <w:rPr>
                <w:rFonts w:ascii="Calibri" w:hAnsi="Calibri" w:cs="Calibri"/>
                <w:szCs w:val="24"/>
              </w:rPr>
              <w:t>E</w:t>
            </w:r>
          </w:p>
        </w:tc>
        <w:tc>
          <w:tcPr>
            <w:tcW w:w="851" w:type="dxa"/>
          </w:tcPr>
          <w:p w14:paraId="7DF21D77" w14:textId="77777777" w:rsidR="004671BB" w:rsidRPr="00E74064" w:rsidRDefault="004671BB" w:rsidP="004671BB">
            <w:pPr>
              <w:rPr>
                <w:rFonts w:ascii="Calibri" w:hAnsi="Calibri" w:cs="Calibri"/>
                <w:szCs w:val="24"/>
              </w:rPr>
            </w:pPr>
            <w:r w:rsidRPr="00E74064">
              <w:rPr>
                <w:rFonts w:ascii="Calibri" w:hAnsi="Calibri" w:cs="Calibri"/>
                <w:szCs w:val="24"/>
              </w:rPr>
              <w:t>AF, S</w:t>
            </w:r>
          </w:p>
        </w:tc>
      </w:tr>
      <w:tr w:rsidR="004671BB" w:rsidRPr="00E74064" w14:paraId="71ACF41F" w14:textId="77777777" w:rsidTr="00600897">
        <w:tc>
          <w:tcPr>
            <w:tcW w:w="560" w:type="dxa"/>
          </w:tcPr>
          <w:p w14:paraId="500BA7A7" w14:textId="77777777" w:rsidR="004671BB" w:rsidRPr="00E74064" w:rsidRDefault="004671BB" w:rsidP="004671BB">
            <w:pPr>
              <w:contextualSpacing/>
              <w:rPr>
                <w:rFonts w:ascii="Calibri" w:hAnsi="Calibri" w:cs="Calibri"/>
                <w:szCs w:val="24"/>
              </w:rPr>
            </w:pPr>
          </w:p>
        </w:tc>
        <w:tc>
          <w:tcPr>
            <w:tcW w:w="6948" w:type="dxa"/>
            <w:tcBorders>
              <w:top w:val="single" w:sz="6" w:space="0" w:color="CCCCCC"/>
              <w:left w:val="single" w:sz="6" w:space="0" w:color="000000"/>
              <w:bottom w:val="single" w:sz="6" w:space="0" w:color="000000"/>
              <w:right w:val="single" w:sz="6" w:space="0" w:color="000000"/>
            </w:tcBorders>
          </w:tcPr>
          <w:p w14:paraId="6A2B8B21" w14:textId="1E1048B8" w:rsidR="004671BB" w:rsidRPr="004671BB" w:rsidRDefault="004671BB" w:rsidP="004671BB">
            <w:pPr>
              <w:rPr>
                <w:rFonts w:ascii="Calibri" w:hAnsi="Calibri" w:cs="Calibri"/>
                <w:szCs w:val="24"/>
              </w:rPr>
            </w:pPr>
            <w:r w:rsidRPr="004671BB">
              <w:rPr>
                <w:rFonts w:ascii="Calibri" w:hAnsi="Calibri" w:cs="Calibri"/>
              </w:rPr>
              <w:t>Ability to work independently and as part of a team</w:t>
            </w:r>
          </w:p>
        </w:tc>
        <w:tc>
          <w:tcPr>
            <w:tcW w:w="992" w:type="dxa"/>
          </w:tcPr>
          <w:p w14:paraId="23856C8C" w14:textId="62753F07" w:rsidR="004671BB" w:rsidRPr="00E74064" w:rsidRDefault="004671BB" w:rsidP="004671BB">
            <w:pPr>
              <w:rPr>
                <w:rFonts w:ascii="Calibri" w:hAnsi="Calibri" w:cs="Calibri"/>
                <w:szCs w:val="24"/>
              </w:rPr>
            </w:pPr>
            <w:r>
              <w:rPr>
                <w:rFonts w:ascii="Calibri" w:hAnsi="Calibri" w:cs="Calibri"/>
                <w:szCs w:val="24"/>
              </w:rPr>
              <w:t>E</w:t>
            </w:r>
          </w:p>
        </w:tc>
        <w:tc>
          <w:tcPr>
            <w:tcW w:w="851" w:type="dxa"/>
          </w:tcPr>
          <w:p w14:paraId="50A1FE7D" w14:textId="77777777" w:rsidR="004671BB" w:rsidRPr="00E74064" w:rsidRDefault="004671BB" w:rsidP="004671BB">
            <w:pPr>
              <w:rPr>
                <w:rFonts w:ascii="Calibri" w:hAnsi="Calibri" w:cs="Calibri"/>
                <w:szCs w:val="24"/>
              </w:rPr>
            </w:pPr>
            <w:r w:rsidRPr="00E74064">
              <w:rPr>
                <w:rFonts w:ascii="Calibri" w:hAnsi="Calibri" w:cs="Calibri"/>
                <w:szCs w:val="24"/>
              </w:rPr>
              <w:t>AF, S</w:t>
            </w:r>
          </w:p>
        </w:tc>
      </w:tr>
      <w:tr w:rsidR="004671BB" w:rsidRPr="00E74064" w14:paraId="66EA76C0" w14:textId="77777777" w:rsidTr="00600897">
        <w:tc>
          <w:tcPr>
            <w:tcW w:w="560" w:type="dxa"/>
          </w:tcPr>
          <w:p w14:paraId="1984C34E" w14:textId="77777777" w:rsidR="004671BB" w:rsidRPr="00E74064" w:rsidRDefault="004671BB" w:rsidP="004671BB">
            <w:pPr>
              <w:contextualSpacing/>
              <w:rPr>
                <w:rFonts w:ascii="Calibri" w:hAnsi="Calibri" w:cs="Calibri"/>
                <w:szCs w:val="24"/>
              </w:rPr>
            </w:pPr>
          </w:p>
        </w:tc>
        <w:tc>
          <w:tcPr>
            <w:tcW w:w="6948" w:type="dxa"/>
            <w:tcBorders>
              <w:top w:val="single" w:sz="6" w:space="0" w:color="CCCCCC"/>
              <w:left w:val="single" w:sz="6" w:space="0" w:color="000000"/>
              <w:bottom w:val="single" w:sz="6" w:space="0" w:color="000000"/>
              <w:right w:val="single" w:sz="6" w:space="0" w:color="000000"/>
            </w:tcBorders>
          </w:tcPr>
          <w:p w14:paraId="1545429B" w14:textId="7650C8A8" w:rsidR="004671BB" w:rsidRPr="004671BB" w:rsidRDefault="004671BB" w:rsidP="004671BB">
            <w:pPr>
              <w:rPr>
                <w:rFonts w:ascii="Calibri" w:hAnsi="Calibri" w:cs="Calibri"/>
              </w:rPr>
            </w:pPr>
            <w:r w:rsidRPr="004671BB">
              <w:rPr>
                <w:rFonts w:ascii="Calibri" w:hAnsi="Calibri" w:cs="Calibri"/>
              </w:rPr>
              <w:t>Ability to produce bespoke reports</w:t>
            </w:r>
          </w:p>
        </w:tc>
        <w:tc>
          <w:tcPr>
            <w:tcW w:w="992" w:type="dxa"/>
          </w:tcPr>
          <w:p w14:paraId="1D1901C9" w14:textId="46FFD119" w:rsidR="004671BB" w:rsidRPr="00E74064" w:rsidRDefault="004671BB" w:rsidP="004671BB">
            <w:pPr>
              <w:rPr>
                <w:rFonts w:ascii="Calibri" w:hAnsi="Calibri" w:cs="Calibri"/>
                <w:szCs w:val="24"/>
              </w:rPr>
            </w:pPr>
            <w:r>
              <w:rPr>
                <w:rFonts w:ascii="Calibri" w:hAnsi="Calibri" w:cs="Calibri"/>
                <w:szCs w:val="24"/>
              </w:rPr>
              <w:t>E</w:t>
            </w:r>
          </w:p>
        </w:tc>
        <w:tc>
          <w:tcPr>
            <w:tcW w:w="851" w:type="dxa"/>
          </w:tcPr>
          <w:p w14:paraId="63664ED0" w14:textId="53D1280A" w:rsidR="004671BB" w:rsidRPr="00E74064" w:rsidRDefault="004671BB" w:rsidP="004671BB">
            <w:pPr>
              <w:rPr>
                <w:rFonts w:ascii="Calibri" w:hAnsi="Calibri" w:cs="Calibri"/>
                <w:szCs w:val="24"/>
              </w:rPr>
            </w:pPr>
            <w:r>
              <w:rPr>
                <w:rFonts w:ascii="Calibri" w:hAnsi="Calibri" w:cs="Calibri"/>
                <w:szCs w:val="24"/>
              </w:rPr>
              <w:t>AF, S</w:t>
            </w:r>
          </w:p>
        </w:tc>
      </w:tr>
      <w:tr w:rsidR="00F47353" w:rsidRPr="00E74064" w14:paraId="3C1D5499" w14:textId="77777777" w:rsidTr="00600897">
        <w:tc>
          <w:tcPr>
            <w:tcW w:w="560" w:type="dxa"/>
          </w:tcPr>
          <w:p w14:paraId="131E4CFD"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 xml:space="preserve">3. </w:t>
            </w:r>
          </w:p>
        </w:tc>
        <w:tc>
          <w:tcPr>
            <w:tcW w:w="6948" w:type="dxa"/>
          </w:tcPr>
          <w:p w14:paraId="0C7C45FA"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Qualifications, Education &amp; Training</w:t>
            </w:r>
          </w:p>
        </w:tc>
        <w:tc>
          <w:tcPr>
            <w:tcW w:w="992" w:type="dxa"/>
          </w:tcPr>
          <w:p w14:paraId="169546EA" w14:textId="77777777" w:rsidR="00F47353" w:rsidRPr="00E74064" w:rsidRDefault="00F47353" w:rsidP="009B71FF">
            <w:pPr>
              <w:contextualSpacing/>
              <w:rPr>
                <w:rFonts w:ascii="Calibri" w:hAnsi="Calibri" w:cs="Calibri"/>
                <w:szCs w:val="24"/>
              </w:rPr>
            </w:pPr>
          </w:p>
        </w:tc>
        <w:tc>
          <w:tcPr>
            <w:tcW w:w="851" w:type="dxa"/>
          </w:tcPr>
          <w:p w14:paraId="77CE303C" w14:textId="77777777" w:rsidR="00F47353" w:rsidRPr="00E74064" w:rsidRDefault="00F47353" w:rsidP="009B71FF">
            <w:pPr>
              <w:contextualSpacing/>
              <w:rPr>
                <w:rFonts w:ascii="Calibri" w:hAnsi="Calibri" w:cs="Calibri"/>
                <w:szCs w:val="24"/>
              </w:rPr>
            </w:pPr>
          </w:p>
        </w:tc>
      </w:tr>
      <w:tr w:rsidR="004671BB" w:rsidRPr="00E74064" w14:paraId="05F831BA" w14:textId="77777777" w:rsidTr="00600897">
        <w:tc>
          <w:tcPr>
            <w:tcW w:w="560" w:type="dxa"/>
          </w:tcPr>
          <w:p w14:paraId="4C435383" w14:textId="77777777" w:rsidR="004671BB" w:rsidRPr="00E74064" w:rsidRDefault="004671BB" w:rsidP="004671BB">
            <w:pPr>
              <w:contextualSpacing/>
              <w:rPr>
                <w:rFonts w:ascii="Calibri" w:hAnsi="Calibri" w:cs="Calibri"/>
                <w:szCs w:val="24"/>
              </w:rPr>
            </w:pPr>
          </w:p>
        </w:tc>
        <w:tc>
          <w:tcPr>
            <w:tcW w:w="6948" w:type="dxa"/>
            <w:tcBorders>
              <w:top w:val="single" w:sz="6" w:space="0" w:color="000000"/>
              <w:left w:val="single" w:sz="6" w:space="0" w:color="000000"/>
              <w:bottom w:val="single" w:sz="6" w:space="0" w:color="000000"/>
              <w:right w:val="single" w:sz="6" w:space="0" w:color="000000"/>
            </w:tcBorders>
          </w:tcPr>
          <w:p w14:paraId="4DE7B1F0" w14:textId="0CDE7CE4" w:rsidR="004671BB" w:rsidRPr="004671BB" w:rsidRDefault="004671BB" w:rsidP="004671BB">
            <w:pPr>
              <w:rPr>
                <w:rFonts w:ascii="Calibri" w:hAnsi="Calibri" w:cs="Calibri"/>
                <w:color w:val="000000"/>
                <w:szCs w:val="24"/>
              </w:rPr>
            </w:pPr>
            <w:r w:rsidRPr="004671BB">
              <w:rPr>
                <w:rFonts w:ascii="Calibri" w:hAnsi="Calibri" w:cs="Calibri"/>
              </w:rPr>
              <w:t xml:space="preserve">Educated to GCSE level, including </w:t>
            </w:r>
            <w:proofErr w:type="spellStart"/>
            <w:r w:rsidRPr="004671BB">
              <w:rPr>
                <w:rFonts w:ascii="Calibri" w:hAnsi="Calibri" w:cs="Calibri"/>
              </w:rPr>
              <w:t>Maths</w:t>
            </w:r>
            <w:proofErr w:type="spellEnd"/>
            <w:r w:rsidRPr="004671BB">
              <w:rPr>
                <w:rFonts w:ascii="Calibri" w:hAnsi="Calibri" w:cs="Calibri"/>
              </w:rPr>
              <w:t xml:space="preserve"> and English</w:t>
            </w:r>
          </w:p>
        </w:tc>
        <w:tc>
          <w:tcPr>
            <w:tcW w:w="992" w:type="dxa"/>
            <w:tcBorders>
              <w:top w:val="single" w:sz="6" w:space="0" w:color="000000"/>
              <w:left w:val="single" w:sz="6" w:space="0" w:color="CCCCCC"/>
              <w:bottom w:val="single" w:sz="6" w:space="0" w:color="000000"/>
              <w:right w:val="single" w:sz="6" w:space="0" w:color="000000"/>
            </w:tcBorders>
            <w:vAlign w:val="center"/>
          </w:tcPr>
          <w:p w14:paraId="4CA22CDD" w14:textId="4E69E2BC" w:rsidR="004671BB" w:rsidRPr="004671BB" w:rsidRDefault="004671BB" w:rsidP="004671BB">
            <w:pPr>
              <w:rPr>
                <w:rFonts w:ascii="Calibri" w:hAnsi="Calibri" w:cs="Calibri"/>
                <w:szCs w:val="24"/>
              </w:rPr>
            </w:pPr>
            <w:r w:rsidRPr="004671BB">
              <w:rPr>
                <w:rFonts w:ascii="Calibri" w:hAnsi="Calibri" w:cs="Calibri"/>
              </w:rPr>
              <w:t>E</w:t>
            </w:r>
          </w:p>
        </w:tc>
        <w:tc>
          <w:tcPr>
            <w:tcW w:w="851" w:type="dxa"/>
            <w:tcBorders>
              <w:top w:val="single" w:sz="6" w:space="0" w:color="000000"/>
              <w:left w:val="single" w:sz="6" w:space="0" w:color="CCCCCC"/>
              <w:bottom w:val="single" w:sz="6" w:space="0" w:color="000000"/>
              <w:right w:val="single" w:sz="6" w:space="0" w:color="000000"/>
            </w:tcBorders>
            <w:vAlign w:val="center"/>
          </w:tcPr>
          <w:p w14:paraId="049FEA9D" w14:textId="4F2C3112" w:rsidR="004671BB" w:rsidRPr="004671BB" w:rsidRDefault="004671BB" w:rsidP="004671BB">
            <w:pPr>
              <w:rPr>
                <w:rFonts w:ascii="Calibri" w:hAnsi="Calibri" w:cs="Calibri"/>
                <w:szCs w:val="24"/>
              </w:rPr>
            </w:pPr>
            <w:r w:rsidRPr="004671BB">
              <w:rPr>
                <w:rFonts w:ascii="Calibri" w:hAnsi="Calibri" w:cs="Calibri"/>
              </w:rPr>
              <w:t>AF</w:t>
            </w:r>
          </w:p>
        </w:tc>
      </w:tr>
      <w:tr w:rsidR="004671BB" w:rsidRPr="00E74064" w14:paraId="6E5DF23C" w14:textId="77777777" w:rsidTr="00600897">
        <w:tc>
          <w:tcPr>
            <w:tcW w:w="560" w:type="dxa"/>
          </w:tcPr>
          <w:p w14:paraId="54F7D3CA" w14:textId="77777777" w:rsidR="004671BB" w:rsidRPr="00E74064" w:rsidRDefault="004671BB" w:rsidP="004671BB">
            <w:pPr>
              <w:contextualSpacing/>
              <w:rPr>
                <w:rFonts w:ascii="Calibri" w:hAnsi="Calibri" w:cs="Calibri"/>
                <w:szCs w:val="24"/>
              </w:rPr>
            </w:pPr>
          </w:p>
        </w:tc>
        <w:tc>
          <w:tcPr>
            <w:tcW w:w="6948" w:type="dxa"/>
            <w:tcBorders>
              <w:top w:val="single" w:sz="6" w:space="0" w:color="CCCCCC"/>
              <w:left w:val="single" w:sz="6" w:space="0" w:color="000000"/>
              <w:bottom w:val="single" w:sz="6" w:space="0" w:color="000000"/>
              <w:right w:val="single" w:sz="6" w:space="0" w:color="000000"/>
            </w:tcBorders>
          </w:tcPr>
          <w:p w14:paraId="4284D7C1" w14:textId="6D635328" w:rsidR="004671BB" w:rsidRPr="004671BB" w:rsidRDefault="004671BB" w:rsidP="004671BB">
            <w:pPr>
              <w:rPr>
                <w:rFonts w:ascii="Calibri" w:hAnsi="Calibri" w:cs="Calibri"/>
                <w:color w:val="000000"/>
                <w:szCs w:val="24"/>
              </w:rPr>
            </w:pPr>
            <w:r w:rsidRPr="004671BB">
              <w:rPr>
                <w:rFonts w:ascii="Calibri" w:hAnsi="Calibri" w:cs="Calibri"/>
              </w:rPr>
              <w:t>Educated to A- level or equivalent experience</w:t>
            </w:r>
          </w:p>
        </w:tc>
        <w:tc>
          <w:tcPr>
            <w:tcW w:w="992" w:type="dxa"/>
            <w:tcBorders>
              <w:top w:val="single" w:sz="6" w:space="0" w:color="CCCCCC"/>
              <w:left w:val="single" w:sz="6" w:space="0" w:color="CCCCCC"/>
              <w:bottom w:val="single" w:sz="6" w:space="0" w:color="000000"/>
              <w:right w:val="single" w:sz="6" w:space="0" w:color="000000"/>
            </w:tcBorders>
            <w:vAlign w:val="center"/>
          </w:tcPr>
          <w:p w14:paraId="7D55EC1D" w14:textId="167A1AA6" w:rsidR="004671BB" w:rsidRPr="004671BB" w:rsidRDefault="004671BB" w:rsidP="004671BB">
            <w:pPr>
              <w:rPr>
                <w:rFonts w:ascii="Calibri" w:hAnsi="Calibri" w:cs="Calibri"/>
                <w:szCs w:val="24"/>
              </w:rPr>
            </w:pPr>
            <w:r w:rsidRPr="004671BB">
              <w:rPr>
                <w:rFonts w:ascii="Calibri" w:hAnsi="Calibri" w:cs="Calibri"/>
              </w:rPr>
              <w:t>E</w:t>
            </w:r>
          </w:p>
        </w:tc>
        <w:tc>
          <w:tcPr>
            <w:tcW w:w="851" w:type="dxa"/>
            <w:tcBorders>
              <w:top w:val="single" w:sz="6" w:space="0" w:color="CCCCCC"/>
              <w:left w:val="single" w:sz="6" w:space="0" w:color="CCCCCC"/>
              <w:bottom w:val="single" w:sz="6" w:space="0" w:color="000000"/>
              <w:right w:val="single" w:sz="6" w:space="0" w:color="000000"/>
            </w:tcBorders>
            <w:vAlign w:val="center"/>
          </w:tcPr>
          <w:p w14:paraId="64500F0B" w14:textId="655D022F" w:rsidR="004671BB" w:rsidRPr="004671BB" w:rsidRDefault="004671BB" w:rsidP="004671BB">
            <w:pPr>
              <w:rPr>
                <w:rFonts w:ascii="Calibri" w:hAnsi="Calibri" w:cs="Calibri"/>
                <w:szCs w:val="24"/>
              </w:rPr>
            </w:pPr>
            <w:r w:rsidRPr="004671BB">
              <w:rPr>
                <w:rFonts w:ascii="Calibri" w:hAnsi="Calibri" w:cs="Calibri"/>
              </w:rPr>
              <w:t>AF</w:t>
            </w:r>
          </w:p>
        </w:tc>
      </w:tr>
      <w:tr w:rsidR="004671BB" w:rsidRPr="00E74064" w14:paraId="5B208BC1" w14:textId="77777777" w:rsidTr="00600897">
        <w:tc>
          <w:tcPr>
            <w:tcW w:w="560" w:type="dxa"/>
          </w:tcPr>
          <w:p w14:paraId="1D9851E3" w14:textId="77777777" w:rsidR="004671BB" w:rsidRPr="00E74064" w:rsidRDefault="004671BB" w:rsidP="004671BB">
            <w:pPr>
              <w:contextualSpacing/>
              <w:rPr>
                <w:rFonts w:ascii="Calibri" w:hAnsi="Calibri" w:cs="Calibri"/>
                <w:szCs w:val="24"/>
              </w:rPr>
            </w:pPr>
          </w:p>
        </w:tc>
        <w:tc>
          <w:tcPr>
            <w:tcW w:w="6948" w:type="dxa"/>
            <w:tcBorders>
              <w:top w:val="single" w:sz="6" w:space="0" w:color="CCCCCC"/>
              <w:left w:val="single" w:sz="6" w:space="0" w:color="000000"/>
              <w:bottom w:val="single" w:sz="6" w:space="0" w:color="000000"/>
              <w:right w:val="single" w:sz="6" w:space="0" w:color="000000"/>
            </w:tcBorders>
          </w:tcPr>
          <w:p w14:paraId="778A3679" w14:textId="3C29A189" w:rsidR="004671BB" w:rsidRPr="004671BB" w:rsidRDefault="004671BB" w:rsidP="004671BB">
            <w:pPr>
              <w:rPr>
                <w:rFonts w:ascii="Calibri" w:hAnsi="Calibri" w:cs="Calibri"/>
                <w:szCs w:val="24"/>
              </w:rPr>
            </w:pPr>
            <w:r w:rsidRPr="004671BB">
              <w:rPr>
                <w:rFonts w:ascii="Calibri" w:hAnsi="Calibri" w:cs="Calibri"/>
              </w:rPr>
              <w:t>Educated to Degree level or equivalent experience</w:t>
            </w:r>
          </w:p>
        </w:tc>
        <w:tc>
          <w:tcPr>
            <w:tcW w:w="992" w:type="dxa"/>
            <w:tcBorders>
              <w:top w:val="single" w:sz="6" w:space="0" w:color="CCCCCC"/>
              <w:left w:val="single" w:sz="6" w:space="0" w:color="CCCCCC"/>
              <w:bottom w:val="single" w:sz="6" w:space="0" w:color="000000"/>
              <w:right w:val="single" w:sz="6" w:space="0" w:color="000000"/>
            </w:tcBorders>
            <w:vAlign w:val="center"/>
          </w:tcPr>
          <w:p w14:paraId="0C58A4F7" w14:textId="2426E428" w:rsidR="004671BB" w:rsidRPr="004671BB" w:rsidRDefault="004671BB" w:rsidP="004671BB">
            <w:pPr>
              <w:rPr>
                <w:rFonts w:ascii="Calibri" w:hAnsi="Calibri" w:cs="Calibri"/>
                <w:szCs w:val="24"/>
              </w:rPr>
            </w:pPr>
            <w:r w:rsidRPr="004671BB">
              <w:rPr>
                <w:rFonts w:ascii="Calibri" w:hAnsi="Calibri" w:cs="Calibri"/>
              </w:rPr>
              <w:t>D</w:t>
            </w:r>
          </w:p>
        </w:tc>
        <w:tc>
          <w:tcPr>
            <w:tcW w:w="851" w:type="dxa"/>
            <w:tcBorders>
              <w:top w:val="single" w:sz="6" w:space="0" w:color="CCCCCC"/>
              <w:left w:val="single" w:sz="6" w:space="0" w:color="CCCCCC"/>
              <w:bottom w:val="single" w:sz="6" w:space="0" w:color="000000"/>
              <w:right w:val="single" w:sz="6" w:space="0" w:color="000000"/>
            </w:tcBorders>
            <w:vAlign w:val="center"/>
          </w:tcPr>
          <w:p w14:paraId="3FBD4583" w14:textId="030B8EC7" w:rsidR="004671BB" w:rsidRPr="004671BB" w:rsidRDefault="004671BB" w:rsidP="004671BB">
            <w:pPr>
              <w:rPr>
                <w:rFonts w:ascii="Calibri" w:hAnsi="Calibri" w:cs="Calibri"/>
                <w:szCs w:val="24"/>
              </w:rPr>
            </w:pPr>
            <w:r w:rsidRPr="004671BB">
              <w:rPr>
                <w:rFonts w:ascii="Calibri" w:hAnsi="Calibri" w:cs="Calibri"/>
              </w:rPr>
              <w:t>AF</w:t>
            </w:r>
          </w:p>
        </w:tc>
      </w:tr>
      <w:tr w:rsidR="004671BB" w:rsidRPr="00E74064" w14:paraId="76CD448D" w14:textId="77777777" w:rsidTr="00600897">
        <w:tc>
          <w:tcPr>
            <w:tcW w:w="560" w:type="dxa"/>
          </w:tcPr>
          <w:p w14:paraId="0A9E4ACD" w14:textId="77777777" w:rsidR="004671BB" w:rsidRPr="00E74064" w:rsidRDefault="004671BB" w:rsidP="004671BB">
            <w:pPr>
              <w:contextualSpacing/>
              <w:rPr>
                <w:rFonts w:ascii="Calibri" w:hAnsi="Calibri" w:cs="Calibri"/>
                <w:szCs w:val="24"/>
              </w:rPr>
            </w:pPr>
          </w:p>
        </w:tc>
        <w:tc>
          <w:tcPr>
            <w:tcW w:w="6948" w:type="dxa"/>
            <w:tcBorders>
              <w:top w:val="single" w:sz="6" w:space="0" w:color="CCCCCC"/>
              <w:left w:val="single" w:sz="6" w:space="0" w:color="000000"/>
              <w:bottom w:val="single" w:sz="6" w:space="0" w:color="000000"/>
              <w:right w:val="single" w:sz="6" w:space="0" w:color="000000"/>
            </w:tcBorders>
          </w:tcPr>
          <w:p w14:paraId="75A84C39" w14:textId="6D711D44" w:rsidR="004671BB" w:rsidRPr="004671BB" w:rsidRDefault="004671BB" w:rsidP="004671BB">
            <w:pPr>
              <w:rPr>
                <w:rFonts w:ascii="Calibri" w:hAnsi="Calibri" w:cs="Calibri"/>
                <w:color w:val="000000"/>
                <w:szCs w:val="24"/>
              </w:rPr>
            </w:pPr>
            <w:r w:rsidRPr="004671BB">
              <w:rPr>
                <w:rFonts w:ascii="Calibri" w:hAnsi="Calibri" w:cs="Calibri"/>
              </w:rPr>
              <w:t>Management or professional administrative qualification</w:t>
            </w:r>
          </w:p>
        </w:tc>
        <w:tc>
          <w:tcPr>
            <w:tcW w:w="992" w:type="dxa"/>
            <w:tcBorders>
              <w:top w:val="single" w:sz="6" w:space="0" w:color="CCCCCC"/>
              <w:left w:val="single" w:sz="6" w:space="0" w:color="CCCCCC"/>
              <w:bottom w:val="single" w:sz="6" w:space="0" w:color="000000"/>
              <w:right w:val="single" w:sz="6" w:space="0" w:color="000000"/>
            </w:tcBorders>
            <w:vAlign w:val="center"/>
          </w:tcPr>
          <w:p w14:paraId="548117EC" w14:textId="277CA3A8" w:rsidR="004671BB" w:rsidRPr="004671BB" w:rsidRDefault="004671BB" w:rsidP="004671BB">
            <w:pPr>
              <w:rPr>
                <w:rFonts w:ascii="Calibri" w:hAnsi="Calibri" w:cs="Calibri"/>
                <w:szCs w:val="24"/>
              </w:rPr>
            </w:pPr>
            <w:r w:rsidRPr="004671BB">
              <w:rPr>
                <w:rFonts w:ascii="Calibri" w:hAnsi="Calibri" w:cs="Calibri"/>
              </w:rPr>
              <w:t>D</w:t>
            </w:r>
          </w:p>
        </w:tc>
        <w:tc>
          <w:tcPr>
            <w:tcW w:w="851" w:type="dxa"/>
            <w:tcBorders>
              <w:top w:val="single" w:sz="6" w:space="0" w:color="CCCCCC"/>
              <w:left w:val="single" w:sz="6" w:space="0" w:color="CCCCCC"/>
              <w:bottom w:val="single" w:sz="6" w:space="0" w:color="000000"/>
              <w:right w:val="single" w:sz="6" w:space="0" w:color="000000"/>
            </w:tcBorders>
            <w:vAlign w:val="center"/>
          </w:tcPr>
          <w:p w14:paraId="777FA441" w14:textId="739F2870" w:rsidR="004671BB" w:rsidRPr="004671BB" w:rsidRDefault="004671BB" w:rsidP="004671BB">
            <w:pPr>
              <w:rPr>
                <w:rFonts w:ascii="Calibri" w:hAnsi="Calibri" w:cs="Calibri"/>
                <w:szCs w:val="24"/>
              </w:rPr>
            </w:pPr>
            <w:r w:rsidRPr="004671BB">
              <w:rPr>
                <w:rFonts w:ascii="Calibri" w:hAnsi="Calibri" w:cs="Calibri"/>
              </w:rPr>
              <w:t>AF</w:t>
            </w:r>
          </w:p>
        </w:tc>
      </w:tr>
      <w:tr w:rsidR="00F47353" w:rsidRPr="00E74064" w14:paraId="506DEBFE" w14:textId="77777777" w:rsidTr="00600897">
        <w:tc>
          <w:tcPr>
            <w:tcW w:w="560" w:type="dxa"/>
          </w:tcPr>
          <w:p w14:paraId="3BCBC7A4"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lastRenderedPageBreak/>
              <w:t>4.</w:t>
            </w:r>
          </w:p>
        </w:tc>
        <w:tc>
          <w:tcPr>
            <w:tcW w:w="6948" w:type="dxa"/>
          </w:tcPr>
          <w:p w14:paraId="13B6A025" w14:textId="77777777" w:rsidR="00F47353" w:rsidRPr="00E74064" w:rsidRDefault="00F47353" w:rsidP="009B71FF">
            <w:pPr>
              <w:contextualSpacing/>
              <w:rPr>
                <w:rFonts w:ascii="Calibri" w:hAnsi="Calibri" w:cs="Calibri"/>
                <w:b/>
                <w:szCs w:val="24"/>
              </w:rPr>
            </w:pPr>
            <w:r w:rsidRPr="00E74064">
              <w:rPr>
                <w:rFonts w:ascii="Calibri" w:hAnsi="Calibri" w:cs="Calibri"/>
                <w:b/>
                <w:szCs w:val="24"/>
              </w:rPr>
              <w:t>Other Requirements</w:t>
            </w:r>
          </w:p>
        </w:tc>
        <w:tc>
          <w:tcPr>
            <w:tcW w:w="992" w:type="dxa"/>
          </w:tcPr>
          <w:p w14:paraId="602A5C71" w14:textId="77777777" w:rsidR="00F47353" w:rsidRPr="00E74064" w:rsidRDefault="00F47353" w:rsidP="009B71FF">
            <w:pPr>
              <w:contextualSpacing/>
              <w:rPr>
                <w:rFonts w:ascii="Calibri" w:hAnsi="Calibri" w:cs="Calibri"/>
                <w:szCs w:val="24"/>
              </w:rPr>
            </w:pPr>
          </w:p>
        </w:tc>
        <w:tc>
          <w:tcPr>
            <w:tcW w:w="851" w:type="dxa"/>
          </w:tcPr>
          <w:p w14:paraId="5429534F" w14:textId="77777777" w:rsidR="00F47353" w:rsidRPr="00E74064" w:rsidRDefault="00F47353" w:rsidP="009B71FF">
            <w:pPr>
              <w:contextualSpacing/>
              <w:rPr>
                <w:rFonts w:ascii="Calibri" w:hAnsi="Calibri" w:cs="Calibri"/>
                <w:szCs w:val="24"/>
              </w:rPr>
            </w:pPr>
          </w:p>
        </w:tc>
      </w:tr>
      <w:tr w:rsidR="004671BB" w:rsidRPr="00E74064" w14:paraId="3C2F3139" w14:textId="77777777" w:rsidTr="00600897">
        <w:tc>
          <w:tcPr>
            <w:tcW w:w="560" w:type="dxa"/>
          </w:tcPr>
          <w:p w14:paraId="24035780" w14:textId="77777777" w:rsidR="004671BB" w:rsidRPr="00E74064" w:rsidRDefault="004671BB" w:rsidP="004671BB">
            <w:pPr>
              <w:contextualSpacing/>
              <w:rPr>
                <w:rFonts w:ascii="Calibri" w:hAnsi="Calibri" w:cs="Calibri"/>
                <w:szCs w:val="24"/>
              </w:rPr>
            </w:pPr>
          </w:p>
        </w:tc>
        <w:tc>
          <w:tcPr>
            <w:tcW w:w="6948" w:type="dxa"/>
            <w:tcBorders>
              <w:top w:val="single" w:sz="6" w:space="0" w:color="000000"/>
              <w:left w:val="single" w:sz="6" w:space="0" w:color="000000"/>
              <w:bottom w:val="single" w:sz="6" w:space="0" w:color="000000"/>
              <w:right w:val="single" w:sz="6" w:space="0" w:color="000000"/>
            </w:tcBorders>
          </w:tcPr>
          <w:p w14:paraId="2F409661" w14:textId="48AFCF4B" w:rsidR="004671BB" w:rsidRPr="004671BB" w:rsidRDefault="004671BB" w:rsidP="004671BB">
            <w:pPr>
              <w:contextualSpacing/>
              <w:rPr>
                <w:rFonts w:ascii="Calibri" w:hAnsi="Calibri" w:cs="Calibri"/>
                <w:szCs w:val="24"/>
              </w:rPr>
            </w:pPr>
            <w:r w:rsidRPr="004671BB">
              <w:rPr>
                <w:rFonts w:ascii="Calibri" w:hAnsi="Calibri" w:cs="Calibri"/>
              </w:rPr>
              <w:t>Ability to deal diplomatically and sensitively with difficult situations</w:t>
            </w:r>
          </w:p>
        </w:tc>
        <w:tc>
          <w:tcPr>
            <w:tcW w:w="992" w:type="dxa"/>
            <w:tcBorders>
              <w:top w:val="single" w:sz="6" w:space="0" w:color="000000"/>
              <w:left w:val="single" w:sz="6" w:space="0" w:color="CCCCCC"/>
              <w:bottom w:val="single" w:sz="6" w:space="0" w:color="000000"/>
              <w:right w:val="single" w:sz="6" w:space="0" w:color="000000"/>
            </w:tcBorders>
            <w:vAlign w:val="center"/>
          </w:tcPr>
          <w:p w14:paraId="5BD5C8A6" w14:textId="1BB059E6" w:rsidR="004671BB" w:rsidRPr="004671BB" w:rsidRDefault="004671BB" w:rsidP="004671BB">
            <w:pPr>
              <w:contextualSpacing/>
              <w:rPr>
                <w:rFonts w:ascii="Calibri" w:hAnsi="Calibri" w:cs="Calibri"/>
                <w:szCs w:val="24"/>
              </w:rPr>
            </w:pPr>
            <w:r w:rsidRPr="004671BB">
              <w:rPr>
                <w:rFonts w:ascii="Calibri" w:hAnsi="Calibri" w:cs="Calibri"/>
              </w:rPr>
              <w:t>E</w:t>
            </w:r>
          </w:p>
        </w:tc>
        <w:tc>
          <w:tcPr>
            <w:tcW w:w="851" w:type="dxa"/>
            <w:tcBorders>
              <w:top w:val="single" w:sz="6" w:space="0" w:color="000000"/>
              <w:left w:val="single" w:sz="6" w:space="0" w:color="CCCCCC"/>
              <w:bottom w:val="single" w:sz="6" w:space="0" w:color="000000"/>
              <w:right w:val="single" w:sz="6" w:space="0" w:color="000000"/>
            </w:tcBorders>
            <w:vAlign w:val="center"/>
          </w:tcPr>
          <w:p w14:paraId="337F7819" w14:textId="5F8AADF0" w:rsidR="004671BB" w:rsidRPr="004671BB" w:rsidRDefault="004671BB" w:rsidP="004671BB">
            <w:pPr>
              <w:contextualSpacing/>
              <w:rPr>
                <w:rFonts w:ascii="Calibri" w:hAnsi="Calibri" w:cs="Calibri"/>
                <w:szCs w:val="24"/>
              </w:rPr>
            </w:pPr>
            <w:r w:rsidRPr="004671BB">
              <w:rPr>
                <w:rFonts w:ascii="Calibri" w:hAnsi="Calibri" w:cs="Calibri"/>
              </w:rPr>
              <w:t>AF,</w:t>
            </w:r>
            <w:r>
              <w:rPr>
                <w:rFonts w:ascii="Calibri" w:hAnsi="Calibri" w:cs="Calibri"/>
              </w:rPr>
              <w:t xml:space="preserve"> </w:t>
            </w:r>
            <w:r w:rsidRPr="004671BB">
              <w:rPr>
                <w:rFonts w:ascii="Calibri" w:hAnsi="Calibri" w:cs="Calibri"/>
              </w:rPr>
              <w:t>S</w:t>
            </w:r>
          </w:p>
        </w:tc>
      </w:tr>
      <w:tr w:rsidR="004671BB" w:rsidRPr="00E74064" w14:paraId="79410501" w14:textId="77777777" w:rsidTr="00600897">
        <w:tc>
          <w:tcPr>
            <w:tcW w:w="560" w:type="dxa"/>
          </w:tcPr>
          <w:p w14:paraId="79801EE3" w14:textId="77777777" w:rsidR="004671BB" w:rsidRPr="00E74064" w:rsidRDefault="004671BB" w:rsidP="004671BB">
            <w:pPr>
              <w:contextualSpacing/>
              <w:rPr>
                <w:rFonts w:ascii="Calibri" w:hAnsi="Calibri" w:cs="Calibri"/>
                <w:szCs w:val="24"/>
              </w:rPr>
            </w:pPr>
          </w:p>
        </w:tc>
        <w:tc>
          <w:tcPr>
            <w:tcW w:w="6948" w:type="dxa"/>
            <w:tcBorders>
              <w:top w:val="single" w:sz="6" w:space="0" w:color="CCCCCC"/>
              <w:left w:val="single" w:sz="6" w:space="0" w:color="000000"/>
              <w:bottom w:val="single" w:sz="6" w:space="0" w:color="000000"/>
              <w:right w:val="single" w:sz="6" w:space="0" w:color="000000"/>
            </w:tcBorders>
          </w:tcPr>
          <w:p w14:paraId="432DD9BC" w14:textId="6C8A1B31" w:rsidR="004671BB" w:rsidRPr="004671BB" w:rsidRDefault="004671BB" w:rsidP="004671BB">
            <w:pPr>
              <w:contextualSpacing/>
              <w:rPr>
                <w:rFonts w:ascii="Calibri" w:hAnsi="Calibri" w:cs="Calibri"/>
                <w:szCs w:val="24"/>
              </w:rPr>
            </w:pPr>
            <w:r w:rsidRPr="004671BB">
              <w:rPr>
                <w:rFonts w:ascii="Calibri" w:hAnsi="Calibri" w:cs="Calibri"/>
              </w:rPr>
              <w:t>Adaptable</w:t>
            </w:r>
            <w:r w:rsidR="00600897">
              <w:rPr>
                <w:rFonts w:ascii="Calibri" w:hAnsi="Calibri" w:cs="Calibri"/>
              </w:rPr>
              <w:t xml:space="preserve"> </w:t>
            </w:r>
            <w:r w:rsidRPr="004671BB">
              <w:rPr>
                <w:rFonts w:ascii="Calibri" w:hAnsi="Calibri" w:cs="Calibri"/>
              </w:rPr>
              <w:t>and self-motivated</w:t>
            </w:r>
          </w:p>
        </w:tc>
        <w:tc>
          <w:tcPr>
            <w:tcW w:w="992" w:type="dxa"/>
            <w:tcBorders>
              <w:top w:val="single" w:sz="6" w:space="0" w:color="CCCCCC"/>
              <w:left w:val="single" w:sz="6" w:space="0" w:color="CCCCCC"/>
              <w:bottom w:val="single" w:sz="6" w:space="0" w:color="000000"/>
              <w:right w:val="single" w:sz="6" w:space="0" w:color="000000"/>
            </w:tcBorders>
            <w:vAlign w:val="center"/>
          </w:tcPr>
          <w:p w14:paraId="5106D118" w14:textId="6A87F8D0" w:rsidR="004671BB" w:rsidRPr="004671BB" w:rsidRDefault="004671BB" w:rsidP="004671BB">
            <w:pPr>
              <w:contextualSpacing/>
              <w:rPr>
                <w:rFonts w:ascii="Calibri" w:hAnsi="Calibri" w:cs="Calibri"/>
                <w:szCs w:val="24"/>
              </w:rPr>
            </w:pPr>
            <w:r w:rsidRPr="004671BB">
              <w:rPr>
                <w:rFonts w:ascii="Calibri" w:hAnsi="Calibri" w:cs="Calibri"/>
              </w:rPr>
              <w:t>E</w:t>
            </w:r>
          </w:p>
        </w:tc>
        <w:tc>
          <w:tcPr>
            <w:tcW w:w="851" w:type="dxa"/>
            <w:tcBorders>
              <w:top w:val="single" w:sz="6" w:space="0" w:color="CCCCCC"/>
              <w:left w:val="single" w:sz="6" w:space="0" w:color="CCCCCC"/>
              <w:bottom w:val="single" w:sz="6" w:space="0" w:color="000000"/>
              <w:right w:val="single" w:sz="6" w:space="0" w:color="000000"/>
            </w:tcBorders>
            <w:vAlign w:val="center"/>
          </w:tcPr>
          <w:p w14:paraId="0D9070B8" w14:textId="663FCCCB" w:rsidR="004671BB" w:rsidRPr="004671BB" w:rsidRDefault="004671BB" w:rsidP="004671BB">
            <w:pPr>
              <w:contextualSpacing/>
              <w:rPr>
                <w:rFonts w:ascii="Calibri" w:hAnsi="Calibri" w:cs="Calibri"/>
                <w:szCs w:val="24"/>
              </w:rPr>
            </w:pPr>
            <w:r w:rsidRPr="004671BB">
              <w:rPr>
                <w:rFonts w:ascii="Calibri" w:hAnsi="Calibri" w:cs="Calibri"/>
              </w:rPr>
              <w:t>AF,</w:t>
            </w:r>
            <w:r>
              <w:rPr>
                <w:rFonts w:ascii="Calibri" w:hAnsi="Calibri" w:cs="Calibri"/>
              </w:rPr>
              <w:t xml:space="preserve"> </w:t>
            </w:r>
            <w:r w:rsidRPr="004671BB">
              <w:rPr>
                <w:rFonts w:ascii="Calibri" w:hAnsi="Calibri" w:cs="Calibri"/>
              </w:rPr>
              <w:t>S</w:t>
            </w:r>
          </w:p>
        </w:tc>
      </w:tr>
      <w:tr w:rsidR="004671BB" w:rsidRPr="00E74064" w14:paraId="060410FE" w14:textId="77777777" w:rsidTr="00600897">
        <w:tc>
          <w:tcPr>
            <w:tcW w:w="560" w:type="dxa"/>
          </w:tcPr>
          <w:p w14:paraId="4E69E01D" w14:textId="77777777" w:rsidR="004671BB" w:rsidRPr="00E74064" w:rsidRDefault="004671BB" w:rsidP="004671BB">
            <w:pPr>
              <w:contextualSpacing/>
              <w:rPr>
                <w:rFonts w:ascii="Calibri" w:hAnsi="Calibri" w:cs="Calibri"/>
                <w:szCs w:val="24"/>
              </w:rPr>
            </w:pPr>
          </w:p>
        </w:tc>
        <w:tc>
          <w:tcPr>
            <w:tcW w:w="6948" w:type="dxa"/>
            <w:tcBorders>
              <w:top w:val="single" w:sz="6" w:space="0" w:color="CCCCCC"/>
              <w:left w:val="single" w:sz="6" w:space="0" w:color="000000"/>
              <w:bottom w:val="single" w:sz="6" w:space="0" w:color="000000"/>
              <w:right w:val="single" w:sz="6" w:space="0" w:color="000000"/>
            </w:tcBorders>
          </w:tcPr>
          <w:p w14:paraId="4EC78FFA" w14:textId="1335D8A2" w:rsidR="004671BB" w:rsidRPr="004671BB" w:rsidRDefault="004671BB" w:rsidP="004671BB">
            <w:pPr>
              <w:contextualSpacing/>
              <w:rPr>
                <w:rFonts w:ascii="Calibri" w:hAnsi="Calibri" w:cs="Calibri"/>
                <w:szCs w:val="24"/>
              </w:rPr>
            </w:pPr>
            <w:r w:rsidRPr="004671BB">
              <w:rPr>
                <w:rFonts w:ascii="Calibri" w:hAnsi="Calibri" w:cs="Calibri"/>
              </w:rPr>
              <w:t>Ability to plan and anticipate events</w:t>
            </w:r>
          </w:p>
        </w:tc>
        <w:tc>
          <w:tcPr>
            <w:tcW w:w="992" w:type="dxa"/>
            <w:tcBorders>
              <w:top w:val="single" w:sz="6" w:space="0" w:color="CCCCCC"/>
              <w:left w:val="single" w:sz="6" w:space="0" w:color="CCCCCC"/>
              <w:bottom w:val="single" w:sz="6" w:space="0" w:color="000000"/>
              <w:right w:val="single" w:sz="6" w:space="0" w:color="000000"/>
            </w:tcBorders>
            <w:vAlign w:val="center"/>
          </w:tcPr>
          <w:p w14:paraId="58EB42AF" w14:textId="13C48510" w:rsidR="004671BB" w:rsidRPr="004671BB" w:rsidRDefault="004671BB" w:rsidP="004671BB">
            <w:pPr>
              <w:contextualSpacing/>
              <w:rPr>
                <w:rFonts w:ascii="Calibri" w:hAnsi="Calibri" w:cs="Calibri"/>
                <w:szCs w:val="24"/>
              </w:rPr>
            </w:pPr>
            <w:r w:rsidRPr="004671BB">
              <w:rPr>
                <w:rFonts w:ascii="Calibri" w:hAnsi="Calibri" w:cs="Calibri"/>
              </w:rPr>
              <w:t>E</w:t>
            </w:r>
          </w:p>
        </w:tc>
        <w:tc>
          <w:tcPr>
            <w:tcW w:w="851" w:type="dxa"/>
            <w:tcBorders>
              <w:top w:val="single" w:sz="6" w:space="0" w:color="CCCCCC"/>
              <w:left w:val="single" w:sz="6" w:space="0" w:color="CCCCCC"/>
              <w:bottom w:val="single" w:sz="6" w:space="0" w:color="000000"/>
              <w:right w:val="single" w:sz="6" w:space="0" w:color="000000"/>
            </w:tcBorders>
            <w:vAlign w:val="center"/>
          </w:tcPr>
          <w:p w14:paraId="546A1DBF" w14:textId="38A06435" w:rsidR="004671BB" w:rsidRPr="004671BB" w:rsidRDefault="004671BB" w:rsidP="004671BB">
            <w:pPr>
              <w:contextualSpacing/>
              <w:rPr>
                <w:rFonts w:ascii="Calibri" w:hAnsi="Calibri" w:cs="Calibri"/>
                <w:szCs w:val="24"/>
              </w:rPr>
            </w:pPr>
            <w:r w:rsidRPr="004671BB">
              <w:rPr>
                <w:rFonts w:ascii="Calibri" w:hAnsi="Calibri" w:cs="Calibri"/>
              </w:rPr>
              <w:t>AF,</w:t>
            </w:r>
            <w:r>
              <w:rPr>
                <w:rFonts w:ascii="Calibri" w:hAnsi="Calibri" w:cs="Calibri"/>
              </w:rPr>
              <w:t xml:space="preserve"> </w:t>
            </w:r>
            <w:r w:rsidRPr="004671BB">
              <w:rPr>
                <w:rFonts w:ascii="Calibri" w:hAnsi="Calibri" w:cs="Calibri"/>
              </w:rPr>
              <w:t>S</w:t>
            </w:r>
          </w:p>
        </w:tc>
      </w:tr>
      <w:tr w:rsidR="004671BB" w:rsidRPr="00E74064" w14:paraId="54D21945" w14:textId="77777777" w:rsidTr="00600897">
        <w:tc>
          <w:tcPr>
            <w:tcW w:w="560" w:type="dxa"/>
          </w:tcPr>
          <w:p w14:paraId="650C8343" w14:textId="77777777" w:rsidR="004671BB" w:rsidRPr="00E74064" w:rsidRDefault="004671BB" w:rsidP="004671BB">
            <w:pPr>
              <w:contextualSpacing/>
              <w:rPr>
                <w:rFonts w:ascii="Calibri" w:hAnsi="Calibri" w:cs="Calibri"/>
                <w:szCs w:val="24"/>
              </w:rPr>
            </w:pPr>
          </w:p>
        </w:tc>
        <w:tc>
          <w:tcPr>
            <w:tcW w:w="6948" w:type="dxa"/>
            <w:tcBorders>
              <w:top w:val="single" w:sz="6" w:space="0" w:color="CCCCCC"/>
              <w:left w:val="single" w:sz="6" w:space="0" w:color="000000"/>
              <w:bottom w:val="single" w:sz="6" w:space="0" w:color="000000"/>
              <w:right w:val="single" w:sz="6" w:space="0" w:color="000000"/>
            </w:tcBorders>
          </w:tcPr>
          <w:p w14:paraId="2C149AE0" w14:textId="04E9BD7F" w:rsidR="004671BB" w:rsidRPr="004671BB" w:rsidRDefault="004671BB" w:rsidP="004671BB">
            <w:pPr>
              <w:contextualSpacing/>
              <w:rPr>
                <w:rFonts w:ascii="Calibri" w:hAnsi="Calibri" w:cs="Calibri"/>
                <w:szCs w:val="24"/>
              </w:rPr>
            </w:pPr>
            <w:r w:rsidRPr="004671BB">
              <w:rPr>
                <w:rFonts w:ascii="Calibri" w:hAnsi="Calibri" w:cs="Calibri"/>
              </w:rPr>
              <w:t>Willingness to work outside normal hours on occasion, in particular supporting key University events</w:t>
            </w:r>
          </w:p>
        </w:tc>
        <w:tc>
          <w:tcPr>
            <w:tcW w:w="992" w:type="dxa"/>
            <w:tcBorders>
              <w:top w:val="single" w:sz="6" w:space="0" w:color="CCCCCC"/>
              <w:left w:val="single" w:sz="6" w:space="0" w:color="CCCCCC"/>
              <w:bottom w:val="single" w:sz="6" w:space="0" w:color="000000"/>
              <w:right w:val="single" w:sz="6" w:space="0" w:color="000000"/>
            </w:tcBorders>
            <w:vAlign w:val="center"/>
          </w:tcPr>
          <w:p w14:paraId="2D864EAE" w14:textId="16176A03" w:rsidR="004671BB" w:rsidRPr="004671BB" w:rsidRDefault="004671BB" w:rsidP="004671BB">
            <w:pPr>
              <w:contextualSpacing/>
              <w:rPr>
                <w:rFonts w:ascii="Calibri" w:hAnsi="Calibri" w:cs="Calibri"/>
                <w:szCs w:val="24"/>
              </w:rPr>
            </w:pPr>
            <w:r w:rsidRPr="004671BB">
              <w:rPr>
                <w:rFonts w:ascii="Calibri" w:hAnsi="Calibri" w:cs="Calibri"/>
              </w:rPr>
              <w:t>E</w:t>
            </w:r>
          </w:p>
        </w:tc>
        <w:tc>
          <w:tcPr>
            <w:tcW w:w="851" w:type="dxa"/>
            <w:tcBorders>
              <w:top w:val="single" w:sz="6" w:space="0" w:color="CCCCCC"/>
              <w:left w:val="single" w:sz="6" w:space="0" w:color="CCCCCC"/>
              <w:bottom w:val="single" w:sz="6" w:space="0" w:color="000000"/>
              <w:right w:val="single" w:sz="6" w:space="0" w:color="000000"/>
            </w:tcBorders>
            <w:vAlign w:val="center"/>
          </w:tcPr>
          <w:p w14:paraId="148531BF" w14:textId="7C3124A2" w:rsidR="004671BB" w:rsidRPr="004671BB" w:rsidRDefault="004671BB" w:rsidP="004671BB">
            <w:pPr>
              <w:contextualSpacing/>
              <w:rPr>
                <w:rFonts w:ascii="Calibri" w:hAnsi="Calibri" w:cs="Calibri"/>
                <w:szCs w:val="24"/>
              </w:rPr>
            </w:pPr>
            <w:r w:rsidRPr="004671BB">
              <w:rPr>
                <w:rFonts w:ascii="Calibri" w:hAnsi="Calibri" w:cs="Calibri"/>
              </w:rPr>
              <w:t>AF,</w:t>
            </w:r>
            <w:r>
              <w:rPr>
                <w:rFonts w:ascii="Calibri" w:hAnsi="Calibri" w:cs="Calibri"/>
              </w:rPr>
              <w:t xml:space="preserve"> </w:t>
            </w:r>
            <w:r w:rsidRPr="004671BB">
              <w:rPr>
                <w:rFonts w:ascii="Calibri" w:hAnsi="Calibri" w:cs="Calibri"/>
              </w:rPr>
              <w:t>S</w:t>
            </w:r>
          </w:p>
        </w:tc>
      </w:tr>
      <w:tr w:rsidR="004671BB" w:rsidRPr="00E74064" w14:paraId="4E409129" w14:textId="77777777" w:rsidTr="00600897">
        <w:tc>
          <w:tcPr>
            <w:tcW w:w="560" w:type="dxa"/>
          </w:tcPr>
          <w:p w14:paraId="26080107" w14:textId="77777777" w:rsidR="004671BB" w:rsidRPr="00E74064" w:rsidRDefault="004671BB" w:rsidP="004671BB">
            <w:pPr>
              <w:contextualSpacing/>
              <w:rPr>
                <w:rFonts w:ascii="Calibri" w:hAnsi="Calibri" w:cs="Calibri"/>
                <w:szCs w:val="24"/>
              </w:rPr>
            </w:pPr>
          </w:p>
        </w:tc>
        <w:tc>
          <w:tcPr>
            <w:tcW w:w="6948" w:type="dxa"/>
            <w:tcBorders>
              <w:top w:val="single" w:sz="6" w:space="0" w:color="CCCCCC"/>
              <w:left w:val="single" w:sz="6" w:space="0" w:color="000000"/>
              <w:bottom w:val="single" w:sz="6" w:space="0" w:color="000000"/>
              <w:right w:val="single" w:sz="6" w:space="0" w:color="000000"/>
            </w:tcBorders>
          </w:tcPr>
          <w:p w14:paraId="1C1C2783" w14:textId="196B3D46" w:rsidR="004671BB" w:rsidRPr="004671BB" w:rsidRDefault="004671BB" w:rsidP="004671BB">
            <w:pPr>
              <w:contextualSpacing/>
              <w:rPr>
                <w:rFonts w:ascii="Calibri" w:hAnsi="Calibri" w:cs="Calibri"/>
                <w:szCs w:val="24"/>
              </w:rPr>
            </w:pPr>
            <w:r w:rsidRPr="004671BB">
              <w:rPr>
                <w:rFonts w:ascii="Calibri" w:hAnsi="Calibri" w:cs="Calibri"/>
              </w:rPr>
              <w:t>Willingness to undertake further training and development activities</w:t>
            </w:r>
          </w:p>
        </w:tc>
        <w:tc>
          <w:tcPr>
            <w:tcW w:w="992" w:type="dxa"/>
            <w:tcBorders>
              <w:top w:val="single" w:sz="6" w:space="0" w:color="CCCCCC"/>
              <w:left w:val="single" w:sz="6" w:space="0" w:color="CCCCCC"/>
              <w:bottom w:val="single" w:sz="6" w:space="0" w:color="000000"/>
              <w:right w:val="single" w:sz="6" w:space="0" w:color="000000"/>
            </w:tcBorders>
            <w:vAlign w:val="center"/>
          </w:tcPr>
          <w:p w14:paraId="7F248861" w14:textId="421A6944" w:rsidR="004671BB" w:rsidRPr="004671BB" w:rsidRDefault="004671BB" w:rsidP="004671BB">
            <w:pPr>
              <w:contextualSpacing/>
              <w:rPr>
                <w:rFonts w:ascii="Calibri" w:hAnsi="Calibri" w:cs="Calibri"/>
                <w:szCs w:val="24"/>
              </w:rPr>
            </w:pPr>
            <w:r w:rsidRPr="004671BB">
              <w:rPr>
                <w:rFonts w:ascii="Calibri" w:hAnsi="Calibri" w:cs="Calibri"/>
              </w:rPr>
              <w:t>E</w:t>
            </w:r>
          </w:p>
        </w:tc>
        <w:tc>
          <w:tcPr>
            <w:tcW w:w="851" w:type="dxa"/>
            <w:tcBorders>
              <w:top w:val="single" w:sz="6" w:space="0" w:color="CCCCCC"/>
              <w:left w:val="single" w:sz="6" w:space="0" w:color="CCCCCC"/>
              <w:bottom w:val="single" w:sz="6" w:space="0" w:color="000000"/>
              <w:right w:val="single" w:sz="6" w:space="0" w:color="000000"/>
            </w:tcBorders>
            <w:vAlign w:val="center"/>
          </w:tcPr>
          <w:p w14:paraId="3790EF7E" w14:textId="045763D3" w:rsidR="004671BB" w:rsidRPr="004671BB" w:rsidRDefault="004671BB" w:rsidP="004671BB">
            <w:pPr>
              <w:contextualSpacing/>
              <w:rPr>
                <w:rFonts w:ascii="Calibri" w:hAnsi="Calibri" w:cs="Calibri"/>
                <w:szCs w:val="24"/>
              </w:rPr>
            </w:pPr>
            <w:r w:rsidRPr="004671BB">
              <w:rPr>
                <w:rFonts w:ascii="Calibri" w:hAnsi="Calibri" w:cs="Calibri"/>
              </w:rPr>
              <w:t>AF,</w:t>
            </w:r>
            <w:r>
              <w:rPr>
                <w:rFonts w:ascii="Calibri" w:hAnsi="Calibri" w:cs="Calibri"/>
              </w:rPr>
              <w:t xml:space="preserve"> </w:t>
            </w:r>
            <w:r w:rsidRPr="004671BB">
              <w:rPr>
                <w:rFonts w:ascii="Calibri" w:hAnsi="Calibri" w:cs="Calibri"/>
              </w:rPr>
              <w:t>S</w:t>
            </w:r>
          </w:p>
        </w:tc>
      </w:tr>
      <w:tr w:rsidR="004671BB" w:rsidRPr="00E74064" w14:paraId="07015781" w14:textId="77777777" w:rsidTr="00600897">
        <w:tc>
          <w:tcPr>
            <w:tcW w:w="560" w:type="dxa"/>
          </w:tcPr>
          <w:p w14:paraId="21262B2C" w14:textId="77777777" w:rsidR="004671BB" w:rsidRPr="00E74064" w:rsidRDefault="004671BB" w:rsidP="004671BB">
            <w:pPr>
              <w:contextualSpacing/>
              <w:rPr>
                <w:rFonts w:ascii="Calibri" w:hAnsi="Calibri" w:cs="Calibri"/>
                <w:szCs w:val="24"/>
              </w:rPr>
            </w:pPr>
          </w:p>
        </w:tc>
        <w:tc>
          <w:tcPr>
            <w:tcW w:w="6948" w:type="dxa"/>
            <w:tcBorders>
              <w:top w:val="single" w:sz="6" w:space="0" w:color="CCCCCC"/>
              <w:left w:val="single" w:sz="6" w:space="0" w:color="000000"/>
              <w:bottom w:val="single" w:sz="6" w:space="0" w:color="000000"/>
              <w:right w:val="single" w:sz="6" w:space="0" w:color="000000"/>
            </w:tcBorders>
          </w:tcPr>
          <w:p w14:paraId="50530AD4" w14:textId="1B60379E" w:rsidR="004671BB" w:rsidRPr="004671BB" w:rsidRDefault="004671BB" w:rsidP="004671BB">
            <w:pPr>
              <w:contextualSpacing/>
              <w:rPr>
                <w:rFonts w:ascii="Calibri" w:hAnsi="Calibri" w:cs="Calibri"/>
                <w:szCs w:val="24"/>
              </w:rPr>
            </w:pPr>
            <w:r w:rsidRPr="004671BB">
              <w:rPr>
                <w:rFonts w:ascii="Calibri" w:hAnsi="Calibri" w:cs="Calibri"/>
              </w:rPr>
              <w:t>Commitment to the aims and values of the University</w:t>
            </w:r>
          </w:p>
        </w:tc>
        <w:tc>
          <w:tcPr>
            <w:tcW w:w="992" w:type="dxa"/>
            <w:tcBorders>
              <w:top w:val="single" w:sz="6" w:space="0" w:color="CCCCCC"/>
              <w:left w:val="single" w:sz="6" w:space="0" w:color="CCCCCC"/>
              <w:bottom w:val="single" w:sz="6" w:space="0" w:color="000000"/>
              <w:right w:val="single" w:sz="6" w:space="0" w:color="000000"/>
            </w:tcBorders>
            <w:vAlign w:val="center"/>
          </w:tcPr>
          <w:p w14:paraId="1CD34AAC" w14:textId="554276B3" w:rsidR="004671BB" w:rsidRPr="004671BB" w:rsidRDefault="004671BB" w:rsidP="004671BB">
            <w:pPr>
              <w:contextualSpacing/>
              <w:rPr>
                <w:rFonts w:ascii="Calibri" w:hAnsi="Calibri" w:cs="Calibri"/>
                <w:szCs w:val="24"/>
              </w:rPr>
            </w:pPr>
            <w:r w:rsidRPr="004671BB">
              <w:rPr>
                <w:rFonts w:ascii="Calibri" w:hAnsi="Calibri" w:cs="Calibri"/>
              </w:rPr>
              <w:t>E</w:t>
            </w:r>
          </w:p>
        </w:tc>
        <w:tc>
          <w:tcPr>
            <w:tcW w:w="851" w:type="dxa"/>
            <w:tcBorders>
              <w:top w:val="single" w:sz="6" w:space="0" w:color="CCCCCC"/>
              <w:left w:val="single" w:sz="6" w:space="0" w:color="CCCCCC"/>
              <w:bottom w:val="single" w:sz="6" w:space="0" w:color="000000"/>
              <w:right w:val="single" w:sz="6" w:space="0" w:color="000000"/>
            </w:tcBorders>
            <w:vAlign w:val="center"/>
          </w:tcPr>
          <w:p w14:paraId="70E47249" w14:textId="279D4AA1" w:rsidR="004671BB" w:rsidRPr="004671BB" w:rsidRDefault="004671BB" w:rsidP="004671BB">
            <w:pPr>
              <w:contextualSpacing/>
              <w:rPr>
                <w:rFonts w:ascii="Calibri" w:hAnsi="Calibri" w:cs="Calibri"/>
                <w:szCs w:val="24"/>
              </w:rPr>
            </w:pPr>
            <w:r w:rsidRPr="004671BB">
              <w:rPr>
                <w:rFonts w:ascii="Calibri" w:hAnsi="Calibri" w:cs="Calibri"/>
              </w:rPr>
              <w:t>AF,</w:t>
            </w:r>
            <w:r>
              <w:rPr>
                <w:rFonts w:ascii="Calibri" w:hAnsi="Calibri" w:cs="Calibri"/>
              </w:rPr>
              <w:t xml:space="preserve"> </w:t>
            </w:r>
            <w:r w:rsidRPr="004671BB">
              <w:rPr>
                <w:rFonts w:ascii="Calibri" w:hAnsi="Calibri" w:cs="Calibri"/>
              </w:rPr>
              <w:t>S</w:t>
            </w:r>
          </w:p>
        </w:tc>
      </w:tr>
      <w:tr w:rsidR="004671BB" w:rsidRPr="00E74064" w14:paraId="1558C0D7" w14:textId="77777777" w:rsidTr="00600897">
        <w:tc>
          <w:tcPr>
            <w:tcW w:w="560" w:type="dxa"/>
          </w:tcPr>
          <w:p w14:paraId="1B203E57" w14:textId="77777777" w:rsidR="004671BB" w:rsidRPr="00E74064" w:rsidRDefault="004671BB" w:rsidP="004671BB">
            <w:pPr>
              <w:contextualSpacing/>
              <w:rPr>
                <w:rFonts w:ascii="Calibri" w:hAnsi="Calibri" w:cs="Calibri"/>
                <w:szCs w:val="24"/>
              </w:rPr>
            </w:pPr>
          </w:p>
        </w:tc>
        <w:tc>
          <w:tcPr>
            <w:tcW w:w="6948" w:type="dxa"/>
            <w:tcBorders>
              <w:top w:val="single" w:sz="6" w:space="0" w:color="CCCCCC"/>
              <w:left w:val="single" w:sz="6" w:space="0" w:color="000000"/>
              <w:bottom w:val="single" w:sz="6" w:space="0" w:color="000000"/>
              <w:right w:val="single" w:sz="6" w:space="0" w:color="000000"/>
            </w:tcBorders>
          </w:tcPr>
          <w:p w14:paraId="3F045404" w14:textId="675B249B" w:rsidR="004671BB" w:rsidRPr="004671BB" w:rsidRDefault="004671BB" w:rsidP="004671BB">
            <w:pPr>
              <w:contextualSpacing/>
              <w:rPr>
                <w:rFonts w:ascii="Calibri" w:hAnsi="Calibri" w:cs="Calibri"/>
                <w:szCs w:val="24"/>
              </w:rPr>
            </w:pPr>
            <w:r w:rsidRPr="004671BB">
              <w:rPr>
                <w:rFonts w:ascii="Calibri" w:hAnsi="Calibri" w:cs="Calibri"/>
              </w:rPr>
              <w:t>To understand the political context of the role and the contribution it makes to the University</w:t>
            </w:r>
          </w:p>
        </w:tc>
        <w:tc>
          <w:tcPr>
            <w:tcW w:w="992" w:type="dxa"/>
            <w:tcBorders>
              <w:top w:val="single" w:sz="6" w:space="0" w:color="CCCCCC"/>
              <w:left w:val="single" w:sz="6" w:space="0" w:color="CCCCCC"/>
              <w:bottom w:val="single" w:sz="6" w:space="0" w:color="000000"/>
              <w:right w:val="single" w:sz="6" w:space="0" w:color="000000"/>
            </w:tcBorders>
            <w:vAlign w:val="center"/>
          </w:tcPr>
          <w:p w14:paraId="2417F113" w14:textId="2E982FA4" w:rsidR="004671BB" w:rsidRPr="004671BB" w:rsidRDefault="004671BB" w:rsidP="004671BB">
            <w:pPr>
              <w:contextualSpacing/>
              <w:rPr>
                <w:rFonts w:ascii="Calibri" w:hAnsi="Calibri" w:cs="Calibri"/>
                <w:szCs w:val="24"/>
              </w:rPr>
            </w:pPr>
            <w:r w:rsidRPr="004671BB">
              <w:rPr>
                <w:rFonts w:ascii="Calibri" w:hAnsi="Calibri" w:cs="Calibri"/>
              </w:rPr>
              <w:t>D</w:t>
            </w:r>
          </w:p>
        </w:tc>
        <w:tc>
          <w:tcPr>
            <w:tcW w:w="851" w:type="dxa"/>
            <w:tcBorders>
              <w:top w:val="single" w:sz="6" w:space="0" w:color="CCCCCC"/>
              <w:left w:val="single" w:sz="6" w:space="0" w:color="CCCCCC"/>
              <w:bottom w:val="single" w:sz="6" w:space="0" w:color="000000"/>
              <w:right w:val="single" w:sz="6" w:space="0" w:color="000000"/>
            </w:tcBorders>
            <w:shd w:val="clear" w:color="auto" w:fill="FFFFFF"/>
            <w:vAlign w:val="center"/>
          </w:tcPr>
          <w:p w14:paraId="458834A7" w14:textId="5844C613" w:rsidR="004671BB" w:rsidRPr="004671BB" w:rsidRDefault="004671BB" w:rsidP="004671BB">
            <w:pPr>
              <w:contextualSpacing/>
              <w:rPr>
                <w:rFonts w:ascii="Calibri" w:hAnsi="Calibri" w:cs="Calibri"/>
                <w:szCs w:val="24"/>
              </w:rPr>
            </w:pPr>
            <w:r w:rsidRPr="004671BB">
              <w:rPr>
                <w:rFonts w:ascii="Calibri" w:hAnsi="Calibri" w:cs="Calibri"/>
              </w:rPr>
              <w:t>AF,</w:t>
            </w:r>
            <w:r>
              <w:rPr>
                <w:rFonts w:ascii="Calibri" w:hAnsi="Calibri" w:cs="Calibri"/>
              </w:rPr>
              <w:t xml:space="preserve"> </w:t>
            </w:r>
            <w:r w:rsidRPr="004671BB">
              <w:rPr>
                <w:rFonts w:ascii="Calibri" w:hAnsi="Calibri" w:cs="Calibri"/>
              </w:rPr>
              <w:t>S</w:t>
            </w:r>
          </w:p>
        </w:tc>
      </w:tr>
      <w:tr w:rsidR="004671BB" w:rsidRPr="00E74064" w14:paraId="07A28AF2" w14:textId="77777777" w:rsidTr="00600897">
        <w:tc>
          <w:tcPr>
            <w:tcW w:w="560" w:type="dxa"/>
          </w:tcPr>
          <w:p w14:paraId="08EAA73D" w14:textId="77777777" w:rsidR="004671BB" w:rsidRPr="00E74064" w:rsidRDefault="004671BB" w:rsidP="004671BB">
            <w:pPr>
              <w:contextualSpacing/>
              <w:rPr>
                <w:rFonts w:ascii="Calibri" w:hAnsi="Calibri" w:cs="Calibri"/>
                <w:szCs w:val="24"/>
              </w:rPr>
            </w:pPr>
          </w:p>
        </w:tc>
        <w:tc>
          <w:tcPr>
            <w:tcW w:w="6948" w:type="dxa"/>
            <w:tcBorders>
              <w:top w:val="single" w:sz="6" w:space="0" w:color="CCCCCC"/>
              <w:left w:val="single" w:sz="6" w:space="0" w:color="000000"/>
              <w:bottom w:val="single" w:sz="6" w:space="0" w:color="000000"/>
              <w:right w:val="single" w:sz="6" w:space="0" w:color="000000"/>
            </w:tcBorders>
          </w:tcPr>
          <w:p w14:paraId="2D1E8C4E" w14:textId="06CB7DC8" w:rsidR="004671BB" w:rsidRPr="004671BB" w:rsidRDefault="004671BB" w:rsidP="004671BB">
            <w:pPr>
              <w:contextualSpacing/>
              <w:rPr>
                <w:rFonts w:ascii="Calibri" w:hAnsi="Calibri" w:cs="Calibri"/>
                <w:szCs w:val="24"/>
              </w:rPr>
            </w:pPr>
            <w:r w:rsidRPr="004671BB">
              <w:rPr>
                <w:rFonts w:ascii="Calibri" w:hAnsi="Calibri" w:cs="Calibri"/>
              </w:rPr>
              <w:t>Committed to continuous improvement</w:t>
            </w:r>
          </w:p>
        </w:tc>
        <w:tc>
          <w:tcPr>
            <w:tcW w:w="992" w:type="dxa"/>
            <w:tcBorders>
              <w:top w:val="single" w:sz="6" w:space="0" w:color="CCCCCC"/>
              <w:left w:val="single" w:sz="6" w:space="0" w:color="CCCCCC"/>
              <w:bottom w:val="single" w:sz="6" w:space="0" w:color="000000"/>
              <w:right w:val="single" w:sz="6" w:space="0" w:color="000000"/>
            </w:tcBorders>
            <w:vAlign w:val="center"/>
          </w:tcPr>
          <w:p w14:paraId="07F94835" w14:textId="47A5089E" w:rsidR="004671BB" w:rsidRPr="004671BB" w:rsidRDefault="004671BB" w:rsidP="004671BB">
            <w:pPr>
              <w:contextualSpacing/>
              <w:rPr>
                <w:rFonts w:ascii="Calibri" w:hAnsi="Calibri" w:cs="Calibri"/>
                <w:szCs w:val="24"/>
              </w:rPr>
            </w:pPr>
            <w:r w:rsidRPr="004671BB">
              <w:rPr>
                <w:rFonts w:ascii="Calibri" w:hAnsi="Calibri" w:cs="Calibri"/>
              </w:rPr>
              <w:t>D</w:t>
            </w:r>
          </w:p>
        </w:tc>
        <w:tc>
          <w:tcPr>
            <w:tcW w:w="851" w:type="dxa"/>
            <w:tcBorders>
              <w:top w:val="single" w:sz="6" w:space="0" w:color="CCCCCC"/>
              <w:left w:val="single" w:sz="6" w:space="0" w:color="CCCCCC"/>
              <w:bottom w:val="single" w:sz="6" w:space="0" w:color="000000"/>
              <w:right w:val="single" w:sz="6" w:space="0" w:color="000000"/>
            </w:tcBorders>
            <w:vAlign w:val="center"/>
          </w:tcPr>
          <w:p w14:paraId="0153D1C1" w14:textId="616F9A98" w:rsidR="004671BB" w:rsidRPr="004671BB" w:rsidRDefault="004671BB" w:rsidP="004671BB">
            <w:pPr>
              <w:contextualSpacing/>
              <w:rPr>
                <w:rFonts w:ascii="Calibri" w:hAnsi="Calibri" w:cs="Calibri"/>
                <w:szCs w:val="24"/>
              </w:rPr>
            </w:pPr>
            <w:r w:rsidRPr="004671BB">
              <w:rPr>
                <w:rFonts w:ascii="Calibri" w:hAnsi="Calibri" w:cs="Calibri"/>
              </w:rPr>
              <w:t>AF,</w:t>
            </w:r>
            <w:r>
              <w:rPr>
                <w:rFonts w:ascii="Calibri" w:hAnsi="Calibri" w:cs="Calibri"/>
              </w:rPr>
              <w:t xml:space="preserve"> </w:t>
            </w:r>
            <w:r w:rsidRPr="004671BB">
              <w:rPr>
                <w:rFonts w:ascii="Calibri" w:hAnsi="Calibri" w:cs="Calibri"/>
              </w:rPr>
              <w:t>S</w:t>
            </w:r>
          </w:p>
        </w:tc>
      </w:tr>
    </w:tbl>
    <w:p w14:paraId="01B91161" w14:textId="77777777" w:rsidR="00F47353" w:rsidRPr="00E74064" w:rsidRDefault="00F47353" w:rsidP="00F47353">
      <w:pPr>
        <w:contextualSpacing/>
        <w:rPr>
          <w:rFonts w:ascii="Calibri" w:hAnsi="Calibri" w:cs="Calibri"/>
          <w:szCs w:val="24"/>
        </w:rPr>
      </w:pPr>
    </w:p>
    <w:p w14:paraId="33DC5C57" w14:textId="77777777" w:rsidR="00F47353" w:rsidRPr="00E74064" w:rsidRDefault="00F47353" w:rsidP="00F47353">
      <w:pPr>
        <w:contextualSpacing/>
        <w:rPr>
          <w:rFonts w:ascii="Calibri" w:hAnsi="Calibri" w:cs="Calibri"/>
          <w:b/>
          <w:szCs w:val="24"/>
        </w:rPr>
      </w:pPr>
      <w:r w:rsidRPr="00E74064">
        <w:rPr>
          <w:rFonts w:ascii="Calibri" w:hAnsi="Calibri" w:cs="Calibri"/>
          <w:b/>
          <w:szCs w:val="24"/>
        </w:rPr>
        <w:t xml:space="preserve">Legend  </w:t>
      </w:r>
    </w:p>
    <w:p w14:paraId="27CF4A3E" w14:textId="77777777" w:rsidR="00F47353" w:rsidRPr="00E74064" w:rsidRDefault="00F47353" w:rsidP="00F47353">
      <w:pPr>
        <w:contextualSpacing/>
        <w:rPr>
          <w:rFonts w:ascii="Calibri" w:hAnsi="Calibri" w:cs="Calibri"/>
          <w:szCs w:val="24"/>
        </w:rPr>
      </w:pPr>
      <w:r w:rsidRPr="00E74064">
        <w:rPr>
          <w:rFonts w:ascii="Calibri" w:hAnsi="Calibri" w:cs="Calibri"/>
          <w:szCs w:val="24"/>
        </w:rPr>
        <w:t xml:space="preserve">Rating of attribute: E = Essential; D = Desirable </w:t>
      </w:r>
    </w:p>
    <w:p w14:paraId="565FEA13" w14:textId="77777777" w:rsidR="00F47353" w:rsidRPr="00E74064" w:rsidRDefault="00F47353" w:rsidP="00F47353">
      <w:pPr>
        <w:contextualSpacing/>
        <w:rPr>
          <w:rFonts w:ascii="Calibri" w:hAnsi="Calibri" w:cs="Calibri"/>
          <w:b/>
          <w:szCs w:val="24"/>
        </w:rPr>
      </w:pPr>
      <w:r w:rsidRPr="00E74064">
        <w:rPr>
          <w:rFonts w:ascii="Calibri" w:hAnsi="Calibri" w:cs="Calibri"/>
          <w:szCs w:val="24"/>
        </w:rPr>
        <w:t xml:space="preserve">Source of evidence: AF = Application Form; S = Selection </w:t>
      </w:r>
      <w:proofErr w:type="spellStart"/>
      <w:r w:rsidRPr="00E74064">
        <w:rPr>
          <w:rFonts w:ascii="Calibri" w:hAnsi="Calibri" w:cs="Calibri"/>
          <w:szCs w:val="24"/>
        </w:rPr>
        <w:t>Programme</w:t>
      </w:r>
      <w:proofErr w:type="spellEnd"/>
      <w:r w:rsidRPr="00E74064">
        <w:rPr>
          <w:rFonts w:ascii="Calibri" w:hAnsi="Calibri" w:cs="Calibri"/>
          <w:szCs w:val="24"/>
        </w:rPr>
        <w:t xml:space="preserve"> (Including Interview, Test, Presentation)</w:t>
      </w:r>
      <w:r w:rsidRPr="00E74064">
        <w:rPr>
          <w:rFonts w:ascii="Calibri" w:hAnsi="Calibri" w:cs="Calibri"/>
          <w:b/>
          <w:szCs w:val="24"/>
        </w:rPr>
        <w:br w:type="page"/>
      </w:r>
    </w:p>
    <w:p w14:paraId="38A3D047" w14:textId="77777777" w:rsidR="00F47353" w:rsidRPr="00E74064" w:rsidRDefault="00F47353" w:rsidP="00F47353">
      <w:pPr>
        <w:contextualSpacing/>
        <w:rPr>
          <w:rFonts w:ascii="Calibri" w:hAnsi="Calibri" w:cs="Calibri"/>
          <w:b/>
          <w:szCs w:val="24"/>
        </w:rPr>
      </w:pPr>
      <w:r w:rsidRPr="00E74064">
        <w:rPr>
          <w:rFonts w:ascii="Calibri" w:hAnsi="Calibri" w:cs="Calibri"/>
          <w:b/>
          <w:szCs w:val="24"/>
        </w:rPr>
        <w:lastRenderedPageBreak/>
        <w:t>JOB HAZARD IDENTIFICATION FORM</w:t>
      </w:r>
    </w:p>
    <w:p w14:paraId="7F7A0F34" w14:textId="77777777" w:rsidR="00F47353" w:rsidRPr="00E74064" w:rsidRDefault="00F47353" w:rsidP="00F47353">
      <w:pPr>
        <w:ind w:left="360"/>
        <w:contextualSpacing/>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47353" w:rsidRPr="00E74064" w14:paraId="6A5E8AD9" w14:textId="77777777" w:rsidTr="009B71FF">
        <w:trPr>
          <w:cantSplit/>
        </w:trPr>
        <w:tc>
          <w:tcPr>
            <w:tcW w:w="9214" w:type="dxa"/>
            <w:gridSpan w:val="4"/>
          </w:tcPr>
          <w:p w14:paraId="08A62ED0" w14:textId="77777777" w:rsidR="00F47353" w:rsidRPr="00E74064" w:rsidRDefault="00F47353" w:rsidP="009B71FF">
            <w:pPr>
              <w:pStyle w:val="Closing"/>
              <w:spacing w:line="240" w:lineRule="auto"/>
              <w:ind w:left="0"/>
              <w:contextualSpacing/>
              <w:rPr>
                <w:rFonts w:ascii="Calibri" w:hAnsi="Calibri" w:cs="Calibri"/>
                <w:b/>
                <w:bCs/>
                <w:sz w:val="24"/>
                <w:szCs w:val="24"/>
              </w:rPr>
            </w:pPr>
            <w:r w:rsidRPr="00E74064">
              <w:rPr>
                <w:rFonts w:ascii="Calibri" w:hAnsi="Calibri" w:cs="Calibri"/>
                <w:b/>
                <w:bCs/>
                <w:sz w:val="24"/>
                <w:szCs w:val="24"/>
              </w:rPr>
              <w:t xml:space="preserve">Please tick box(s) if any of the below are likely to be encountered in this role.  This is in order to identify potential </w:t>
            </w:r>
            <w:proofErr w:type="gramStart"/>
            <w:r w:rsidRPr="00E74064">
              <w:rPr>
                <w:rFonts w:ascii="Calibri" w:hAnsi="Calibri" w:cs="Calibri"/>
                <w:b/>
                <w:bCs/>
                <w:sz w:val="24"/>
                <w:szCs w:val="24"/>
              </w:rPr>
              <w:t>job related</w:t>
            </w:r>
            <w:proofErr w:type="gramEnd"/>
            <w:r w:rsidRPr="00E74064">
              <w:rPr>
                <w:rFonts w:ascii="Calibri" w:hAnsi="Calibri" w:cs="Calibri"/>
                <w:b/>
                <w:bCs/>
                <w:sz w:val="24"/>
                <w:szCs w:val="24"/>
              </w:rPr>
              <w:t xml:space="preserve"> hazards and minimise associated health effects as far as possible.  Please use the </w:t>
            </w:r>
            <w:hyperlink r:id="rId10" w:history="1">
              <w:r w:rsidRPr="00E74064">
                <w:rPr>
                  <w:rStyle w:val="Hyperlink"/>
                  <w:rFonts w:ascii="Calibri" w:hAnsi="Calibri" w:cs="Calibri"/>
                  <w:sz w:val="24"/>
                  <w:szCs w:val="24"/>
                </w:rPr>
                <w:t>Job Hazard Information</w:t>
              </w:r>
            </w:hyperlink>
            <w:r w:rsidRPr="00E74064">
              <w:rPr>
                <w:rFonts w:ascii="Calibri" w:hAnsi="Calibri" w:cs="Calibri"/>
                <w:b/>
                <w:bCs/>
                <w:sz w:val="24"/>
                <w:szCs w:val="24"/>
              </w:rPr>
              <w:t xml:space="preserve"> document in order to do this. </w:t>
            </w:r>
          </w:p>
        </w:tc>
      </w:tr>
      <w:tr w:rsidR="00F47353" w:rsidRPr="00E74064" w14:paraId="2CD7BBFD" w14:textId="77777777" w:rsidTr="009B71FF">
        <w:trPr>
          <w:trHeight w:val="560"/>
        </w:trPr>
        <w:tc>
          <w:tcPr>
            <w:tcW w:w="4114" w:type="dxa"/>
            <w:tcBorders>
              <w:right w:val="nil"/>
            </w:tcBorders>
          </w:tcPr>
          <w:p w14:paraId="480183E5"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7D2DB297" w14:textId="77777777" w:rsidR="00F47353" w:rsidRPr="00E74064" w:rsidRDefault="00F47353" w:rsidP="009B71FF">
            <w:pPr>
              <w:pStyle w:val="Closing"/>
              <w:spacing w:line="240" w:lineRule="auto"/>
              <w:ind w:left="318" w:hanging="318"/>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1F81682C" wp14:editId="4286164F">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4FD9BA" w14:textId="118AB54E"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81682C"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2E4FD9BA" w14:textId="118AB54E" w:rsidR="00F47353" w:rsidRDefault="00F47353" w:rsidP="00F47353"/>
                        </w:txbxContent>
                      </v:textbox>
                    </v:shape>
                  </w:pict>
                </mc:Fallback>
              </mc:AlternateContent>
            </w:r>
          </w:p>
        </w:tc>
        <w:tc>
          <w:tcPr>
            <w:tcW w:w="4074" w:type="dxa"/>
            <w:tcBorders>
              <w:left w:val="single" w:sz="4" w:space="0" w:color="auto"/>
              <w:right w:val="nil"/>
            </w:tcBorders>
          </w:tcPr>
          <w:p w14:paraId="5D295938"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 xml:space="preserve">13.  Substances to which COSHH    regulations apply (including microorganisms, animal allergens, wood dust, chemicals, skin sensitizers and irritants, welding </w:t>
            </w:r>
            <w:proofErr w:type="gramStart"/>
            <w:r w:rsidRPr="00E74064">
              <w:rPr>
                <w:rFonts w:ascii="Calibri" w:hAnsi="Calibri" w:cs="Calibri"/>
                <w:sz w:val="24"/>
                <w:szCs w:val="24"/>
              </w:rPr>
              <w:t xml:space="preserve">fume)   </w:t>
            </w:r>
            <w:proofErr w:type="gramEnd"/>
            <w:r w:rsidRPr="00E74064">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tcPr>
          <w:p w14:paraId="165097AE"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2D12A2A0" wp14:editId="3EF5AA5E">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C85DDE" w14:textId="115A1D06"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2A2A0"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3BC85DDE" w14:textId="115A1D06" w:rsidR="00F47353" w:rsidRDefault="00F47353" w:rsidP="00F47353"/>
                        </w:txbxContent>
                      </v:textbox>
                    </v:shape>
                  </w:pict>
                </mc:Fallback>
              </mc:AlternateContent>
            </w:r>
          </w:p>
        </w:tc>
      </w:tr>
      <w:tr w:rsidR="00F47353" w:rsidRPr="00E74064" w14:paraId="158FB81C" w14:textId="77777777" w:rsidTr="009B71FF">
        <w:trPr>
          <w:trHeight w:val="560"/>
        </w:trPr>
        <w:tc>
          <w:tcPr>
            <w:tcW w:w="4114" w:type="dxa"/>
            <w:tcBorders>
              <w:right w:val="nil"/>
            </w:tcBorders>
          </w:tcPr>
          <w:p w14:paraId="6B53A137"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2.  Manual Handling (of loads/</w:t>
            </w:r>
            <w:proofErr w:type="gramStart"/>
            <w:r w:rsidRPr="00E74064">
              <w:rPr>
                <w:rFonts w:ascii="Calibri" w:hAnsi="Calibri" w:cs="Calibri"/>
                <w:sz w:val="24"/>
                <w:szCs w:val="24"/>
              </w:rPr>
              <w:t xml:space="preserve">people)   </w:t>
            </w:r>
            <w:proofErr w:type="gramEnd"/>
            <w:r w:rsidRPr="00E74064">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025C9FB0" w14:textId="77777777" w:rsidR="00F47353" w:rsidRPr="00E74064" w:rsidRDefault="00F47353" w:rsidP="009B71FF">
            <w:pPr>
              <w:pStyle w:val="Closing"/>
              <w:spacing w:line="240" w:lineRule="auto"/>
              <w:ind w:left="318" w:hanging="318"/>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7195B49B" wp14:editId="173EA40F">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9374FB" w14:textId="49181EAF"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5B49B"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139374FB" w14:textId="49181EAF" w:rsidR="00F47353" w:rsidRDefault="00F47353" w:rsidP="00F47353"/>
                        </w:txbxContent>
                      </v:textbox>
                    </v:shape>
                  </w:pict>
                </mc:Fallback>
              </mc:AlternateContent>
            </w:r>
          </w:p>
        </w:tc>
        <w:tc>
          <w:tcPr>
            <w:tcW w:w="4074" w:type="dxa"/>
            <w:tcBorders>
              <w:left w:val="single" w:sz="4" w:space="0" w:color="auto"/>
              <w:right w:val="nil"/>
            </w:tcBorders>
          </w:tcPr>
          <w:p w14:paraId="3666DB36"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22F469E8"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59288FC4" wp14:editId="04203483">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12EDE9"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88FC4"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3E12EDE9" w14:textId="77777777" w:rsidR="00F47353" w:rsidRDefault="00F47353" w:rsidP="00F47353"/>
                        </w:txbxContent>
                      </v:textbox>
                    </v:shape>
                  </w:pict>
                </mc:Fallback>
              </mc:AlternateContent>
            </w:r>
          </w:p>
        </w:tc>
      </w:tr>
      <w:tr w:rsidR="00F47353" w:rsidRPr="00E74064" w14:paraId="5217F175" w14:textId="77777777" w:rsidTr="009B71FF">
        <w:trPr>
          <w:trHeight w:val="560"/>
        </w:trPr>
        <w:tc>
          <w:tcPr>
            <w:tcW w:w="4114" w:type="dxa"/>
            <w:tcBorders>
              <w:right w:val="nil"/>
            </w:tcBorders>
          </w:tcPr>
          <w:p w14:paraId="4596C0F2" w14:textId="77777777" w:rsidR="00F47353" w:rsidRPr="00E74064" w:rsidRDefault="00F47353" w:rsidP="009B71FF">
            <w:pPr>
              <w:pStyle w:val="Closing"/>
              <w:spacing w:line="240" w:lineRule="auto"/>
              <w:ind w:left="0"/>
              <w:contextualSpacing/>
              <w:rPr>
                <w:rFonts w:ascii="Calibri" w:hAnsi="Calibri" w:cs="Calibri"/>
                <w:iCs/>
                <w:sz w:val="24"/>
                <w:szCs w:val="24"/>
              </w:rPr>
            </w:pPr>
            <w:r w:rsidRPr="00E74064">
              <w:rPr>
                <w:rFonts w:ascii="Calibri" w:hAnsi="Calibri" w:cs="Calibr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374D549" w14:textId="77777777" w:rsidR="00F47353" w:rsidRPr="00E74064" w:rsidRDefault="00F47353" w:rsidP="009B71FF">
            <w:pPr>
              <w:pStyle w:val="Closing"/>
              <w:spacing w:line="240" w:lineRule="auto"/>
              <w:ind w:left="318" w:hanging="318"/>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628B450D" wp14:editId="13E4FE29">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1F557C"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B450D"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181F557C" w14:textId="77777777" w:rsidR="00F47353" w:rsidRDefault="00F47353" w:rsidP="00F47353"/>
                        </w:txbxContent>
                      </v:textbox>
                    </v:shape>
                  </w:pict>
                </mc:Fallback>
              </mc:AlternateContent>
            </w:r>
          </w:p>
        </w:tc>
        <w:tc>
          <w:tcPr>
            <w:tcW w:w="4074" w:type="dxa"/>
            <w:tcBorders>
              <w:left w:val="single" w:sz="4" w:space="0" w:color="auto"/>
              <w:right w:val="nil"/>
            </w:tcBorders>
          </w:tcPr>
          <w:p w14:paraId="74273565"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F3868C4"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52F716BA" wp14:editId="6C2FC15F">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99B38F"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716BA"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1999B38F" w14:textId="77777777" w:rsidR="00F47353" w:rsidRDefault="00F47353" w:rsidP="00F47353"/>
                        </w:txbxContent>
                      </v:textbox>
                    </v:shape>
                  </w:pict>
                </mc:Fallback>
              </mc:AlternateContent>
            </w:r>
          </w:p>
        </w:tc>
      </w:tr>
      <w:tr w:rsidR="00F47353" w:rsidRPr="00E74064" w14:paraId="1A030D8B" w14:textId="77777777" w:rsidTr="009B71FF">
        <w:trPr>
          <w:trHeight w:val="560"/>
        </w:trPr>
        <w:tc>
          <w:tcPr>
            <w:tcW w:w="4114" w:type="dxa"/>
            <w:tcBorders>
              <w:right w:val="nil"/>
            </w:tcBorders>
          </w:tcPr>
          <w:p w14:paraId="7B96EF90"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68717440" w14:textId="77777777" w:rsidR="00F47353" w:rsidRPr="00E74064" w:rsidRDefault="00F47353" w:rsidP="009B71FF">
            <w:pPr>
              <w:pStyle w:val="Closing"/>
              <w:spacing w:line="240" w:lineRule="auto"/>
              <w:ind w:left="318" w:hanging="318"/>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7F1A579D" wp14:editId="30A016DA">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856087"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A579D"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28856087" w14:textId="77777777" w:rsidR="00F47353" w:rsidRDefault="00F47353" w:rsidP="00F47353"/>
                        </w:txbxContent>
                      </v:textbox>
                    </v:shape>
                  </w:pict>
                </mc:Fallback>
              </mc:AlternateContent>
            </w:r>
          </w:p>
        </w:tc>
        <w:tc>
          <w:tcPr>
            <w:tcW w:w="4074" w:type="dxa"/>
            <w:tcBorders>
              <w:left w:val="single" w:sz="4" w:space="0" w:color="auto"/>
              <w:right w:val="nil"/>
            </w:tcBorders>
          </w:tcPr>
          <w:p w14:paraId="6385AEB6"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1A8C78CD"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08996391" wp14:editId="7F8D7841">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47E4D8"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96391"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4647E4D8" w14:textId="77777777" w:rsidR="00F47353" w:rsidRDefault="00F47353" w:rsidP="00F47353"/>
                        </w:txbxContent>
                      </v:textbox>
                    </v:shape>
                  </w:pict>
                </mc:Fallback>
              </mc:AlternateContent>
            </w:r>
          </w:p>
        </w:tc>
      </w:tr>
      <w:tr w:rsidR="00F47353" w:rsidRPr="00E74064" w14:paraId="41CAFD71" w14:textId="77777777" w:rsidTr="009B71FF">
        <w:trPr>
          <w:trHeight w:val="560"/>
        </w:trPr>
        <w:tc>
          <w:tcPr>
            <w:tcW w:w="4114" w:type="dxa"/>
            <w:tcBorders>
              <w:right w:val="nil"/>
            </w:tcBorders>
          </w:tcPr>
          <w:p w14:paraId="022B4266"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 xml:space="preserve">5.  Noise &gt; 80 </w:t>
            </w:r>
            <w:proofErr w:type="spellStart"/>
            <w:r w:rsidRPr="00E74064">
              <w:rPr>
                <w:rFonts w:ascii="Calibri" w:hAnsi="Calibri" w:cs="Calibri"/>
                <w:sz w:val="24"/>
                <w:szCs w:val="24"/>
              </w:rPr>
              <w:t>DbA</w:t>
            </w:r>
            <w:proofErr w:type="spellEnd"/>
            <w:r w:rsidRPr="00E74064">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509EFFAC" w14:textId="77777777" w:rsidR="00F47353" w:rsidRPr="00E74064" w:rsidRDefault="00F47353" w:rsidP="009B71FF">
            <w:pPr>
              <w:pStyle w:val="Closing"/>
              <w:spacing w:line="240" w:lineRule="auto"/>
              <w:ind w:left="318" w:hanging="318"/>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714B59DC" wp14:editId="72C33DB0">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933941"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B59DC"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0F933941" w14:textId="77777777" w:rsidR="00F47353" w:rsidRDefault="00F47353" w:rsidP="00F47353"/>
                        </w:txbxContent>
                      </v:textbox>
                    </v:shape>
                  </w:pict>
                </mc:Fallback>
              </mc:AlternateContent>
            </w:r>
          </w:p>
        </w:tc>
        <w:tc>
          <w:tcPr>
            <w:tcW w:w="4074" w:type="dxa"/>
            <w:tcBorders>
              <w:left w:val="single" w:sz="4" w:space="0" w:color="auto"/>
              <w:right w:val="nil"/>
            </w:tcBorders>
          </w:tcPr>
          <w:p w14:paraId="7EC3414D"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23AD1352"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47227103" wp14:editId="0F566579">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3A2295"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27103"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383A2295" w14:textId="77777777" w:rsidR="00F47353" w:rsidRDefault="00F47353" w:rsidP="00F47353"/>
                        </w:txbxContent>
                      </v:textbox>
                    </v:shape>
                  </w:pict>
                </mc:Fallback>
              </mc:AlternateContent>
            </w:r>
          </w:p>
        </w:tc>
      </w:tr>
      <w:tr w:rsidR="00F47353" w:rsidRPr="00E74064" w14:paraId="44AAC6C9" w14:textId="77777777" w:rsidTr="009B71FF">
        <w:trPr>
          <w:trHeight w:val="560"/>
        </w:trPr>
        <w:tc>
          <w:tcPr>
            <w:tcW w:w="4114" w:type="dxa"/>
            <w:tcBorders>
              <w:right w:val="nil"/>
            </w:tcBorders>
          </w:tcPr>
          <w:p w14:paraId="2369AAEC"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6.  Night Working</w:t>
            </w:r>
          </w:p>
          <w:p w14:paraId="27CEF587" w14:textId="77777777" w:rsidR="00F47353" w:rsidRPr="00E74064" w:rsidRDefault="00F47353" w:rsidP="009B71FF">
            <w:pPr>
              <w:pStyle w:val="Closing"/>
              <w:spacing w:line="240" w:lineRule="auto"/>
              <w:ind w:left="318" w:hanging="318"/>
              <w:contextualSpacing/>
              <w:rPr>
                <w:rFonts w:ascii="Calibri" w:hAnsi="Calibri" w:cs="Calibri"/>
                <w:sz w:val="24"/>
                <w:szCs w:val="24"/>
              </w:rPr>
            </w:pPr>
            <w:r w:rsidRPr="00E74064">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9AE150F" w14:textId="77777777" w:rsidR="00F47353" w:rsidRPr="00E74064" w:rsidRDefault="00F47353" w:rsidP="009B71FF">
            <w:pPr>
              <w:pStyle w:val="Closing"/>
              <w:spacing w:line="240" w:lineRule="auto"/>
              <w:ind w:left="318" w:hanging="318"/>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007F7D39" wp14:editId="35F391E7">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E4D819"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F7D39"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1CE4D819" w14:textId="77777777" w:rsidR="00F47353" w:rsidRDefault="00F47353" w:rsidP="00F47353"/>
                        </w:txbxContent>
                      </v:textbox>
                    </v:shape>
                  </w:pict>
                </mc:Fallback>
              </mc:AlternateContent>
            </w:r>
          </w:p>
        </w:tc>
        <w:tc>
          <w:tcPr>
            <w:tcW w:w="4074" w:type="dxa"/>
            <w:tcBorders>
              <w:left w:val="single" w:sz="4" w:space="0" w:color="auto"/>
              <w:right w:val="nil"/>
            </w:tcBorders>
          </w:tcPr>
          <w:p w14:paraId="366AB232"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36430886"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5C312C79" wp14:editId="6584164A">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60A846"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12C79"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2E60A846" w14:textId="77777777" w:rsidR="00F47353" w:rsidRDefault="00F47353" w:rsidP="00F47353"/>
                        </w:txbxContent>
                      </v:textbox>
                    </v:shape>
                  </w:pict>
                </mc:Fallback>
              </mc:AlternateContent>
            </w:r>
          </w:p>
        </w:tc>
      </w:tr>
      <w:tr w:rsidR="00F47353" w:rsidRPr="00E74064" w14:paraId="149157DC" w14:textId="77777777" w:rsidTr="009B71FF">
        <w:trPr>
          <w:trHeight w:val="560"/>
        </w:trPr>
        <w:tc>
          <w:tcPr>
            <w:tcW w:w="4114" w:type="dxa"/>
            <w:tcBorders>
              <w:right w:val="nil"/>
            </w:tcBorders>
          </w:tcPr>
          <w:p w14:paraId="6698D925"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10CF4F43" w14:textId="77777777" w:rsidR="00F47353" w:rsidRPr="00E74064" w:rsidRDefault="00F47353" w:rsidP="009B71FF">
            <w:pPr>
              <w:pStyle w:val="Closing"/>
              <w:spacing w:line="240" w:lineRule="auto"/>
              <w:ind w:left="318" w:hanging="318"/>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17580A26" wp14:editId="278A118C">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05F024" w14:textId="77777777" w:rsidR="00F47353" w:rsidRDefault="00F47353" w:rsidP="00F47353">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80A26"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0705F024" w14:textId="77777777" w:rsidR="00F47353" w:rsidRDefault="00F47353" w:rsidP="00F47353">
                            <w:r>
                              <w:t>x</w:t>
                            </w:r>
                          </w:p>
                        </w:txbxContent>
                      </v:textbox>
                    </v:shape>
                  </w:pict>
                </mc:Fallback>
              </mc:AlternateContent>
            </w:r>
          </w:p>
        </w:tc>
        <w:tc>
          <w:tcPr>
            <w:tcW w:w="4074" w:type="dxa"/>
            <w:tcBorders>
              <w:left w:val="single" w:sz="4" w:space="0" w:color="auto"/>
              <w:right w:val="nil"/>
            </w:tcBorders>
          </w:tcPr>
          <w:p w14:paraId="7C20899D"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074C48CB"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76CFF51C" wp14:editId="22FB176E">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0D590F" w14:textId="0CAD9B4D"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FF51C"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140D590F" w14:textId="0CAD9B4D" w:rsidR="00F47353" w:rsidRDefault="00F47353" w:rsidP="00F47353"/>
                        </w:txbxContent>
                      </v:textbox>
                    </v:shape>
                  </w:pict>
                </mc:Fallback>
              </mc:AlternateContent>
            </w:r>
          </w:p>
        </w:tc>
      </w:tr>
      <w:tr w:rsidR="00F47353" w:rsidRPr="00E74064" w14:paraId="4294C614" w14:textId="77777777" w:rsidTr="009B71FF">
        <w:trPr>
          <w:trHeight w:val="560"/>
        </w:trPr>
        <w:tc>
          <w:tcPr>
            <w:tcW w:w="4114" w:type="dxa"/>
            <w:tcBorders>
              <w:right w:val="nil"/>
            </w:tcBorders>
          </w:tcPr>
          <w:p w14:paraId="26E44AAC"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1F11615B" w14:textId="77777777" w:rsidR="00F47353" w:rsidRPr="00E74064" w:rsidRDefault="00F47353" w:rsidP="009B71FF">
            <w:pPr>
              <w:pStyle w:val="Closing"/>
              <w:spacing w:line="240" w:lineRule="auto"/>
              <w:ind w:left="318" w:hanging="318"/>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15BE8BF0" wp14:editId="4A0B39C6">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4FF111" w14:textId="5A21DE93"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E8BF0"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264FF111" w14:textId="5A21DE93" w:rsidR="00F47353" w:rsidRDefault="00F47353" w:rsidP="00F47353"/>
                        </w:txbxContent>
                      </v:textbox>
                    </v:shape>
                  </w:pict>
                </mc:Fallback>
              </mc:AlternateContent>
            </w:r>
          </w:p>
        </w:tc>
        <w:tc>
          <w:tcPr>
            <w:tcW w:w="4074" w:type="dxa"/>
            <w:tcBorders>
              <w:left w:val="single" w:sz="4" w:space="0" w:color="auto"/>
              <w:bottom w:val="single" w:sz="4" w:space="0" w:color="auto"/>
              <w:right w:val="nil"/>
            </w:tcBorders>
          </w:tcPr>
          <w:p w14:paraId="78D0B4B9"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79B22726"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2BB434A0" wp14:editId="3B53B3D8">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BD51AF"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434A0"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1EBD51AF" w14:textId="77777777" w:rsidR="00F47353" w:rsidRDefault="00F47353" w:rsidP="00F47353"/>
                        </w:txbxContent>
                      </v:textbox>
                    </v:shape>
                  </w:pict>
                </mc:Fallback>
              </mc:AlternateContent>
            </w:r>
          </w:p>
        </w:tc>
      </w:tr>
      <w:tr w:rsidR="00F47353" w:rsidRPr="00E74064" w14:paraId="49136C9F" w14:textId="77777777" w:rsidTr="009B71FF">
        <w:trPr>
          <w:cantSplit/>
          <w:trHeight w:val="560"/>
        </w:trPr>
        <w:tc>
          <w:tcPr>
            <w:tcW w:w="4614" w:type="dxa"/>
            <w:gridSpan w:val="2"/>
            <w:tcBorders>
              <w:right w:val="single" w:sz="4" w:space="0" w:color="auto"/>
            </w:tcBorders>
          </w:tcPr>
          <w:p w14:paraId="607FCF0C"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15273785" wp14:editId="1C8998D3">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F7A935" w14:textId="60648E22"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73785"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16F7A935" w14:textId="60648E22" w:rsidR="00F47353" w:rsidRDefault="00F47353" w:rsidP="00F47353"/>
                        </w:txbxContent>
                      </v:textbox>
                    </v:shape>
                  </w:pict>
                </mc:Fallback>
              </mc:AlternateContent>
            </w:r>
            <w:r w:rsidRPr="00E74064">
              <w:rPr>
                <w:rFonts w:ascii="Calibri" w:hAnsi="Calibri" w:cs="Calibr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2236DAC6"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sz w:val="24"/>
                <w:szCs w:val="24"/>
              </w:rPr>
              <w:t>21.  Soil/bio-aerosols</w:t>
            </w:r>
          </w:p>
        </w:tc>
        <w:tc>
          <w:tcPr>
            <w:tcW w:w="526" w:type="dxa"/>
            <w:tcBorders>
              <w:left w:val="nil"/>
            </w:tcBorders>
          </w:tcPr>
          <w:p w14:paraId="2D73A87C"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65B89045" wp14:editId="74839B0D">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671A88"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89045"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79671A88" w14:textId="77777777" w:rsidR="00F47353" w:rsidRDefault="00F47353" w:rsidP="00F47353"/>
                        </w:txbxContent>
                      </v:textbox>
                    </v:shape>
                  </w:pict>
                </mc:Fallback>
              </mc:AlternateContent>
            </w:r>
          </w:p>
        </w:tc>
      </w:tr>
      <w:tr w:rsidR="00F47353" w:rsidRPr="00E74064" w14:paraId="55B1FA41" w14:textId="77777777" w:rsidTr="009B71FF">
        <w:trPr>
          <w:cantSplit/>
          <w:trHeight w:val="560"/>
        </w:trPr>
        <w:tc>
          <w:tcPr>
            <w:tcW w:w="4614" w:type="dxa"/>
            <w:gridSpan w:val="2"/>
          </w:tcPr>
          <w:p w14:paraId="093AE5DC"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77E048D1" wp14:editId="725666F2">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5C8792"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048D1"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425C8792" w14:textId="77777777" w:rsidR="00F47353" w:rsidRDefault="00F47353" w:rsidP="00F47353"/>
                        </w:txbxContent>
                      </v:textbox>
                    </v:shape>
                  </w:pict>
                </mc:Fallback>
              </mc:AlternateContent>
            </w:r>
            <w:r w:rsidRPr="00E74064">
              <w:rPr>
                <w:rFonts w:ascii="Calibri" w:hAnsi="Calibri" w:cs="Calibri"/>
                <w:sz w:val="24"/>
                <w:szCs w:val="24"/>
              </w:rPr>
              <w:t xml:space="preserve">10.  Asbestos and/or lead                                                         </w:t>
            </w:r>
          </w:p>
        </w:tc>
        <w:tc>
          <w:tcPr>
            <w:tcW w:w="4600" w:type="dxa"/>
            <w:gridSpan w:val="2"/>
          </w:tcPr>
          <w:p w14:paraId="3390D116"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77B836D7" wp14:editId="711CC9B8">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B5E385"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836D7"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43B5E385" w14:textId="77777777" w:rsidR="00F47353" w:rsidRDefault="00F47353" w:rsidP="00F47353"/>
                        </w:txbxContent>
                      </v:textbox>
                    </v:shape>
                  </w:pict>
                </mc:Fallback>
              </mc:AlternateContent>
            </w:r>
            <w:r w:rsidRPr="00E74064">
              <w:rPr>
                <w:rFonts w:ascii="Calibri" w:hAnsi="Calibri" w:cs="Calibri"/>
                <w:sz w:val="24"/>
                <w:szCs w:val="24"/>
              </w:rPr>
              <w:t xml:space="preserve">22.  Nanomaterials                                           </w:t>
            </w:r>
          </w:p>
        </w:tc>
      </w:tr>
      <w:tr w:rsidR="00F47353" w:rsidRPr="00E74064" w14:paraId="69263F40" w14:textId="77777777" w:rsidTr="009B71FF">
        <w:trPr>
          <w:cantSplit/>
          <w:trHeight w:val="560"/>
        </w:trPr>
        <w:tc>
          <w:tcPr>
            <w:tcW w:w="4614" w:type="dxa"/>
            <w:gridSpan w:val="2"/>
          </w:tcPr>
          <w:p w14:paraId="27DA7179"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78737C2B" wp14:editId="016F8638">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EF34C2"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37C2B"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22EF34C2" w14:textId="77777777" w:rsidR="00F47353" w:rsidRDefault="00F47353" w:rsidP="00F47353"/>
                        </w:txbxContent>
                      </v:textbox>
                    </v:shape>
                  </w:pict>
                </mc:Fallback>
              </mc:AlternateContent>
            </w:r>
            <w:r w:rsidRPr="00E74064">
              <w:rPr>
                <w:rFonts w:ascii="Calibri" w:hAnsi="Calibri" w:cs="Calibri"/>
                <w:sz w:val="24"/>
                <w:szCs w:val="24"/>
              </w:rPr>
              <w:t xml:space="preserve">11.  Driving on University business: </w:t>
            </w:r>
            <w:r w:rsidRPr="00E74064">
              <w:rPr>
                <w:rFonts w:ascii="Calibri" w:hAnsi="Calibri" w:cs="Calibri"/>
                <w:sz w:val="24"/>
                <w:szCs w:val="24"/>
              </w:rPr>
              <w:br/>
              <w:t xml:space="preserve">mini-bus (over 9 seats), van, bus, forklift truck, drones only) </w:t>
            </w:r>
          </w:p>
        </w:tc>
        <w:tc>
          <w:tcPr>
            <w:tcW w:w="4600" w:type="dxa"/>
            <w:gridSpan w:val="2"/>
          </w:tcPr>
          <w:p w14:paraId="023FEAFB"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2E7CCAEA" wp14:editId="0481522C">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67F4F4" w14:textId="7B2B907E"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CCAEA"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0167F4F4" w14:textId="7B2B907E" w:rsidR="00F47353" w:rsidRDefault="00F47353" w:rsidP="00F47353"/>
                        </w:txbxContent>
                      </v:textbox>
                    </v:shape>
                  </w:pict>
                </mc:Fallback>
              </mc:AlternateContent>
            </w:r>
            <w:r w:rsidRPr="00E74064">
              <w:rPr>
                <w:rFonts w:ascii="Calibri" w:hAnsi="Calibri" w:cs="Calibri"/>
                <w:sz w:val="24"/>
                <w:szCs w:val="24"/>
              </w:rPr>
              <w:t xml:space="preserve">23.  Workplace stressors (e.g. workload, relationships, job role, etc.)                                         </w:t>
            </w:r>
          </w:p>
        </w:tc>
      </w:tr>
      <w:tr w:rsidR="00F47353" w:rsidRPr="00E74064" w14:paraId="0F0934C2" w14:textId="77777777" w:rsidTr="009B71FF">
        <w:trPr>
          <w:cantSplit/>
          <w:trHeight w:val="560"/>
        </w:trPr>
        <w:tc>
          <w:tcPr>
            <w:tcW w:w="4614" w:type="dxa"/>
            <w:gridSpan w:val="2"/>
          </w:tcPr>
          <w:p w14:paraId="7B557090"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703A14D2" wp14:editId="7F3DB2A3">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4AAA29"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A14D2" id="Text Box 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304AAA29" w14:textId="77777777" w:rsidR="00F47353" w:rsidRDefault="00F47353" w:rsidP="00F47353"/>
                        </w:txbxContent>
                      </v:textbox>
                    </v:shape>
                  </w:pict>
                </mc:Fallback>
              </mc:AlternateContent>
            </w:r>
            <w:r w:rsidRPr="00E74064">
              <w:rPr>
                <w:rFonts w:ascii="Calibri" w:hAnsi="Calibri" w:cs="Calibri"/>
                <w:sz w:val="24"/>
                <w:szCs w:val="24"/>
              </w:rPr>
              <w:t xml:space="preserve">12.  Food handling  </w:t>
            </w:r>
          </w:p>
        </w:tc>
        <w:tc>
          <w:tcPr>
            <w:tcW w:w="4600" w:type="dxa"/>
            <w:gridSpan w:val="2"/>
          </w:tcPr>
          <w:p w14:paraId="17CC2DE4" w14:textId="77777777" w:rsidR="00F47353" w:rsidRPr="00E74064" w:rsidRDefault="00F47353" w:rsidP="009B71FF">
            <w:pPr>
              <w:pStyle w:val="Closing"/>
              <w:spacing w:line="240" w:lineRule="auto"/>
              <w:ind w:left="0"/>
              <w:contextualSpacing/>
              <w:rPr>
                <w:rFonts w:ascii="Calibri" w:hAnsi="Calibri" w:cs="Calibri"/>
                <w:sz w:val="24"/>
                <w:szCs w:val="24"/>
              </w:rPr>
            </w:pPr>
            <w:r w:rsidRPr="00E74064">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7CFB007C" wp14:editId="444E9D31">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4DD4C3" w14:textId="77777777" w:rsidR="00F47353" w:rsidRDefault="00F47353" w:rsidP="00F4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B007C"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224DD4C3" w14:textId="77777777" w:rsidR="00F47353" w:rsidRDefault="00F47353" w:rsidP="00F47353"/>
                        </w:txbxContent>
                      </v:textbox>
                    </v:shape>
                  </w:pict>
                </mc:Fallback>
              </mc:AlternateContent>
            </w:r>
            <w:r w:rsidRPr="00E74064">
              <w:rPr>
                <w:rFonts w:ascii="Calibri" w:hAnsi="Calibri" w:cs="Calibri"/>
                <w:sz w:val="24"/>
                <w:szCs w:val="24"/>
              </w:rPr>
              <w:t xml:space="preserve">24.  Other (please </w:t>
            </w:r>
            <w:proofErr w:type="gramStart"/>
            <w:r w:rsidRPr="00E74064">
              <w:rPr>
                <w:rFonts w:ascii="Calibri" w:hAnsi="Calibri" w:cs="Calibri"/>
                <w:sz w:val="24"/>
                <w:szCs w:val="24"/>
              </w:rPr>
              <w:t xml:space="preserve">specify)   </w:t>
            </w:r>
            <w:proofErr w:type="gramEnd"/>
            <w:r w:rsidRPr="00E74064">
              <w:rPr>
                <w:rFonts w:ascii="Calibri" w:hAnsi="Calibri" w:cs="Calibri"/>
                <w:sz w:val="24"/>
                <w:szCs w:val="24"/>
              </w:rPr>
              <w:t xml:space="preserve">  </w:t>
            </w:r>
          </w:p>
        </w:tc>
      </w:tr>
    </w:tbl>
    <w:p w14:paraId="6F39C167" w14:textId="77777777" w:rsidR="00F47353" w:rsidRPr="00E74064" w:rsidRDefault="00F47353" w:rsidP="00F47353">
      <w:pPr>
        <w:contextualSpacing/>
        <w:rPr>
          <w:rFonts w:ascii="Calibri" w:hAnsi="Calibri" w:cs="Calibri"/>
          <w:b/>
          <w:szCs w:val="24"/>
        </w:rPr>
      </w:pPr>
    </w:p>
    <w:p w14:paraId="15BD7ED6" w14:textId="77777777" w:rsidR="00F47353" w:rsidRPr="00E74064" w:rsidRDefault="00F47353" w:rsidP="00F47353">
      <w:pPr>
        <w:contextualSpacing/>
        <w:rPr>
          <w:rFonts w:ascii="Calibri" w:hAnsi="Calibri" w:cs="Calibri"/>
          <w:b/>
          <w:szCs w:val="24"/>
        </w:rPr>
      </w:pPr>
      <w:r w:rsidRPr="00E74064">
        <w:rPr>
          <w:rFonts w:ascii="Calibri" w:hAnsi="Calibri" w:cs="Calibri"/>
          <w:b/>
          <w:szCs w:val="24"/>
        </w:rPr>
        <w:t>Completed by Line Manager/Supervisor:</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398"/>
      </w:tblGrid>
      <w:tr w:rsidR="004671BB" w:rsidRPr="00E74064" w14:paraId="4336F74A" w14:textId="77777777" w:rsidTr="009B71FF">
        <w:tc>
          <w:tcPr>
            <w:tcW w:w="2618" w:type="dxa"/>
          </w:tcPr>
          <w:p w14:paraId="21B7994E" w14:textId="77777777" w:rsidR="004671BB" w:rsidRPr="00E74064" w:rsidRDefault="004671BB" w:rsidP="004671BB">
            <w:pPr>
              <w:contextualSpacing/>
              <w:rPr>
                <w:rFonts w:ascii="Calibri" w:hAnsi="Calibri" w:cs="Calibri"/>
                <w:b/>
                <w:szCs w:val="24"/>
              </w:rPr>
            </w:pPr>
            <w:r w:rsidRPr="00E74064">
              <w:rPr>
                <w:rFonts w:ascii="Calibri" w:hAnsi="Calibri" w:cs="Calibri"/>
                <w:b/>
                <w:szCs w:val="24"/>
              </w:rPr>
              <w:t xml:space="preserve">Name </w:t>
            </w:r>
          </w:p>
        </w:tc>
        <w:tc>
          <w:tcPr>
            <w:tcW w:w="6398" w:type="dxa"/>
          </w:tcPr>
          <w:p w14:paraId="1B811CB4" w14:textId="2C5D1C9B" w:rsidR="004671BB" w:rsidRPr="004671BB" w:rsidRDefault="004671BB" w:rsidP="004671BB">
            <w:pPr>
              <w:rPr>
                <w:rFonts w:ascii="Calibri" w:hAnsi="Calibri" w:cs="Calibri"/>
                <w:szCs w:val="24"/>
              </w:rPr>
            </w:pPr>
            <w:r w:rsidRPr="004671BB">
              <w:rPr>
                <w:rFonts w:ascii="Calibri" w:hAnsi="Calibri" w:cs="Calibri"/>
              </w:rPr>
              <w:t>S Wiggins</w:t>
            </w:r>
          </w:p>
        </w:tc>
      </w:tr>
      <w:tr w:rsidR="004671BB" w:rsidRPr="00E74064" w14:paraId="61AE1A42" w14:textId="77777777" w:rsidTr="009B71FF">
        <w:tc>
          <w:tcPr>
            <w:tcW w:w="2618" w:type="dxa"/>
          </w:tcPr>
          <w:p w14:paraId="2EB999D1" w14:textId="77777777" w:rsidR="004671BB" w:rsidRPr="00E74064" w:rsidRDefault="004671BB" w:rsidP="004671BB">
            <w:pPr>
              <w:contextualSpacing/>
              <w:rPr>
                <w:rFonts w:ascii="Calibri" w:hAnsi="Calibri" w:cs="Calibri"/>
                <w:b/>
                <w:szCs w:val="24"/>
              </w:rPr>
            </w:pPr>
            <w:r w:rsidRPr="00E74064">
              <w:rPr>
                <w:rFonts w:ascii="Calibri" w:hAnsi="Calibri" w:cs="Calibri"/>
                <w:b/>
                <w:szCs w:val="24"/>
              </w:rPr>
              <w:t>Date</w:t>
            </w:r>
          </w:p>
        </w:tc>
        <w:tc>
          <w:tcPr>
            <w:tcW w:w="6398" w:type="dxa"/>
          </w:tcPr>
          <w:p w14:paraId="214EA8CA" w14:textId="48ECC37A" w:rsidR="004671BB" w:rsidRPr="004671BB" w:rsidRDefault="004671BB" w:rsidP="004671BB">
            <w:pPr>
              <w:rPr>
                <w:rFonts w:ascii="Calibri" w:hAnsi="Calibri" w:cs="Calibri"/>
                <w:szCs w:val="24"/>
              </w:rPr>
            </w:pPr>
            <w:r w:rsidRPr="004671BB">
              <w:rPr>
                <w:rFonts w:ascii="Calibri" w:hAnsi="Calibri" w:cs="Calibri"/>
              </w:rPr>
              <w:t>August 2022</w:t>
            </w:r>
          </w:p>
        </w:tc>
      </w:tr>
      <w:tr w:rsidR="004671BB" w:rsidRPr="00E74064" w14:paraId="12A154A3" w14:textId="77777777" w:rsidTr="009B71FF">
        <w:tc>
          <w:tcPr>
            <w:tcW w:w="2618" w:type="dxa"/>
          </w:tcPr>
          <w:p w14:paraId="6F323DC0" w14:textId="77777777" w:rsidR="004671BB" w:rsidRPr="00E74064" w:rsidRDefault="004671BB" w:rsidP="004671BB">
            <w:pPr>
              <w:contextualSpacing/>
              <w:rPr>
                <w:rFonts w:ascii="Calibri" w:hAnsi="Calibri" w:cs="Calibri"/>
                <w:b/>
                <w:szCs w:val="24"/>
              </w:rPr>
            </w:pPr>
            <w:r w:rsidRPr="00E74064">
              <w:rPr>
                <w:rFonts w:ascii="Calibri" w:hAnsi="Calibri" w:cs="Calibri"/>
                <w:b/>
                <w:szCs w:val="24"/>
              </w:rPr>
              <w:t>Extension number</w:t>
            </w:r>
          </w:p>
        </w:tc>
        <w:tc>
          <w:tcPr>
            <w:tcW w:w="6398" w:type="dxa"/>
          </w:tcPr>
          <w:p w14:paraId="7577DE8A" w14:textId="1F392C58" w:rsidR="004671BB" w:rsidRPr="004671BB" w:rsidRDefault="004671BB" w:rsidP="004671BB">
            <w:pPr>
              <w:rPr>
                <w:rFonts w:ascii="Calibri" w:hAnsi="Calibri" w:cs="Calibri"/>
                <w:szCs w:val="24"/>
              </w:rPr>
            </w:pPr>
            <w:r w:rsidRPr="004671BB">
              <w:rPr>
                <w:rFonts w:ascii="Calibri" w:hAnsi="Calibri" w:cs="Calibri"/>
              </w:rPr>
              <w:t>3282</w:t>
            </w:r>
          </w:p>
        </w:tc>
      </w:tr>
    </w:tbl>
    <w:p w14:paraId="5238B879" w14:textId="77777777" w:rsidR="00F47353" w:rsidRPr="00E74064" w:rsidRDefault="00F47353" w:rsidP="00F47353">
      <w:pPr>
        <w:contextualSpacing/>
        <w:rPr>
          <w:rFonts w:ascii="Calibri" w:hAnsi="Calibri" w:cs="Calibri"/>
          <w:szCs w:val="24"/>
        </w:rPr>
      </w:pPr>
    </w:p>
    <w:p w14:paraId="6509C9D4" w14:textId="77777777" w:rsidR="00F47353" w:rsidRPr="00E74064" w:rsidRDefault="00F47353" w:rsidP="00F47353">
      <w:pPr>
        <w:contextualSpacing/>
        <w:rPr>
          <w:rFonts w:ascii="Calibri" w:hAnsi="Calibri" w:cs="Calibri"/>
          <w:szCs w:val="24"/>
        </w:rPr>
      </w:pPr>
      <w:r w:rsidRPr="00E74064">
        <w:rPr>
          <w:rFonts w:ascii="Calibri" w:hAnsi="Calibri" w:cs="Calibri"/>
          <w:szCs w:val="24"/>
        </w:rPr>
        <w:t xml:space="preserve">Managers should use this form and the information contained in it during induction of new staff to identify any training needs or requirement for referral to Occupational Health (OH). </w:t>
      </w:r>
    </w:p>
    <w:p w14:paraId="4390BBFB" w14:textId="77777777" w:rsidR="00F47353" w:rsidRPr="00E74064" w:rsidRDefault="00F47353" w:rsidP="00F47353">
      <w:pPr>
        <w:contextualSpacing/>
        <w:rPr>
          <w:rFonts w:ascii="Calibri" w:hAnsi="Calibri" w:cs="Calibri"/>
          <w:szCs w:val="24"/>
        </w:rPr>
      </w:pPr>
    </w:p>
    <w:p w14:paraId="22887097" w14:textId="77777777" w:rsidR="00F47353" w:rsidRPr="00E74064" w:rsidRDefault="00F47353" w:rsidP="00F47353">
      <w:pPr>
        <w:contextualSpacing/>
        <w:rPr>
          <w:rFonts w:ascii="Calibri" w:hAnsi="Calibri" w:cs="Calibri"/>
          <w:szCs w:val="24"/>
        </w:rPr>
      </w:pPr>
      <w:r w:rsidRPr="00E74064">
        <w:rPr>
          <w:rFonts w:ascii="Calibri" w:hAnsi="Calibri" w:cs="Calibri"/>
          <w:szCs w:val="24"/>
        </w:rPr>
        <w:t>Should any of this associated information be unavailable please contact OH (Tel: 023 9284 3187) so that appropriate advice can be given.</w:t>
      </w:r>
    </w:p>
    <w:p w14:paraId="6754139D" w14:textId="77777777" w:rsidR="00F47353" w:rsidRDefault="00F47353" w:rsidP="00F47353">
      <w:pPr>
        <w:rPr>
          <w:rFonts w:ascii="Calibri" w:hAnsi="Calibri"/>
          <w:lang w:val="en-GB"/>
        </w:rPr>
      </w:pPr>
    </w:p>
    <w:p w14:paraId="5ACA926B" w14:textId="77777777" w:rsidR="00F47353" w:rsidRPr="00AC6C9B" w:rsidRDefault="00F47353" w:rsidP="0037344C">
      <w:pPr>
        <w:rPr>
          <w:rFonts w:ascii="Calibri" w:hAnsi="Calibri" w:cs="Calibri"/>
          <w:szCs w:val="24"/>
          <w:lang w:val="en-GB"/>
        </w:rPr>
      </w:pPr>
    </w:p>
    <w:sectPr w:rsidR="00F47353" w:rsidRPr="00AC6C9B"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1C8"/>
    <w:multiLevelType w:val="hybridMultilevel"/>
    <w:tmpl w:val="D4F0A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1BF8"/>
    <w:multiLevelType w:val="hybridMultilevel"/>
    <w:tmpl w:val="63C88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C34F7"/>
    <w:multiLevelType w:val="hybridMultilevel"/>
    <w:tmpl w:val="239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C4FF0"/>
    <w:multiLevelType w:val="multilevel"/>
    <w:tmpl w:val="D5FCC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343CB"/>
    <w:multiLevelType w:val="hybridMultilevel"/>
    <w:tmpl w:val="F68618D8"/>
    <w:lvl w:ilvl="0" w:tplc="329AB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0255C"/>
    <w:multiLevelType w:val="hybridMultilevel"/>
    <w:tmpl w:val="D7FED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B20D61"/>
    <w:multiLevelType w:val="hybridMultilevel"/>
    <w:tmpl w:val="6C6E5A08"/>
    <w:lvl w:ilvl="0" w:tplc="660C6A2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2"/>
  </w:num>
  <w:num w:numId="4">
    <w:abstractNumId w:val="20"/>
  </w:num>
  <w:num w:numId="5">
    <w:abstractNumId w:val="9"/>
  </w:num>
  <w:num w:numId="6">
    <w:abstractNumId w:val="12"/>
  </w:num>
  <w:num w:numId="7">
    <w:abstractNumId w:val="17"/>
  </w:num>
  <w:num w:numId="8">
    <w:abstractNumId w:val="21"/>
  </w:num>
  <w:num w:numId="9">
    <w:abstractNumId w:val="25"/>
  </w:num>
  <w:num w:numId="10">
    <w:abstractNumId w:val="19"/>
  </w:num>
  <w:num w:numId="11">
    <w:abstractNumId w:val="15"/>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1"/>
  </w:num>
  <w:num w:numId="17">
    <w:abstractNumId w:val="10"/>
  </w:num>
  <w:num w:numId="18">
    <w:abstractNumId w:val="14"/>
  </w:num>
  <w:num w:numId="19">
    <w:abstractNumId w:val="0"/>
  </w:num>
  <w:num w:numId="20">
    <w:abstractNumId w:val="2"/>
  </w:num>
  <w:num w:numId="21">
    <w:abstractNumId w:val="4"/>
  </w:num>
  <w:num w:numId="22">
    <w:abstractNumId w:val="11"/>
  </w:num>
  <w:num w:numId="23">
    <w:abstractNumId w:val="13"/>
  </w:num>
  <w:num w:numId="24">
    <w:abstractNumId w:val="6"/>
  </w:num>
  <w:num w:numId="25">
    <w:abstractNumId w:val="8"/>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B0D4C"/>
    <w:rsid w:val="001C0C5D"/>
    <w:rsid w:val="002529F1"/>
    <w:rsid w:val="00271CEA"/>
    <w:rsid w:val="002C6381"/>
    <w:rsid w:val="003010CF"/>
    <w:rsid w:val="0037344C"/>
    <w:rsid w:val="0038755F"/>
    <w:rsid w:val="003E4E1E"/>
    <w:rsid w:val="00406355"/>
    <w:rsid w:val="00425B5C"/>
    <w:rsid w:val="004671BB"/>
    <w:rsid w:val="00470764"/>
    <w:rsid w:val="00477AEA"/>
    <w:rsid w:val="004A66FA"/>
    <w:rsid w:val="004B3082"/>
    <w:rsid w:val="004C2920"/>
    <w:rsid w:val="00503FBB"/>
    <w:rsid w:val="00520C6C"/>
    <w:rsid w:val="0056516D"/>
    <w:rsid w:val="00567723"/>
    <w:rsid w:val="00600897"/>
    <w:rsid w:val="006253AE"/>
    <w:rsid w:val="00644084"/>
    <w:rsid w:val="00654023"/>
    <w:rsid w:val="00663581"/>
    <w:rsid w:val="006D33DE"/>
    <w:rsid w:val="006D3642"/>
    <w:rsid w:val="00724982"/>
    <w:rsid w:val="007414F1"/>
    <w:rsid w:val="007A203E"/>
    <w:rsid w:val="007A2C3A"/>
    <w:rsid w:val="007A6D0C"/>
    <w:rsid w:val="007C12CC"/>
    <w:rsid w:val="007D416F"/>
    <w:rsid w:val="007E1DE4"/>
    <w:rsid w:val="008562E3"/>
    <w:rsid w:val="00864322"/>
    <w:rsid w:val="009761DF"/>
    <w:rsid w:val="009925F5"/>
    <w:rsid w:val="009E4EBB"/>
    <w:rsid w:val="00A11040"/>
    <w:rsid w:val="00A4244F"/>
    <w:rsid w:val="00A62B0B"/>
    <w:rsid w:val="00AC6C9B"/>
    <w:rsid w:val="00AF5C38"/>
    <w:rsid w:val="00B208D5"/>
    <w:rsid w:val="00B46E15"/>
    <w:rsid w:val="00B65352"/>
    <w:rsid w:val="00B72A1A"/>
    <w:rsid w:val="00CA49CC"/>
    <w:rsid w:val="00CD3CDD"/>
    <w:rsid w:val="00D33D9E"/>
    <w:rsid w:val="00D35FA6"/>
    <w:rsid w:val="00D827C3"/>
    <w:rsid w:val="00E177B7"/>
    <w:rsid w:val="00E96E91"/>
    <w:rsid w:val="00EC1472"/>
    <w:rsid w:val="00F14FCC"/>
    <w:rsid w:val="00F43165"/>
    <w:rsid w:val="00F47353"/>
    <w:rsid w:val="00F47CBD"/>
    <w:rsid w:val="00F66E69"/>
    <w:rsid w:val="00FB04E8"/>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B04E8"/>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FB04E8"/>
    <w:rPr>
      <w:rFonts w:ascii="Calibri" w:eastAsia="Calibri" w:hAnsi="Calibri" w:cs="Times New Roman"/>
    </w:rPr>
  </w:style>
  <w:style w:type="paragraph" w:styleId="NormalWeb">
    <w:name w:val="Normal (Web)"/>
    <w:basedOn w:val="Normal"/>
    <w:uiPriority w:val="99"/>
    <w:unhideWhenUsed/>
    <w:rsid w:val="00FB04E8"/>
    <w:pPr>
      <w:widowControl/>
      <w:spacing w:before="100" w:beforeAutospacing="1" w:after="100" w:afterAutospacing="1"/>
    </w:pPr>
    <w:rPr>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20180">
      <w:bodyDiv w:val="1"/>
      <w:marLeft w:val="0"/>
      <w:marRight w:val="0"/>
      <w:marTop w:val="0"/>
      <w:marBottom w:val="0"/>
      <w:divBdr>
        <w:top w:val="none" w:sz="0" w:space="0" w:color="auto"/>
        <w:left w:val="none" w:sz="0" w:space="0" w:color="auto"/>
        <w:bottom w:val="none" w:sz="0" w:space="0" w:color="auto"/>
        <w:right w:val="none" w:sz="0" w:space="0" w:color="auto"/>
      </w:divBdr>
    </w:div>
    <w:div w:id="590940724">
      <w:bodyDiv w:val="1"/>
      <w:marLeft w:val="0"/>
      <w:marRight w:val="0"/>
      <w:marTop w:val="0"/>
      <w:marBottom w:val="0"/>
      <w:divBdr>
        <w:top w:val="none" w:sz="0" w:space="0" w:color="auto"/>
        <w:left w:val="none" w:sz="0" w:space="0" w:color="auto"/>
        <w:bottom w:val="none" w:sz="0" w:space="0" w:color="auto"/>
        <w:right w:val="none" w:sz="0" w:space="0" w:color="auto"/>
      </w:divBdr>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4389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recruiters/essentialinformationandformsforrecruiter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52E6-0977-4099-9580-DE15473A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2</cp:revision>
  <dcterms:created xsi:type="dcterms:W3CDTF">2023-01-18T13:36:00Z</dcterms:created>
  <dcterms:modified xsi:type="dcterms:W3CDTF">2023-01-18T13:36:00Z</dcterms:modified>
</cp:coreProperties>
</file>