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3F" w:rsidRDefault="00870A3F">
      <w:pPr>
        <w:framePr w:w="2480" w:h="1840" w:hRule="exact" w:hSpace="90" w:vSpace="90" w:wrap="auto" w:hAnchor="margin" w:x="7088" w:y="-32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92.25pt">
            <v:imagedata r:id="rId5" o:title="" croptop="-663f" cropbottom="-663f" cropleft="-640f" cropright="-640f"/>
          </v:shape>
        </w:pict>
      </w:r>
    </w:p>
    <w:p w:rsidR="00870A3F" w:rsidRDefault="00870A3F">
      <w:pPr>
        <w:jc w:val="both"/>
        <w:rPr>
          <w:rFonts w:cs="KodchiangUPC"/>
          <w:b/>
          <w:bCs/>
          <w:sz w:val="24"/>
          <w:lang w:val="en-GB"/>
        </w:rPr>
      </w:pPr>
    </w:p>
    <w:p w:rsidR="00870A3F" w:rsidRDefault="00870A3F">
      <w:pPr>
        <w:jc w:val="both"/>
        <w:rPr>
          <w:rFonts w:cs="KodchiangUPC"/>
          <w:b/>
          <w:bCs/>
          <w:sz w:val="24"/>
          <w:lang w:val="en-GB"/>
        </w:rPr>
      </w:pPr>
    </w:p>
    <w:p w:rsidR="00870A3F" w:rsidRDefault="00870A3F">
      <w:pPr>
        <w:jc w:val="both"/>
        <w:rPr>
          <w:rFonts w:cs="KodchiangUPC"/>
          <w:b/>
          <w:bCs/>
          <w:sz w:val="24"/>
          <w:lang w:val="en-GB"/>
        </w:rPr>
      </w:pPr>
    </w:p>
    <w:p w:rsidR="00870A3F" w:rsidRDefault="00870A3F">
      <w:pPr>
        <w:jc w:val="both"/>
        <w:rPr>
          <w:rFonts w:cs="KodchiangUPC"/>
          <w:b/>
          <w:bCs/>
          <w:sz w:val="24"/>
          <w:lang w:val="en-GB"/>
        </w:rPr>
      </w:pPr>
    </w:p>
    <w:p w:rsidR="00870A3F" w:rsidRDefault="00870A3F">
      <w:pPr>
        <w:rPr>
          <w:rFonts w:cs="KodchiangUPC"/>
          <w:b/>
          <w:bCs/>
          <w:sz w:val="32"/>
          <w:szCs w:val="32"/>
          <w:lang w:val="en-GB"/>
        </w:rPr>
      </w:pPr>
    </w:p>
    <w:p w:rsidR="00870A3F" w:rsidRDefault="00870A3F">
      <w:pPr>
        <w:rPr>
          <w:rFonts w:cs="KodchiangUPC"/>
          <w:b/>
          <w:bCs/>
          <w:sz w:val="32"/>
          <w:szCs w:val="32"/>
          <w:lang w:val="en-GB"/>
        </w:rPr>
      </w:pPr>
    </w:p>
    <w:p w:rsidR="00870A3F" w:rsidRDefault="00870A3F">
      <w:pPr>
        <w:rPr>
          <w:rFonts w:cs="KodchiangUPC"/>
          <w:b/>
          <w:bCs/>
          <w:sz w:val="32"/>
          <w:szCs w:val="32"/>
          <w:lang w:val="en-GB"/>
        </w:rPr>
      </w:pPr>
    </w:p>
    <w:p w:rsidR="00870A3F" w:rsidRPr="00870A3F" w:rsidRDefault="00870A3F">
      <w:pPr>
        <w:rPr>
          <w:rFonts w:ascii="Calibri" w:hAnsi="Calibri" w:cs="KodchiangUPC"/>
          <w:b/>
          <w:bCs/>
          <w:sz w:val="32"/>
          <w:szCs w:val="32"/>
          <w:lang w:val="en-GB"/>
        </w:rPr>
      </w:pPr>
      <w:r w:rsidRPr="00870A3F">
        <w:rPr>
          <w:rFonts w:ascii="Calibri" w:hAnsi="Calibri" w:cs="KodchiangUPC"/>
          <w:b/>
          <w:bCs/>
          <w:sz w:val="32"/>
          <w:szCs w:val="32"/>
          <w:lang w:val="en-GB"/>
        </w:rPr>
        <w:t>Faculty</w:t>
      </w:r>
      <w:r w:rsidR="00F96EB1">
        <w:rPr>
          <w:rFonts w:ascii="Calibri" w:hAnsi="Calibri" w:cs="KodchiangUPC"/>
          <w:b/>
          <w:bCs/>
          <w:sz w:val="32"/>
          <w:szCs w:val="32"/>
          <w:lang w:val="en-GB"/>
        </w:rPr>
        <w:t xml:space="preserve"> of Creative and Cultural Industries</w:t>
      </w:r>
    </w:p>
    <w:p w:rsidR="00F96EB1" w:rsidRDefault="00F96EB1" w:rsidP="00870A3F">
      <w:pPr>
        <w:rPr>
          <w:rFonts w:ascii="Calibri" w:hAnsi="Calibri" w:cs="KodchiangUPC"/>
          <w:b/>
          <w:bCs/>
          <w:sz w:val="32"/>
          <w:szCs w:val="32"/>
          <w:lang w:val="en-GB"/>
        </w:rPr>
      </w:pPr>
      <w:r>
        <w:rPr>
          <w:rFonts w:ascii="Calibri" w:hAnsi="Calibri" w:cs="KodchiangUPC"/>
          <w:b/>
          <w:bCs/>
          <w:sz w:val="32"/>
          <w:szCs w:val="32"/>
          <w:lang w:val="en-GB"/>
        </w:rPr>
        <w:t>The Institute of Industrial Research in collaboration with Datum Electronics, Portsmouth</w:t>
      </w:r>
    </w:p>
    <w:p w:rsidR="00870A3F" w:rsidRPr="00870A3F" w:rsidRDefault="00870A3F">
      <w:pPr>
        <w:rPr>
          <w:rFonts w:ascii="Calibri" w:hAnsi="Calibri" w:cs="KodchiangUPC"/>
          <w:b/>
          <w:bCs/>
          <w:sz w:val="32"/>
          <w:szCs w:val="32"/>
          <w:lang w:val="en-GB"/>
        </w:rPr>
      </w:pPr>
    </w:p>
    <w:p w:rsidR="00870A3F" w:rsidRDefault="00870A3F">
      <w:pPr>
        <w:rPr>
          <w:rFonts w:ascii="Calibri" w:hAnsi="Calibri" w:cs="KodchiangUPC"/>
          <w:b/>
          <w:bCs/>
          <w:sz w:val="32"/>
          <w:szCs w:val="32"/>
          <w:lang w:val="en-GB"/>
        </w:rPr>
      </w:pPr>
      <w:r w:rsidRPr="00870A3F">
        <w:rPr>
          <w:rFonts w:ascii="Calibri" w:hAnsi="Calibri" w:cs="KodchiangUPC"/>
          <w:b/>
          <w:bCs/>
          <w:sz w:val="32"/>
          <w:szCs w:val="32"/>
          <w:lang w:val="en-GB"/>
        </w:rPr>
        <w:t>KNOWLEDGE TRANSFER PARTNERSHIP (KTP) ASSOCIATE</w:t>
      </w:r>
      <w:r w:rsidR="00F96EB1">
        <w:rPr>
          <w:rFonts w:ascii="Calibri" w:hAnsi="Calibri" w:cs="KodchiangUPC"/>
          <w:b/>
          <w:bCs/>
          <w:sz w:val="32"/>
          <w:szCs w:val="32"/>
          <w:lang w:val="en-GB"/>
        </w:rPr>
        <w:t xml:space="preserve"> – GRADUATE ENGINEER</w:t>
      </w:r>
    </w:p>
    <w:p w:rsidR="00F96EB1" w:rsidRPr="00870A3F" w:rsidRDefault="00F96EB1">
      <w:pPr>
        <w:rPr>
          <w:rFonts w:ascii="Calibri" w:hAnsi="Calibri" w:cs="KodchiangUPC"/>
          <w:b/>
          <w:bCs/>
          <w:sz w:val="32"/>
          <w:szCs w:val="32"/>
          <w:lang w:val="en-GB"/>
        </w:rPr>
      </w:pPr>
      <w:r>
        <w:rPr>
          <w:rFonts w:ascii="Calibri" w:hAnsi="Calibri" w:cs="KodchiangUPC"/>
          <w:b/>
          <w:bCs/>
          <w:sz w:val="32"/>
          <w:szCs w:val="32"/>
          <w:lang w:val="en-GB"/>
        </w:rPr>
        <w:t>Fixed term contract for 45 weeks</w:t>
      </w:r>
    </w:p>
    <w:p w:rsidR="00870A3F" w:rsidRPr="00870A3F" w:rsidRDefault="00F96EB1">
      <w:pPr>
        <w:rPr>
          <w:rFonts w:ascii="Calibri" w:hAnsi="Calibri" w:cs="KodchiangUPC"/>
          <w:b/>
          <w:bCs/>
          <w:sz w:val="32"/>
          <w:szCs w:val="32"/>
          <w:lang w:val="en-GB"/>
        </w:rPr>
      </w:pPr>
      <w:r>
        <w:rPr>
          <w:rFonts w:ascii="Calibri" w:hAnsi="Calibri" w:cs="KodchiangUPC"/>
          <w:b/>
          <w:bCs/>
          <w:sz w:val="32"/>
          <w:szCs w:val="32"/>
          <w:lang w:val="en-GB"/>
        </w:rPr>
        <w:t>10006879</w:t>
      </w:r>
    </w:p>
    <w:p w:rsidR="00870A3F" w:rsidRPr="00870A3F" w:rsidRDefault="00870A3F">
      <w:pPr>
        <w:rPr>
          <w:rFonts w:ascii="Calibri" w:hAnsi="Calibri" w:cs="KodchiangUPC"/>
          <w:b/>
          <w:bCs/>
          <w:sz w:val="32"/>
          <w:szCs w:val="32"/>
          <w:lang w:val="en-GB"/>
        </w:rPr>
      </w:pPr>
    </w:p>
    <w:p w:rsidR="00870A3F" w:rsidRPr="00870A3F" w:rsidRDefault="00870A3F">
      <w:pPr>
        <w:rPr>
          <w:rFonts w:ascii="Calibri" w:hAnsi="Calibri" w:cs="KodchiangUPC"/>
          <w:b/>
          <w:bCs/>
          <w:sz w:val="16"/>
          <w:szCs w:val="16"/>
          <w:lang w:val="en-GB"/>
        </w:rPr>
      </w:pPr>
      <w:r w:rsidRPr="00870A3F">
        <w:rPr>
          <w:rFonts w:ascii="Calibri" w:hAnsi="Calibri" w:cs="KodchiangUPC"/>
          <w:b/>
          <w:bCs/>
          <w:sz w:val="32"/>
          <w:szCs w:val="32"/>
          <w:lang w:val="en-GB"/>
        </w:rPr>
        <w:t>Information for Candidates</w:t>
      </w:r>
    </w:p>
    <w:p w:rsidR="00870A3F" w:rsidRPr="00870A3F" w:rsidRDefault="00870A3F">
      <w:pPr>
        <w:rPr>
          <w:rFonts w:ascii="Calibri" w:hAnsi="Calibri" w:cs="KodchiangUPC"/>
          <w:b/>
          <w:bCs/>
          <w:sz w:val="16"/>
          <w:szCs w:val="16"/>
          <w:lang w:val="en-GB"/>
        </w:rPr>
      </w:pPr>
    </w:p>
    <w:p w:rsidR="00870A3F" w:rsidRPr="00870A3F" w:rsidRDefault="00870A3F">
      <w:pPr>
        <w:pStyle w:val="Heading1"/>
        <w:rPr>
          <w:rFonts w:ascii="Calibri" w:hAnsi="Calibri"/>
        </w:rPr>
      </w:pPr>
      <w:r w:rsidRPr="00870A3F">
        <w:rPr>
          <w:rFonts w:ascii="Calibri" w:hAnsi="Calibri"/>
        </w:rPr>
        <w:t>THE POST</w:t>
      </w:r>
    </w:p>
    <w:p w:rsidR="00870A3F" w:rsidRPr="00870A3F" w:rsidRDefault="00870A3F">
      <w:pPr>
        <w:rPr>
          <w:rFonts w:ascii="Calibri" w:hAnsi="Calibri"/>
          <w:sz w:val="24"/>
          <w:lang w:val="en-GB"/>
        </w:rPr>
      </w:pPr>
    </w:p>
    <w:p w:rsidR="00870A3F" w:rsidRPr="00870A3F" w:rsidRDefault="00870A3F">
      <w:pPr>
        <w:rPr>
          <w:rFonts w:ascii="Calibri" w:hAnsi="Calibri"/>
          <w:sz w:val="24"/>
          <w:lang w:val="en-GB"/>
        </w:rPr>
      </w:pPr>
      <w:r w:rsidRPr="00870A3F">
        <w:rPr>
          <w:rFonts w:ascii="Calibri" w:hAnsi="Calibri"/>
          <w:sz w:val="24"/>
          <w:lang w:val="en-GB"/>
        </w:rPr>
        <w:t>Please see the attached job description and person specification.</w:t>
      </w:r>
    </w:p>
    <w:p w:rsidR="00870A3F" w:rsidRPr="00870A3F" w:rsidRDefault="00870A3F">
      <w:pPr>
        <w:rPr>
          <w:rFonts w:ascii="Calibri" w:hAnsi="Calibri"/>
          <w:sz w:val="24"/>
          <w:lang w:val="en-GB"/>
        </w:rPr>
      </w:pPr>
    </w:p>
    <w:p w:rsidR="00870A3F" w:rsidRPr="00870A3F" w:rsidRDefault="00870A3F">
      <w:pPr>
        <w:rPr>
          <w:rFonts w:ascii="Calibri" w:hAnsi="Calibri"/>
          <w:sz w:val="24"/>
          <w:lang w:val="en-GB"/>
        </w:rPr>
      </w:pPr>
      <w:r w:rsidRPr="00870A3F">
        <w:rPr>
          <w:rFonts w:ascii="Calibri" w:hAnsi="Calibri"/>
          <w:b/>
          <w:bCs/>
          <w:sz w:val="24"/>
          <w:lang w:val="en-GB"/>
        </w:rPr>
        <w:t>TERMS OF APPOINTMENT</w:t>
      </w:r>
    </w:p>
    <w:p w:rsidR="00870A3F" w:rsidRPr="00870A3F" w:rsidRDefault="00870A3F">
      <w:pPr>
        <w:rPr>
          <w:rFonts w:ascii="Calibri" w:hAnsi="Calibri"/>
          <w:sz w:val="24"/>
          <w:lang w:val="en-GB"/>
        </w:rPr>
      </w:pPr>
    </w:p>
    <w:p w:rsidR="00870A3F" w:rsidRPr="00870A3F" w:rsidRDefault="00870A3F">
      <w:pPr>
        <w:rPr>
          <w:rFonts w:ascii="Calibri" w:hAnsi="Calibri"/>
          <w:sz w:val="24"/>
          <w:lang w:val="en-GB"/>
        </w:rPr>
      </w:pPr>
      <w:r w:rsidRPr="00870A3F">
        <w:rPr>
          <w:rFonts w:ascii="Calibri" w:hAnsi="Calibri"/>
          <w:sz w:val="24"/>
          <w:lang w:val="en-GB"/>
        </w:rPr>
        <w:t xml:space="preserve">Salary of </w:t>
      </w:r>
      <w:r w:rsidR="00F96EB1">
        <w:rPr>
          <w:rFonts w:ascii="Calibri" w:hAnsi="Calibri"/>
          <w:sz w:val="24"/>
          <w:lang w:val="en-GB"/>
        </w:rPr>
        <w:t>circa £25,000 depending on qualification and experience</w:t>
      </w:r>
      <w:r w:rsidRPr="00870A3F">
        <w:rPr>
          <w:rFonts w:ascii="Calibri" w:hAnsi="Calibri"/>
          <w:sz w:val="24"/>
          <w:lang w:val="en-GB"/>
        </w:rPr>
        <w:t>, paid into a bank or building society monthly in arrears.</w:t>
      </w:r>
    </w:p>
    <w:p w:rsidR="00870A3F" w:rsidRPr="00870A3F" w:rsidRDefault="00870A3F">
      <w:pPr>
        <w:rPr>
          <w:rFonts w:ascii="Calibri" w:hAnsi="Calibri"/>
          <w:sz w:val="24"/>
          <w:lang w:val="en-GB"/>
        </w:rPr>
      </w:pPr>
    </w:p>
    <w:p w:rsidR="00F96EB1" w:rsidRDefault="00870A3F">
      <w:pPr>
        <w:rPr>
          <w:rFonts w:ascii="Calibri" w:hAnsi="Calibri"/>
          <w:sz w:val="24"/>
          <w:lang w:val="en-GB"/>
        </w:rPr>
      </w:pPr>
      <w:r w:rsidRPr="00870A3F">
        <w:rPr>
          <w:rFonts w:ascii="Calibri" w:hAnsi="Calibri"/>
          <w:sz w:val="24"/>
          <w:lang w:val="en-GB"/>
        </w:rPr>
        <w:t xml:space="preserve">Although an employee of the University of Portsmouth’s, you will be working at </w:t>
      </w:r>
      <w:r w:rsidR="00F96EB1">
        <w:rPr>
          <w:rFonts w:ascii="Calibri" w:hAnsi="Calibri"/>
          <w:sz w:val="24"/>
          <w:lang w:val="en-GB"/>
        </w:rPr>
        <w:t>Datum Electronics, Portsmouth.</w:t>
      </w:r>
    </w:p>
    <w:p w:rsidR="00870A3F" w:rsidRPr="00870A3F" w:rsidRDefault="00870A3F">
      <w:pPr>
        <w:rPr>
          <w:rFonts w:ascii="Calibri" w:hAnsi="Calibri"/>
          <w:sz w:val="24"/>
          <w:lang w:val="en-GB"/>
        </w:rPr>
      </w:pPr>
    </w:p>
    <w:p w:rsidR="00870A3F" w:rsidRPr="00870A3F" w:rsidRDefault="00870A3F" w:rsidP="00870A3F">
      <w:pPr>
        <w:rPr>
          <w:rFonts w:ascii="Calibri" w:hAnsi="Calibri"/>
          <w:sz w:val="24"/>
          <w:lang w:val="en-GB"/>
        </w:rPr>
      </w:pPr>
      <w:r w:rsidRPr="00870A3F">
        <w:rPr>
          <w:rFonts w:ascii="Calibri" w:hAnsi="Calibri"/>
          <w:sz w:val="24"/>
          <w:lang w:val="en-GB"/>
        </w:rPr>
        <w:t>The Appointee will be entitled to join the Local Government Pension Scheme.  The scheme's provisions include an index-linked pension with an option to exchange some pension for a lump sum on retirement together with dependants’ benefits.  Contributions by the employee are subject to tax relief.</w:t>
      </w:r>
    </w:p>
    <w:p w:rsidR="00870A3F" w:rsidRPr="00870A3F" w:rsidRDefault="00870A3F">
      <w:pPr>
        <w:rPr>
          <w:rFonts w:ascii="Calibri" w:hAnsi="Calibri"/>
          <w:sz w:val="24"/>
          <w:lang w:val="en-GB"/>
        </w:rPr>
      </w:pPr>
    </w:p>
    <w:p w:rsidR="00870A3F" w:rsidRPr="00870A3F" w:rsidRDefault="00870A3F" w:rsidP="00870A3F">
      <w:pPr>
        <w:rPr>
          <w:rFonts w:ascii="Calibri" w:hAnsi="Calibri"/>
          <w:sz w:val="24"/>
          <w:lang w:val="en-GB"/>
        </w:rPr>
      </w:pPr>
      <w:r w:rsidRPr="00870A3F">
        <w:rPr>
          <w:rFonts w:ascii="Calibri" w:hAnsi="Calibri"/>
          <w:sz w:val="24"/>
          <w:lang w:val="en-GB"/>
        </w:rPr>
        <w:t>There is a probationary period of si</w:t>
      </w:r>
      <w:r>
        <w:rPr>
          <w:rFonts w:ascii="Calibri" w:hAnsi="Calibri"/>
          <w:sz w:val="24"/>
          <w:lang w:val="en-GB"/>
        </w:rPr>
        <w:t xml:space="preserve">x months during which new </w:t>
      </w:r>
      <w:proofErr w:type="gramStart"/>
      <w:r>
        <w:rPr>
          <w:rFonts w:ascii="Calibri" w:hAnsi="Calibri"/>
          <w:sz w:val="24"/>
          <w:lang w:val="en-GB"/>
        </w:rPr>
        <w:t xml:space="preserve">staff </w:t>
      </w:r>
      <w:r w:rsidRPr="00870A3F">
        <w:rPr>
          <w:rFonts w:ascii="Calibri" w:hAnsi="Calibri"/>
          <w:sz w:val="24"/>
          <w:lang w:val="en-GB"/>
        </w:rPr>
        <w:t>are</w:t>
      </w:r>
      <w:proofErr w:type="gramEnd"/>
      <w:r w:rsidRPr="00870A3F">
        <w:rPr>
          <w:rFonts w:ascii="Calibri" w:hAnsi="Calibri"/>
          <w:sz w:val="24"/>
          <w:lang w:val="en-GB"/>
        </w:rPr>
        <w:t xml:space="preserve"> expected to demonstrate their suitability for the post.</w:t>
      </w:r>
    </w:p>
    <w:p w:rsidR="00870A3F" w:rsidRPr="00870A3F" w:rsidRDefault="00870A3F" w:rsidP="00870A3F">
      <w:pPr>
        <w:rPr>
          <w:rFonts w:ascii="Calibri" w:hAnsi="Calibri"/>
          <w:sz w:val="24"/>
          <w:lang w:val="en-GB"/>
        </w:rPr>
      </w:pPr>
    </w:p>
    <w:p w:rsidR="00870A3F" w:rsidRPr="00870A3F" w:rsidRDefault="00870A3F" w:rsidP="00870A3F">
      <w:pPr>
        <w:rPr>
          <w:rFonts w:ascii="Calibri" w:hAnsi="Calibri"/>
          <w:sz w:val="24"/>
          <w:lang w:val="en-GB"/>
        </w:rPr>
      </w:pPr>
      <w:r w:rsidRPr="00870A3F">
        <w:rPr>
          <w:rFonts w:ascii="Calibri" w:hAnsi="Calibri"/>
          <w:sz w:val="24"/>
          <w:lang w:val="en-GB"/>
        </w:rPr>
        <w:t>There is a comprehensive sickness and maternity benefits scheme.</w:t>
      </w:r>
    </w:p>
    <w:p w:rsidR="00870A3F" w:rsidRPr="00870A3F" w:rsidRDefault="00870A3F">
      <w:pPr>
        <w:rPr>
          <w:rFonts w:ascii="Calibri" w:hAnsi="Calibri"/>
          <w:sz w:val="24"/>
          <w:lang w:val="en-GB"/>
        </w:rPr>
      </w:pPr>
    </w:p>
    <w:p w:rsidR="00870A3F" w:rsidRPr="00870A3F" w:rsidRDefault="00870A3F" w:rsidP="00870A3F">
      <w:pPr>
        <w:rPr>
          <w:rFonts w:ascii="Calibri" w:hAnsi="Calibri"/>
          <w:sz w:val="24"/>
          <w:lang w:val="en-GB"/>
        </w:rPr>
      </w:pPr>
      <w:r w:rsidRPr="00870A3F">
        <w:rPr>
          <w:rFonts w:ascii="Calibri" w:hAnsi="Calibri"/>
          <w:sz w:val="24"/>
          <w:lang w:val="en-GB"/>
        </w:rPr>
        <w:t>It is the University's policy to take up references for candidates called for interview and to ask successful candidates to submit documentary evidence of their qualifications on taking up their appointment.</w:t>
      </w:r>
    </w:p>
    <w:p w:rsidR="00870A3F" w:rsidRPr="00870A3F" w:rsidRDefault="00870A3F" w:rsidP="00870A3F">
      <w:pPr>
        <w:rPr>
          <w:rFonts w:ascii="Calibri" w:hAnsi="Calibri"/>
          <w:sz w:val="24"/>
          <w:lang w:val="en-GB"/>
        </w:rPr>
      </w:pPr>
    </w:p>
    <w:p w:rsidR="00870A3F" w:rsidRPr="00870A3F" w:rsidRDefault="00870A3F" w:rsidP="00870A3F">
      <w:pPr>
        <w:rPr>
          <w:rFonts w:ascii="Calibri" w:hAnsi="Calibri"/>
          <w:sz w:val="24"/>
          <w:lang w:val="en-GB"/>
        </w:rPr>
      </w:pPr>
      <w:r w:rsidRPr="00870A3F">
        <w:rPr>
          <w:rFonts w:ascii="Calibri" w:hAnsi="Calibri"/>
          <w:sz w:val="24"/>
          <w:lang w:val="en-GB"/>
        </w:rPr>
        <w:t>If the position has a requirement for a Criminal Records Bureau Disclosure, this will be stated in the advert.  The Criminal Records Bureau Application Form will be provided once the selection process has been completed.</w:t>
      </w:r>
    </w:p>
    <w:p w:rsidR="00870A3F" w:rsidRPr="00870A3F" w:rsidRDefault="00870A3F" w:rsidP="00870A3F">
      <w:pPr>
        <w:rPr>
          <w:rFonts w:ascii="Calibri" w:hAnsi="Calibri"/>
          <w:sz w:val="24"/>
          <w:lang w:val="en-GB"/>
        </w:rPr>
      </w:pPr>
    </w:p>
    <w:p w:rsidR="00870A3F" w:rsidRPr="00870A3F" w:rsidRDefault="00870A3F" w:rsidP="00870A3F">
      <w:pPr>
        <w:rPr>
          <w:rFonts w:ascii="Calibri" w:hAnsi="Calibri"/>
          <w:sz w:val="24"/>
          <w:lang w:val="en-GB"/>
        </w:rPr>
      </w:pPr>
      <w:r w:rsidRPr="00870A3F">
        <w:rPr>
          <w:rFonts w:ascii="Calibri" w:hAnsi="Calibri"/>
          <w:sz w:val="24"/>
          <w:lang w:val="en-GB"/>
        </w:rPr>
        <w:t xml:space="preserve">All applications must be submitted by Midnight (GMT) on the closing date published.  </w:t>
      </w:r>
    </w:p>
    <w:p w:rsidR="00F96EB1" w:rsidRPr="00F96EB1" w:rsidRDefault="00F96EB1" w:rsidP="00F96EB1">
      <w:pPr>
        <w:rPr>
          <w:rFonts w:ascii="Calibri" w:hAnsi="Calibri"/>
          <w:b/>
          <w:sz w:val="24"/>
        </w:rPr>
      </w:pPr>
      <w:r>
        <w:rPr>
          <w:sz w:val="16"/>
          <w:szCs w:val="16"/>
          <w:lang w:val="en-GB"/>
        </w:rPr>
        <w:br w:type="page"/>
      </w:r>
      <w:r w:rsidRPr="00F96EB1">
        <w:rPr>
          <w:rFonts w:ascii="Calibri" w:hAnsi="Calibri"/>
          <w:b/>
          <w:sz w:val="24"/>
        </w:rPr>
        <w:lastRenderedPageBreak/>
        <w:t>UNIVERSITY OF PORTSMOUTH – RECRUITMENT PAPERWORK</w:t>
      </w:r>
    </w:p>
    <w:p w:rsidR="00F96EB1" w:rsidRPr="00F96EB1" w:rsidRDefault="00F96EB1" w:rsidP="00F96EB1">
      <w:pPr>
        <w:pStyle w:val="MediumGrid1-Accent21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96EB1">
        <w:rPr>
          <w:b/>
          <w:sz w:val="24"/>
          <w:szCs w:val="24"/>
        </w:rPr>
        <w:t>JOB DESCRIPTION</w:t>
      </w:r>
    </w:p>
    <w:p w:rsidR="00F96EB1" w:rsidRPr="00F96EB1" w:rsidRDefault="00F96EB1" w:rsidP="00F96EB1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873"/>
      </w:tblGrid>
      <w:tr w:rsidR="00F96EB1" w:rsidRPr="00F96EB1" w:rsidTr="00F51E6C">
        <w:tc>
          <w:tcPr>
            <w:tcW w:w="3369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Job Title:</w:t>
            </w:r>
          </w:p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873" w:type="dxa"/>
          </w:tcPr>
          <w:p w:rsidR="00F96EB1" w:rsidRPr="00F96EB1" w:rsidRDefault="00F96EB1" w:rsidP="00F51E6C">
            <w:pPr>
              <w:tabs>
                <w:tab w:val="left" w:pos="0"/>
                <w:tab w:val="left" w:pos="720"/>
                <w:tab w:val="left" w:pos="1440"/>
                <w:tab w:val="left" w:pos="184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 xml:space="preserve">KTP Associate - Graduate Engineer </w:t>
            </w:r>
          </w:p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</w:tr>
      <w:tr w:rsidR="00F96EB1" w:rsidRPr="00F96EB1" w:rsidTr="00F51E6C">
        <w:tc>
          <w:tcPr>
            <w:tcW w:w="3369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Faculty/Centre:</w:t>
            </w:r>
          </w:p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873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Faculty of Creative and Cultural Industries</w:t>
            </w:r>
          </w:p>
        </w:tc>
      </w:tr>
      <w:tr w:rsidR="00F96EB1" w:rsidRPr="00F96EB1" w:rsidTr="00F51E6C">
        <w:tc>
          <w:tcPr>
            <w:tcW w:w="3369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Department/Service:</w:t>
            </w:r>
          </w:p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Location:</w:t>
            </w:r>
          </w:p>
        </w:tc>
        <w:tc>
          <w:tcPr>
            <w:tcW w:w="5873" w:type="dxa"/>
          </w:tcPr>
          <w:p w:rsidR="00F96EB1" w:rsidRPr="00F96EB1" w:rsidRDefault="00F96EB1" w:rsidP="00F51E6C">
            <w:pPr>
              <w:tabs>
                <w:tab w:val="left" w:pos="0"/>
                <w:tab w:val="left" w:pos="720"/>
                <w:tab w:val="left" w:pos="1440"/>
                <w:tab w:val="left" w:pos="184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Institute of Industrial Research (IIR)</w:t>
            </w:r>
          </w:p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</w:tr>
      <w:tr w:rsidR="00F96EB1" w:rsidRPr="00F96EB1" w:rsidTr="00F51E6C">
        <w:tc>
          <w:tcPr>
            <w:tcW w:w="3369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Position Reference No:</w:t>
            </w:r>
          </w:p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873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10006879</w:t>
            </w:r>
          </w:p>
        </w:tc>
      </w:tr>
      <w:tr w:rsidR="00F96EB1" w:rsidRPr="00F96EB1" w:rsidTr="00F51E6C">
        <w:tc>
          <w:tcPr>
            <w:tcW w:w="3369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Cost Centre:</w:t>
            </w:r>
          </w:p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873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42679</w:t>
            </w:r>
          </w:p>
        </w:tc>
      </w:tr>
      <w:tr w:rsidR="00F96EB1" w:rsidRPr="00F96EB1" w:rsidTr="00F51E6C">
        <w:tc>
          <w:tcPr>
            <w:tcW w:w="3369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Responsible to:</w:t>
            </w:r>
          </w:p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873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Professor David Brown and Dr Edward Smart</w:t>
            </w:r>
          </w:p>
        </w:tc>
      </w:tr>
      <w:tr w:rsidR="00F96EB1" w:rsidRPr="00F96EB1" w:rsidTr="00F51E6C">
        <w:tc>
          <w:tcPr>
            <w:tcW w:w="3369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Responsible for:</w:t>
            </w:r>
          </w:p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873" w:type="dxa"/>
          </w:tcPr>
          <w:p w:rsidR="00F96EB1" w:rsidRPr="00F96EB1" w:rsidRDefault="00F96EB1" w:rsidP="00F51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N/A</w:t>
            </w:r>
          </w:p>
        </w:tc>
      </w:tr>
      <w:tr w:rsidR="00F96EB1" w:rsidRPr="00F96EB1" w:rsidTr="00F51E6C">
        <w:tc>
          <w:tcPr>
            <w:tcW w:w="3369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Effective date of job description:</w:t>
            </w:r>
          </w:p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873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22</w:t>
            </w:r>
            <w:r w:rsidRPr="00F96EB1">
              <w:rPr>
                <w:rFonts w:ascii="Calibri" w:hAnsi="Calibri"/>
                <w:sz w:val="24"/>
                <w:vertAlign w:val="superscript"/>
              </w:rPr>
              <w:t>nd</w:t>
            </w:r>
            <w:r w:rsidRPr="00F96EB1">
              <w:rPr>
                <w:rFonts w:ascii="Calibri" w:hAnsi="Calibri"/>
                <w:sz w:val="24"/>
              </w:rPr>
              <w:t xml:space="preserve"> October 2012</w:t>
            </w:r>
          </w:p>
        </w:tc>
      </w:tr>
    </w:tbl>
    <w:p w:rsidR="00F96EB1" w:rsidRPr="00F96EB1" w:rsidRDefault="00F96EB1" w:rsidP="00F96EB1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F96EB1" w:rsidRPr="00F96EB1" w:rsidTr="00F51E6C">
        <w:tc>
          <w:tcPr>
            <w:tcW w:w="9242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Purpose of Job:</w:t>
            </w:r>
          </w:p>
        </w:tc>
      </w:tr>
      <w:tr w:rsidR="00F96EB1" w:rsidRPr="00F96EB1" w:rsidTr="00F51E6C">
        <w:tc>
          <w:tcPr>
            <w:tcW w:w="9242" w:type="dxa"/>
          </w:tcPr>
          <w:p w:rsidR="00F96EB1" w:rsidRPr="00F96EB1" w:rsidRDefault="00F96EB1" w:rsidP="00F51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 xml:space="preserve">Shaft power signals contain valuable information relating to the condition of the transmission system.  This information, if understood and </w:t>
            </w:r>
            <w:proofErr w:type="spellStart"/>
            <w:r w:rsidRPr="00F96EB1">
              <w:rPr>
                <w:rFonts w:ascii="Calibri" w:hAnsi="Calibri"/>
                <w:sz w:val="24"/>
              </w:rPr>
              <w:t>analysed</w:t>
            </w:r>
            <w:proofErr w:type="spellEnd"/>
            <w:r w:rsidRPr="00F96EB1">
              <w:rPr>
                <w:rFonts w:ascii="Calibri" w:hAnsi="Calibri"/>
                <w:sz w:val="24"/>
              </w:rPr>
              <w:t xml:space="preserve">, can lead to in-depth measurement of performance, energy use and diagnose faults.  The objective of this </w:t>
            </w:r>
            <w:proofErr w:type="spellStart"/>
            <w:r w:rsidRPr="00F96EB1">
              <w:rPr>
                <w:rFonts w:ascii="Calibri" w:hAnsi="Calibri"/>
                <w:sz w:val="24"/>
              </w:rPr>
              <w:t>programme</w:t>
            </w:r>
            <w:proofErr w:type="spellEnd"/>
            <w:r w:rsidRPr="00F96EB1">
              <w:rPr>
                <w:rFonts w:ascii="Calibri" w:hAnsi="Calibri"/>
                <w:sz w:val="24"/>
              </w:rPr>
              <w:t xml:space="preserve"> is to collect and understand this information, </w:t>
            </w:r>
            <w:proofErr w:type="spellStart"/>
            <w:r w:rsidRPr="00F96EB1">
              <w:rPr>
                <w:rFonts w:ascii="Calibri" w:hAnsi="Calibri"/>
                <w:sz w:val="24"/>
              </w:rPr>
              <w:t>analyse</w:t>
            </w:r>
            <w:proofErr w:type="spellEnd"/>
            <w:r w:rsidRPr="00F96EB1">
              <w:rPr>
                <w:rFonts w:ascii="Calibri" w:hAnsi="Calibri"/>
                <w:sz w:val="24"/>
              </w:rPr>
              <w:t xml:space="preserve"> the data and prove its value in commercial application.</w:t>
            </w:r>
          </w:p>
        </w:tc>
      </w:tr>
    </w:tbl>
    <w:p w:rsidR="00F96EB1" w:rsidRPr="00F96EB1" w:rsidRDefault="00F96EB1" w:rsidP="00F96EB1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F96EB1" w:rsidRPr="00F96EB1" w:rsidTr="00F51E6C">
        <w:tc>
          <w:tcPr>
            <w:tcW w:w="9242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Key Responsibilities:</w:t>
            </w:r>
          </w:p>
        </w:tc>
      </w:tr>
      <w:tr w:rsidR="00F96EB1" w:rsidRPr="00F96EB1" w:rsidTr="00F51E6C">
        <w:tc>
          <w:tcPr>
            <w:tcW w:w="924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Duties and responsibilities:</w:t>
            </w:r>
          </w:p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</w:p>
          <w:p w:rsidR="00F96EB1" w:rsidRPr="00F96EB1" w:rsidRDefault="00F96EB1" w:rsidP="00F96EB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Literature review on current technical sensor designs and products</w:t>
            </w:r>
          </w:p>
          <w:p w:rsidR="00F96EB1" w:rsidRPr="00F96EB1" w:rsidRDefault="00F96EB1" w:rsidP="00F96EB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Create a well-documented technical specification under a version control system</w:t>
            </w:r>
          </w:p>
          <w:p w:rsidR="00F96EB1" w:rsidRPr="00F96EB1" w:rsidRDefault="00F96EB1" w:rsidP="00F96EB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Regular and accurate reporting to academic and industrial supervisors</w:t>
            </w:r>
          </w:p>
          <w:p w:rsidR="00F96EB1" w:rsidRPr="00F96EB1" w:rsidRDefault="00F96EB1" w:rsidP="00F96EB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Taking initiative to monitor and manage agreed objectives</w:t>
            </w:r>
          </w:p>
          <w:p w:rsidR="00F96EB1" w:rsidRPr="00F96EB1" w:rsidRDefault="00F96EB1" w:rsidP="00F96EB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 xml:space="preserve">Create mathematical models using </w:t>
            </w:r>
            <w:proofErr w:type="spellStart"/>
            <w:r w:rsidRPr="00F96EB1">
              <w:rPr>
                <w:rFonts w:ascii="Calibri" w:hAnsi="Calibri"/>
                <w:sz w:val="24"/>
              </w:rPr>
              <w:t>Matlab</w:t>
            </w:r>
            <w:proofErr w:type="spellEnd"/>
          </w:p>
          <w:p w:rsidR="00F96EB1" w:rsidRPr="00F96EB1" w:rsidRDefault="00F96EB1" w:rsidP="00F96EB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Ability to undertake experiments following scientific research principles</w:t>
            </w:r>
          </w:p>
          <w:p w:rsidR="00F96EB1" w:rsidRPr="00F96EB1" w:rsidRDefault="00F96EB1" w:rsidP="00F96EB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Work with the project team (academic and industrial) to develop a data analysis model</w:t>
            </w:r>
          </w:p>
          <w:p w:rsidR="00F96EB1" w:rsidRPr="00F96EB1" w:rsidRDefault="00F96EB1" w:rsidP="00F96EB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Implement the findings of the experiments to develop a prototype</w:t>
            </w:r>
          </w:p>
          <w:p w:rsidR="00F96EB1" w:rsidRPr="00F96EB1" w:rsidRDefault="00F96EB1" w:rsidP="00F96EB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Working closely with the company engineers and customers to understand the requirements of the analysis model</w:t>
            </w:r>
          </w:p>
          <w:p w:rsidR="00F96EB1" w:rsidRPr="00F96EB1" w:rsidRDefault="00F96EB1" w:rsidP="00F96EB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 xml:space="preserve">To produce a good quality conference paper during the project </w:t>
            </w:r>
          </w:p>
          <w:p w:rsidR="00F96EB1" w:rsidRPr="00F96EB1" w:rsidRDefault="00F96EB1" w:rsidP="00F96EB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 xml:space="preserve">Carry out other duties as may be reasonably required by industry and academic supervisors </w:t>
            </w:r>
          </w:p>
          <w:p w:rsidR="00F96EB1" w:rsidRPr="00F96EB1" w:rsidRDefault="00F96EB1" w:rsidP="00F51E6C">
            <w:pPr>
              <w:tabs>
                <w:tab w:val="left" w:pos="720"/>
              </w:tabs>
              <w:suppressAutoHyphens/>
              <w:ind w:left="720"/>
              <w:jc w:val="both"/>
              <w:rPr>
                <w:rFonts w:ascii="Calibri" w:hAnsi="Calibri"/>
                <w:sz w:val="24"/>
              </w:rPr>
            </w:pPr>
          </w:p>
          <w:p w:rsidR="00F96EB1" w:rsidRPr="00F96EB1" w:rsidRDefault="00F96EB1" w:rsidP="00F51E6C">
            <w:pPr>
              <w:tabs>
                <w:tab w:val="left" w:pos="720"/>
              </w:tabs>
              <w:suppressAutoHyphens/>
              <w:ind w:left="720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F96EB1" w:rsidRPr="00F96EB1" w:rsidRDefault="00F96EB1" w:rsidP="00F96EB1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F96EB1" w:rsidRPr="00F96EB1" w:rsidTr="00F51E6C">
        <w:tc>
          <w:tcPr>
            <w:tcW w:w="9242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Working Relationships:</w:t>
            </w:r>
          </w:p>
        </w:tc>
      </w:tr>
      <w:tr w:rsidR="00F96EB1" w:rsidRPr="00F96EB1" w:rsidTr="00F51E6C">
        <w:tc>
          <w:tcPr>
            <w:tcW w:w="924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The KTP Associate will be employed by the University of Portsmouth, as a member of the Institute of Industrial Research (IIR).  As part of the job, the KTP Associate will interact with the following personnel in the university:</w:t>
            </w:r>
          </w:p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lastRenderedPageBreak/>
              <w:t>Professor David Brown (Lead Academic of the project)</w:t>
            </w:r>
          </w:p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Dr. Edward Smart (Academic supervisor)</w:t>
            </w:r>
          </w:p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Mr. Michael Buchan (Academic team)</w:t>
            </w:r>
          </w:p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 xml:space="preserve">The project itself will be overseen by a Local Management Committee which will include the Academic team and the Industrial team to support the running and delivery of the </w:t>
            </w:r>
            <w:proofErr w:type="spellStart"/>
            <w:r w:rsidRPr="00F96EB1">
              <w:rPr>
                <w:rFonts w:ascii="Calibri" w:hAnsi="Calibri"/>
                <w:sz w:val="24"/>
              </w:rPr>
              <w:t>programme</w:t>
            </w:r>
            <w:proofErr w:type="spellEnd"/>
            <w:r w:rsidRPr="00F96EB1">
              <w:rPr>
                <w:rFonts w:ascii="Calibri" w:hAnsi="Calibri"/>
                <w:sz w:val="24"/>
              </w:rPr>
              <w:t>.</w:t>
            </w:r>
          </w:p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</w:tr>
    </w:tbl>
    <w:p w:rsidR="00F96EB1" w:rsidRPr="00F96EB1" w:rsidRDefault="00F96EB1" w:rsidP="00F96EB1">
      <w:pPr>
        <w:rPr>
          <w:rFonts w:ascii="Calibri" w:hAnsi="Calibri"/>
          <w:sz w:val="24"/>
        </w:rPr>
      </w:pPr>
    </w:p>
    <w:p w:rsidR="00F96EB1" w:rsidRPr="00F96EB1" w:rsidRDefault="00F96EB1" w:rsidP="00F96EB1">
      <w:pPr>
        <w:pStyle w:val="MediumGrid1-Accent21"/>
        <w:numPr>
          <w:ilvl w:val="0"/>
          <w:numId w:val="1"/>
        </w:numPr>
        <w:rPr>
          <w:b/>
          <w:sz w:val="24"/>
          <w:szCs w:val="24"/>
        </w:rPr>
      </w:pPr>
      <w:r w:rsidRPr="00F96EB1">
        <w:rPr>
          <w:b/>
          <w:sz w:val="24"/>
          <w:szCs w:val="24"/>
        </w:rPr>
        <w:t>PERSON SPECIFICATION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72"/>
        <w:gridCol w:w="992"/>
        <w:gridCol w:w="1362"/>
      </w:tblGrid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No</w:t>
            </w:r>
          </w:p>
        </w:tc>
        <w:tc>
          <w:tcPr>
            <w:tcW w:w="6072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Attributes</w:t>
            </w: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Rating</w:t>
            </w: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Source</w:t>
            </w: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1.</w:t>
            </w:r>
          </w:p>
        </w:tc>
        <w:tc>
          <w:tcPr>
            <w:tcW w:w="6072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Specific Knowledge &amp; Experience</w:t>
            </w: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</w:tr>
      <w:tr w:rsidR="00F96EB1" w:rsidRPr="00F96EB1" w:rsidTr="00F51E6C">
        <w:trPr>
          <w:trHeight w:val="284"/>
        </w:trPr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 xml:space="preserve">Experience in using </w:t>
            </w:r>
            <w:proofErr w:type="spellStart"/>
            <w:r w:rsidRPr="00F96EB1">
              <w:rPr>
                <w:rFonts w:ascii="Calibri" w:hAnsi="Calibri"/>
                <w:sz w:val="24"/>
              </w:rPr>
              <w:t>Matlab</w:t>
            </w:r>
            <w:proofErr w:type="spellEnd"/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E</w:t>
            </w: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AF, S</w:t>
            </w: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 xml:space="preserve">Experience with creating mathematical models </w:t>
            </w: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E</w:t>
            </w: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AF, S</w:t>
            </w: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Understanding sensor systems</w:t>
            </w: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E</w:t>
            </w: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AF, S</w:t>
            </w: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 xml:space="preserve">Experience in working with industry </w:t>
            </w: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D</w:t>
            </w: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AF, S</w:t>
            </w:r>
          </w:p>
        </w:tc>
      </w:tr>
      <w:tr w:rsidR="00F96EB1" w:rsidRPr="00F96EB1" w:rsidTr="00F51E6C">
        <w:tc>
          <w:tcPr>
            <w:tcW w:w="816" w:type="dxa"/>
            <w:shd w:val="clear" w:color="auto" w:fill="FFFFFF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  <w:shd w:val="clear" w:color="auto" w:fill="FFFFFF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Understanding embedded system</w:t>
            </w:r>
          </w:p>
        </w:tc>
        <w:tc>
          <w:tcPr>
            <w:tcW w:w="992" w:type="dxa"/>
            <w:shd w:val="clear" w:color="auto" w:fill="FFFFFF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D</w:t>
            </w:r>
          </w:p>
        </w:tc>
        <w:tc>
          <w:tcPr>
            <w:tcW w:w="1362" w:type="dxa"/>
            <w:shd w:val="clear" w:color="auto" w:fill="FFFFFF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AF, S</w:t>
            </w: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2.</w:t>
            </w:r>
          </w:p>
        </w:tc>
        <w:tc>
          <w:tcPr>
            <w:tcW w:w="6072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Skills &amp; Abilities</w:t>
            </w: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</w:tcPr>
          <w:p w:rsidR="00F96EB1" w:rsidRPr="00F96EB1" w:rsidRDefault="00F96EB1" w:rsidP="00F51E6C">
            <w:pPr>
              <w:snapToGrid w:val="0"/>
              <w:spacing w:after="58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 xml:space="preserve">Computer </w:t>
            </w:r>
            <w:proofErr w:type="spellStart"/>
            <w:r w:rsidRPr="00F96EB1">
              <w:rPr>
                <w:rFonts w:ascii="Calibri" w:hAnsi="Calibri"/>
                <w:sz w:val="24"/>
              </w:rPr>
              <w:t>programing</w:t>
            </w:r>
            <w:proofErr w:type="spellEnd"/>
            <w:r w:rsidRPr="00F96EB1">
              <w:rPr>
                <w:rFonts w:ascii="Calibri" w:hAnsi="Calibri"/>
                <w:sz w:val="24"/>
              </w:rPr>
              <w:t xml:space="preserve"> skills (e.g. C code or equivalent)</w:t>
            </w: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E</w:t>
            </w: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AF, S</w:t>
            </w: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</w:tcPr>
          <w:p w:rsidR="00F96EB1" w:rsidRPr="00F96EB1" w:rsidRDefault="00F96EB1" w:rsidP="00F51E6C">
            <w:pPr>
              <w:snapToGrid w:val="0"/>
              <w:spacing w:after="58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Demonstrate good attention to detail, including excellent numeric skills</w:t>
            </w: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E</w:t>
            </w:r>
          </w:p>
        </w:tc>
        <w:tc>
          <w:tcPr>
            <w:tcW w:w="1362" w:type="dxa"/>
          </w:tcPr>
          <w:p w:rsidR="00F96EB1" w:rsidRPr="00F96EB1" w:rsidRDefault="00F96EB1" w:rsidP="00F51E6C">
            <w:pPr>
              <w:snapToGrid w:val="0"/>
              <w:spacing w:after="58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AF, S</w:t>
            </w: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</w:tcPr>
          <w:p w:rsidR="00F96EB1" w:rsidRPr="00F96EB1" w:rsidRDefault="00F96EB1" w:rsidP="00F51E6C">
            <w:pPr>
              <w:spacing w:after="58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Ability to work to deadlines</w:t>
            </w: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E</w:t>
            </w: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AF</w:t>
            </w: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</w:tcPr>
          <w:p w:rsidR="00F96EB1" w:rsidRPr="00F96EB1" w:rsidRDefault="00F96EB1" w:rsidP="00F51E6C">
            <w:pPr>
              <w:spacing w:after="58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Good verbal and written communication skills</w:t>
            </w: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E</w:t>
            </w:r>
          </w:p>
        </w:tc>
        <w:tc>
          <w:tcPr>
            <w:tcW w:w="1362" w:type="dxa"/>
          </w:tcPr>
          <w:p w:rsidR="00F96EB1" w:rsidRPr="00F96EB1" w:rsidRDefault="00F96EB1" w:rsidP="00F51E6C">
            <w:pPr>
              <w:snapToGrid w:val="0"/>
              <w:spacing w:after="58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AF, S</w:t>
            </w: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</w:tcPr>
          <w:p w:rsidR="00F96EB1" w:rsidRPr="00F96EB1" w:rsidRDefault="00F96EB1" w:rsidP="00F51E6C">
            <w:pPr>
              <w:spacing w:after="58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Excellent report writing skills</w:t>
            </w: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E</w:t>
            </w: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AF</w:t>
            </w: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Ability to project manage</w:t>
            </w: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D</w:t>
            </w: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AF, S</w:t>
            </w: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 xml:space="preserve">3. </w:t>
            </w:r>
          </w:p>
        </w:tc>
        <w:tc>
          <w:tcPr>
            <w:tcW w:w="6072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Education &amp;/or Training</w:t>
            </w: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Degree in Mechanical Engineering, Electronic Engineering and Applied Physics (2.1 or above)</w:t>
            </w: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E</w:t>
            </w: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AF, S</w:t>
            </w: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4.</w:t>
            </w:r>
          </w:p>
        </w:tc>
        <w:tc>
          <w:tcPr>
            <w:tcW w:w="6072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Other Requirements</w:t>
            </w: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</w:tcPr>
          <w:p w:rsidR="00F96EB1" w:rsidRPr="00F96EB1" w:rsidRDefault="00F96EB1" w:rsidP="00F51E6C">
            <w:pPr>
              <w:snapToGrid w:val="0"/>
              <w:spacing w:after="58"/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Experience of “hands-on” experimentation</w:t>
            </w: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D</w:t>
            </w: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AF</w:t>
            </w: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Self motivation and ability of working independently and within a team</w:t>
            </w: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D</w:t>
            </w: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AF</w:t>
            </w:r>
          </w:p>
        </w:tc>
      </w:tr>
      <w:tr w:rsidR="00F96EB1" w:rsidRPr="00F96EB1" w:rsidTr="00F51E6C">
        <w:tc>
          <w:tcPr>
            <w:tcW w:w="816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07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</w:tr>
    </w:tbl>
    <w:p w:rsidR="00F96EB1" w:rsidRPr="00F96EB1" w:rsidRDefault="00F96EB1" w:rsidP="00F96EB1">
      <w:pPr>
        <w:rPr>
          <w:rFonts w:ascii="Calibri" w:hAnsi="Calibri"/>
          <w:sz w:val="24"/>
        </w:rPr>
      </w:pPr>
    </w:p>
    <w:p w:rsidR="00F96EB1" w:rsidRPr="00F96EB1" w:rsidRDefault="00F96EB1" w:rsidP="00F96EB1">
      <w:pPr>
        <w:rPr>
          <w:rFonts w:ascii="Calibri" w:hAnsi="Calibri"/>
          <w:b/>
          <w:sz w:val="24"/>
        </w:rPr>
      </w:pPr>
      <w:r w:rsidRPr="00F96EB1">
        <w:rPr>
          <w:rFonts w:ascii="Calibri" w:hAnsi="Calibri"/>
          <w:b/>
          <w:sz w:val="24"/>
        </w:rPr>
        <w:t xml:space="preserve">Legend  </w:t>
      </w:r>
    </w:p>
    <w:p w:rsidR="00F96EB1" w:rsidRPr="00F96EB1" w:rsidRDefault="00F96EB1" w:rsidP="00F96EB1">
      <w:pPr>
        <w:rPr>
          <w:rFonts w:ascii="Calibri" w:hAnsi="Calibri"/>
          <w:sz w:val="24"/>
        </w:rPr>
      </w:pPr>
      <w:r w:rsidRPr="00F96EB1">
        <w:rPr>
          <w:rFonts w:ascii="Calibri" w:hAnsi="Calibri"/>
          <w:sz w:val="24"/>
        </w:rPr>
        <w:t>Rating of attribute: E = essential; D = desirable</w:t>
      </w:r>
    </w:p>
    <w:p w:rsidR="00F96EB1" w:rsidRPr="00F96EB1" w:rsidRDefault="00F96EB1" w:rsidP="00F96EB1">
      <w:pPr>
        <w:rPr>
          <w:rFonts w:ascii="Calibri" w:hAnsi="Calibri"/>
          <w:sz w:val="24"/>
        </w:rPr>
      </w:pPr>
      <w:r w:rsidRPr="00F96EB1">
        <w:rPr>
          <w:rFonts w:ascii="Calibri" w:hAnsi="Calibri"/>
          <w:sz w:val="24"/>
        </w:rPr>
        <w:t xml:space="preserve">Source of evidence: AF = Application Form; S = Selection </w:t>
      </w:r>
      <w:proofErr w:type="spellStart"/>
      <w:r w:rsidRPr="00F96EB1">
        <w:rPr>
          <w:rFonts w:ascii="Calibri" w:hAnsi="Calibri"/>
          <w:sz w:val="24"/>
        </w:rPr>
        <w:t>Programme</w:t>
      </w:r>
      <w:proofErr w:type="spellEnd"/>
      <w:r w:rsidRPr="00F96EB1">
        <w:rPr>
          <w:rFonts w:ascii="Calibri" w:hAnsi="Calibri"/>
          <w:sz w:val="24"/>
        </w:rPr>
        <w:t xml:space="preserve"> (including Interview, Test, Presentation, References)</w:t>
      </w:r>
    </w:p>
    <w:p w:rsidR="00F96EB1" w:rsidRDefault="00F96EB1" w:rsidP="00F96EB1">
      <w:pPr>
        <w:rPr>
          <w:rFonts w:ascii="Calibri" w:hAnsi="Calibri"/>
          <w:b/>
          <w:sz w:val="24"/>
        </w:rPr>
      </w:pPr>
      <w:r w:rsidRPr="00F96EB1">
        <w:rPr>
          <w:rFonts w:ascii="Calibri" w:hAnsi="Calibri"/>
          <w:sz w:val="24"/>
        </w:rPr>
        <w:br w:type="page"/>
      </w:r>
      <w:r w:rsidRPr="00F96EB1">
        <w:rPr>
          <w:rFonts w:ascii="Calibri" w:hAnsi="Calibri"/>
          <w:b/>
          <w:sz w:val="24"/>
        </w:rPr>
        <w:lastRenderedPageBreak/>
        <w:t>JOB HAZARD IDENTIFICATION FORM</w:t>
      </w:r>
    </w:p>
    <w:p w:rsidR="00F96EB1" w:rsidRPr="00F96EB1" w:rsidRDefault="00F96EB1" w:rsidP="00F96EB1">
      <w:pPr>
        <w:rPr>
          <w:rFonts w:ascii="Calibri" w:hAnsi="Calibri"/>
          <w:b/>
          <w:sz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2"/>
        <w:gridCol w:w="501"/>
        <w:gridCol w:w="4099"/>
        <w:gridCol w:w="472"/>
      </w:tblGrid>
      <w:tr w:rsidR="00F96EB1" w:rsidRPr="00F96EB1" w:rsidTr="00F51E6C">
        <w:trPr>
          <w:cantSplit/>
        </w:trPr>
        <w:tc>
          <w:tcPr>
            <w:tcW w:w="9214" w:type="dxa"/>
            <w:gridSpan w:val="4"/>
          </w:tcPr>
          <w:p w:rsidR="00F96EB1" w:rsidRPr="00F96EB1" w:rsidRDefault="00F96EB1" w:rsidP="00F51E6C">
            <w:pPr>
              <w:pStyle w:val="Closing"/>
              <w:spacing w:before="120" w:after="100" w:afterAutospacing="1" w:line="240" w:lineRule="auto"/>
              <w:ind w:left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96EB1">
              <w:rPr>
                <w:rFonts w:ascii="Calibri" w:hAnsi="Calibri" w:cs="Arial"/>
                <w:b/>
                <w:bCs/>
                <w:sz w:val="24"/>
                <w:szCs w:val="24"/>
              </w:rPr>
              <w:t>Please tick box(s) if any of the below are likely to be encountered by the applicant.</w:t>
            </w:r>
          </w:p>
          <w:p w:rsidR="00F96EB1" w:rsidRPr="00F96EB1" w:rsidRDefault="00F96EB1" w:rsidP="00F51E6C">
            <w:pPr>
              <w:pStyle w:val="Closing"/>
              <w:spacing w:before="120" w:after="100" w:afterAutospacing="1" w:line="240" w:lineRule="auto"/>
              <w:ind w:left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F96EB1" w:rsidRPr="00F96EB1" w:rsidTr="00F51E6C">
        <w:trPr>
          <w:trHeight w:val="560"/>
        </w:trPr>
        <w:tc>
          <w:tcPr>
            <w:tcW w:w="4142" w:type="dxa"/>
            <w:tcBorders>
              <w:right w:val="nil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 xml:space="preserve">International travel                                             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  <w:r w:rsidRPr="00F96EB1">
              <w:rPr>
                <w:rFonts w:ascii="Calibri" w:hAnsi="Calibri" w:cs="Arial"/>
                <w:sz w:val="24"/>
                <w:szCs w:val="24"/>
              </w:rPr>
              <w:t>X</w:t>
            </w:r>
          </w:p>
        </w:tc>
        <w:tc>
          <w:tcPr>
            <w:tcW w:w="4099" w:type="dxa"/>
            <w:tcBorders>
              <w:left w:val="single" w:sz="4" w:space="0" w:color="auto"/>
              <w:right w:val="nil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 xml:space="preserve">Ionising radiation                                                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</w:p>
        </w:tc>
      </w:tr>
      <w:tr w:rsidR="00F96EB1" w:rsidRPr="00F96EB1" w:rsidTr="00F51E6C">
        <w:trPr>
          <w:trHeight w:val="560"/>
        </w:trPr>
        <w:tc>
          <w:tcPr>
            <w:tcW w:w="4142" w:type="dxa"/>
            <w:tcBorders>
              <w:right w:val="nil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 xml:space="preserve">Manual Handling                                               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</w:p>
        </w:tc>
        <w:tc>
          <w:tcPr>
            <w:tcW w:w="4099" w:type="dxa"/>
            <w:tcBorders>
              <w:left w:val="single" w:sz="4" w:space="0" w:color="auto"/>
              <w:right w:val="nil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>Asbestos, Lead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</w:p>
        </w:tc>
      </w:tr>
      <w:tr w:rsidR="00F96EB1" w:rsidRPr="00F96EB1" w:rsidTr="00F51E6C">
        <w:trPr>
          <w:trHeight w:val="560"/>
        </w:trPr>
        <w:tc>
          <w:tcPr>
            <w:tcW w:w="4142" w:type="dxa"/>
            <w:tcBorders>
              <w:right w:val="nil"/>
            </w:tcBorders>
          </w:tcPr>
          <w:p w:rsidR="00F96EB1" w:rsidRPr="00F96EB1" w:rsidRDefault="00F96EB1" w:rsidP="00F51E6C">
            <w:pPr>
              <w:pStyle w:val="Closing"/>
              <w:spacing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 xml:space="preserve">Human tissue/body fluids </w:t>
            </w:r>
          </w:p>
          <w:p w:rsidR="00F96EB1" w:rsidRPr="00F96EB1" w:rsidRDefault="00F96EB1" w:rsidP="00F51E6C">
            <w:pPr>
              <w:pStyle w:val="Closing"/>
              <w:spacing w:line="240" w:lineRule="auto"/>
              <w:ind w:left="0"/>
              <w:rPr>
                <w:rFonts w:ascii="Calibri" w:hAnsi="Calibri" w:cs="Arial"/>
                <w:i/>
                <w:iCs/>
                <w:color w:val="339966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>EPP Worker (Exposure Prone Procedures)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</w:p>
        </w:tc>
        <w:tc>
          <w:tcPr>
            <w:tcW w:w="4099" w:type="dxa"/>
            <w:tcBorders>
              <w:left w:val="single" w:sz="4" w:space="0" w:color="auto"/>
              <w:right w:val="nil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>Driving on University business                                   Mini-bus, Van, bus, forklift truck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</w:p>
        </w:tc>
      </w:tr>
      <w:tr w:rsidR="00F96EB1" w:rsidRPr="00F96EB1" w:rsidTr="00F51E6C">
        <w:trPr>
          <w:trHeight w:val="560"/>
        </w:trPr>
        <w:tc>
          <w:tcPr>
            <w:tcW w:w="4142" w:type="dxa"/>
            <w:tcBorders>
              <w:right w:val="nil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 xml:space="preserve">Genetically modified Organisms                       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</w:p>
        </w:tc>
        <w:tc>
          <w:tcPr>
            <w:tcW w:w="4099" w:type="dxa"/>
            <w:tcBorders>
              <w:left w:val="single" w:sz="4" w:space="0" w:color="auto"/>
              <w:right w:val="nil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 xml:space="preserve">Food Handling                                                   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</w:p>
        </w:tc>
      </w:tr>
      <w:tr w:rsidR="00F96EB1" w:rsidRPr="00F96EB1" w:rsidTr="00F51E6C">
        <w:trPr>
          <w:trHeight w:val="560"/>
        </w:trPr>
        <w:tc>
          <w:tcPr>
            <w:tcW w:w="4142" w:type="dxa"/>
            <w:tcBorders>
              <w:right w:val="nil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 xml:space="preserve">Noise &gt; 80 </w:t>
            </w:r>
            <w:proofErr w:type="spellStart"/>
            <w:r w:rsidRPr="00F96EB1">
              <w:rPr>
                <w:rFonts w:ascii="Calibri" w:hAnsi="Calibri" w:cs="Arial"/>
                <w:sz w:val="24"/>
                <w:szCs w:val="24"/>
              </w:rPr>
              <w:t>DbA</w:t>
            </w:r>
            <w:proofErr w:type="spellEnd"/>
            <w:r w:rsidRPr="00F96EB1"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</w:p>
        </w:tc>
        <w:tc>
          <w:tcPr>
            <w:tcW w:w="4099" w:type="dxa"/>
            <w:tcBorders>
              <w:left w:val="single" w:sz="4" w:space="0" w:color="auto"/>
              <w:right w:val="nil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>Substances to which COSHH applies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</w:p>
        </w:tc>
      </w:tr>
      <w:tr w:rsidR="00F96EB1" w:rsidRPr="00F96EB1" w:rsidTr="00F51E6C">
        <w:trPr>
          <w:trHeight w:val="560"/>
        </w:trPr>
        <w:tc>
          <w:tcPr>
            <w:tcW w:w="4142" w:type="dxa"/>
            <w:tcBorders>
              <w:right w:val="nil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>Skin irritants/</w:t>
            </w:r>
            <w:proofErr w:type="spellStart"/>
            <w:r w:rsidRPr="00F96EB1">
              <w:rPr>
                <w:rFonts w:ascii="Calibri" w:hAnsi="Calibri" w:cs="Arial"/>
                <w:sz w:val="24"/>
                <w:szCs w:val="24"/>
              </w:rPr>
              <w:t>sensitisors</w:t>
            </w:r>
            <w:proofErr w:type="spellEnd"/>
            <w:r w:rsidRPr="00F96EB1">
              <w:rPr>
                <w:rFonts w:ascii="Calibri" w:hAnsi="Calibri" w:cs="Arial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</w:p>
        </w:tc>
        <w:tc>
          <w:tcPr>
            <w:tcW w:w="4099" w:type="dxa"/>
            <w:tcBorders>
              <w:left w:val="single" w:sz="4" w:space="0" w:color="auto"/>
              <w:right w:val="nil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 xml:space="preserve">Small print /colour coding (electrical)                                                         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</w:p>
        </w:tc>
      </w:tr>
      <w:tr w:rsidR="00F96EB1" w:rsidRPr="00F96EB1" w:rsidTr="00F51E6C">
        <w:trPr>
          <w:trHeight w:val="560"/>
        </w:trPr>
        <w:tc>
          <w:tcPr>
            <w:tcW w:w="4142" w:type="dxa"/>
            <w:tcBorders>
              <w:right w:val="nil"/>
            </w:tcBorders>
          </w:tcPr>
          <w:p w:rsidR="00F96EB1" w:rsidRPr="00F96EB1" w:rsidRDefault="00F96EB1" w:rsidP="00F51E6C">
            <w:pPr>
              <w:pStyle w:val="Closing"/>
              <w:spacing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>Night Duty</w:t>
            </w:r>
          </w:p>
          <w:p w:rsidR="00F96EB1" w:rsidRPr="00F96EB1" w:rsidRDefault="00F96EB1" w:rsidP="00F51E6C">
            <w:pPr>
              <w:pStyle w:val="Closing"/>
              <w:spacing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>between 2200 hrs and 0600 hrs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</w:p>
        </w:tc>
        <w:tc>
          <w:tcPr>
            <w:tcW w:w="4099" w:type="dxa"/>
            <w:tcBorders>
              <w:left w:val="single" w:sz="4" w:space="0" w:color="auto"/>
              <w:right w:val="nil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>Working at heights / with drains /                     in confined spaces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</w:p>
        </w:tc>
      </w:tr>
      <w:tr w:rsidR="00F96EB1" w:rsidRPr="00F96EB1" w:rsidTr="00F51E6C">
        <w:trPr>
          <w:trHeight w:val="560"/>
        </w:trPr>
        <w:tc>
          <w:tcPr>
            <w:tcW w:w="4142" w:type="dxa"/>
            <w:tcBorders>
              <w:right w:val="nil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 xml:space="preserve">Display Screen Equipment                                                                 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  <w:r w:rsidRPr="00F96EB1">
              <w:rPr>
                <w:rFonts w:ascii="Calibri" w:hAnsi="Calibri" w:cs="Arial"/>
                <w:sz w:val="24"/>
                <w:szCs w:val="24"/>
              </w:rPr>
              <w:t>X</w:t>
            </w:r>
          </w:p>
        </w:tc>
        <w:tc>
          <w:tcPr>
            <w:tcW w:w="40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 xml:space="preserve">Access to children                                             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</w:p>
        </w:tc>
      </w:tr>
      <w:tr w:rsidR="00F96EB1" w:rsidRPr="00F96EB1" w:rsidTr="00F51E6C">
        <w:trPr>
          <w:cantSplit/>
          <w:trHeight w:val="560"/>
        </w:trPr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 xml:space="preserve">Repetitive tasks                                                </w:t>
            </w: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>Stress (workplace/workload demands, changes  within dept etc)</w:t>
            </w:r>
          </w:p>
          <w:p w:rsidR="00F96EB1" w:rsidRPr="00F96EB1" w:rsidRDefault="00F96EB1" w:rsidP="00F96EB1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</w:p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</w:tcBorders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96EB1" w:rsidRPr="00F96EB1" w:rsidTr="00F51E6C">
        <w:trPr>
          <w:cantSplit/>
          <w:trHeight w:val="560"/>
        </w:trPr>
        <w:tc>
          <w:tcPr>
            <w:tcW w:w="9214" w:type="dxa"/>
            <w:gridSpan w:val="4"/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 xml:space="preserve">Other (please specify)                                                                                                                           </w:t>
            </w:r>
            <w:r w:rsidRPr="00F96EB1">
              <w:rPr>
                <w:rFonts w:ascii="Calibri" w:hAnsi="Calibri" w:cs="Arial"/>
                <w:sz w:val="24"/>
                <w:szCs w:val="24"/>
              </w:rPr>
              <w:sym w:font="Symbol" w:char="F07F"/>
            </w:r>
          </w:p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96EB1" w:rsidRPr="00F96EB1" w:rsidTr="00F51E6C">
        <w:trPr>
          <w:cantSplit/>
          <w:trHeight w:val="560"/>
        </w:trPr>
        <w:tc>
          <w:tcPr>
            <w:tcW w:w="9214" w:type="dxa"/>
            <w:gridSpan w:val="4"/>
          </w:tcPr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F96EB1">
              <w:rPr>
                <w:rFonts w:ascii="Calibri" w:hAnsi="Calibri" w:cs="Arial"/>
                <w:sz w:val="24"/>
                <w:szCs w:val="24"/>
              </w:rPr>
              <w:t>Please give details of any of the above as necessary:</w:t>
            </w:r>
          </w:p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</w:p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</w:p>
          <w:p w:rsidR="00F96EB1" w:rsidRPr="00F96EB1" w:rsidRDefault="00F96EB1" w:rsidP="00F51E6C">
            <w:pPr>
              <w:pStyle w:val="Closing"/>
              <w:spacing w:after="100" w:afterAutospacing="1" w:line="240" w:lineRule="auto"/>
              <w:ind w:left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F96EB1" w:rsidRPr="00F96EB1" w:rsidRDefault="00F96EB1" w:rsidP="00F96EB1">
      <w:pPr>
        <w:rPr>
          <w:rFonts w:ascii="Calibri" w:hAnsi="Calibri"/>
          <w:sz w:val="24"/>
        </w:rPr>
      </w:pPr>
    </w:p>
    <w:p w:rsidR="00F96EB1" w:rsidRPr="00F96EB1" w:rsidRDefault="00F96EB1" w:rsidP="00F96EB1">
      <w:pPr>
        <w:rPr>
          <w:rFonts w:ascii="Calibri" w:hAnsi="Calibri"/>
          <w:b/>
          <w:sz w:val="24"/>
        </w:rPr>
      </w:pPr>
      <w:r w:rsidRPr="00F96EB1">
        <w:rPr>
          <w:rFonts w:ascii="Calibri" w:hAnsi="Calibri"/>
          <w:b/>
          <w:sz w:val="24"/>
        </w:rPr>
        <w:t>Line Manager/Supervisor to sign below: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82"/>
      </w:tblGrid>
      <w:tr w:rsidR="00F96EB1" w:rsidRPr="00F96EB1" w:rsidTr="00F51E6C">
        <w:tc>
          <w:tcPr>
            <w:tcW w:w="2660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Signed</w:t>
            </w:r>
          </w:p>
        </w:tc>
        <w:tc>
          <w:tcPr>
            <w:tcW w:w="658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</w:p>
        </w:tc>
      </w:tr>
      <w:tr w:rsidR="00F96EB1" w:rsidRPr="00F96EB1" w:rsidTr="00F51E6C">
        <w:tc>
          <w:tcPr>
            <w:tcW w:w="2660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Name (block capitals)</w:t>
            </w:r>
          </w:p>
        </w:tc>
        <w:tc>
          <w:tcPr>
            <w:tcW w:w="658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DAVID BROWN</w:t>
            </w:r>
          </w:p>
        </w:tc>
      </w:tr>
      <w:tr w:rsidR="00F96EB1" w:rsidRPr="00F96EB1" w:rsidTr="00F51E6C">
        <w:tc>
          <w:tcPr>
            <w:tcW w:w="2660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Date</w:t>
            </w:r>
          </w:p>
        </w:tc>
        <w:tc>
          <w:tcPr>
            <w:tcW w:w="658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22</w:t>
            </w:r>
            <w:r w:rsidRPr="00F96EB1">
              <w:rPr>
                <w:rFonts w:ascii="Calibri" w:hAnsi="Calibri"/>
                <w:sz w:val="24"/>
                <w:vertAlign w:val="superscript"/>
              </w:rPr>
              <w:t>nd</w:t>
            </w:r>
            <w:r w:rsidRPr="00F96EB1">
              <w:rPr>
                <w:rFonts w:ascii="Calibri" w:hAnsi="Calibri"/>
                <w:sz w:val="24"/>
              </w:rPr>
              <w:t xml:space="preserve"> October 2012</w:t>
            </w:r>
          </w:p>
        </w:tc>
      </w:tr>
      <w:tr w:rsidR="00F96EB1" w:rsidRPr="00F96EB1" w:rsidTr="00F51E6C">
        <w:tc>
          <w:tcPr>
            <w:tcW w:w="2660" w:type="dxa"/>
          </w:tcPr>
          <w:p w:rsidR="00F96EB1" w:rsidRPr="00F96EB1" w:rsidRDefault="00F96EB1" w:rsidP="00F51E6C">
            <w:pPr>
              <w:rPr>
                <w:rFonts w:ascii="Calibri" w:hAnsi="Calibri"/>
                <w:b/>
                <w:sz w:val="24"/>
              </w:rPr>
            </w:pPr>
            <w:r w:rsidRPr="00F96EB1">
              <w:rPr>
                <w:rFonts w:ascii="Calibri" w:hAnsi="Calibri"/>
                <w:b/>
                <w:sz w:val="24"/>
              </w:rPr>
              <w:t>Extension number</w:t>
            </w:r>
          </w:p>
        </w:tc>
        <w:tc>
          <w:tcPr>
            <w:tcW w:w="6582" w:type="dxa"/>
          </w:tcPr>
          <w:p w:rsidR="00F96EB1" w:rsidRPr="00F96EB1" w:rsidRDefault="00F96EB1" w:rsidP="00F51E6C">
            <w:pPr>
              <w:rPr>
                <w:rFonts w:ascii="Calibri" w:hAnsi="Calibri"/>
                <w:sz w:val="24"/>
              </w:rPr>
            </w:pPr>
            <w:r w:rsidRPr="00F96EB1">
              <w:rPr>
                <w:rFonts w:ascii="Calibri" w:hAnsi="Calibri"/>
                <w:sz w:val="24"/>
              </w:rPr>
              <w:t>4446</w:t>
            </w:r>
          </w:p>
        </w:tc>
      </w:tr>
    </w:tbl>
    <w:p w:rsidR="00F96EB1" w:rsidRPr="00F96EB1" w:rsidRDefault="00F96EB1" w:rsidP="00F96EB1">
      <w:pPr>
        <w:rPr>
          <w:rFonts w:ascii="Calibri" w:hAnsi="Calibri"/>
          <w:sz w:val="24"/>
        </w:rPr>
      </w:pPr>
    </w:p>
    <w:p w:rsidR="00F96EB1" w:rsidRPr="00F96EB1" w:rsidRDefault="00F96EB1" w:rsidP="00F96EB1">
      <w:pPr>
        <w:rPr>
          <w:rFonts w:ascii="Calibri" w:hAnsi="Calibri"/>
          <w:sz w:val="24"/>
        </w:rPr>
      </w:pPr>
    </w:p>
    <w:p w:rsidR="00F96EB1" w:rsidRPr="00F96EB1" w:rsidRDefault="00F96EB1" w:rsidP="00F96EB1">
      <w:pPr>
        <w:ind w:left="360"/>
        <w:rPr>
          <w:rFonts w:ascii="Calibri" w:hAnsi="Calibri"/>
          <w:sz w:val="24"/>
        </w:rPr>
      </w:pPr>
    </w:p>
    <w:p w:rsidR="00870A3F" w:rsidRPr="00F96EB1" w:rsidRDefault="00870A3F" w:rsidP="00870A3F">
      <w:pPr>
        <w:rPr>
          <w:rFonts w:ascii="Calibri" w:hAnsi="Calibri"/>
          <w:sz w:val="24"/>
          <w:lang w:val="en-GB"/>
        </w:rPr>
      </w:pPr>
    </w:p>
    <w:sectPr w:rsidR="00870A3F" w:rsidRPr="00F96EB1">
      <w:endnotePr>
        <w:numFmt w:val="decimal"/>
      </w:endnotePr>
      <w:pgSz w:w="11905" w:h="16837"/>
      <w:pgMar w:top="720" w:right="1152" w:bottom="243" w:left="1152" w:header="720" w:footer="24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1DD1"/>
    <w:multiLevelType w:val="hybridMultilevel"/>
    <w:tmpl w:val="3C4A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15672"/>
    <w:multiLevelType w:val="hybridMultilevel"/>
    <w:tmpl w:val="102E2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A3F"/>
    <w:rsid w:val="00870A3F"/>
    <w:rsid w:val="00F9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1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MediumGrid1-Accent21">
    <w:name w:val="Medium Grid 1 - Accent 21"/>
    <w:basedOn w:val="Normal"/>
    <w:uiPriority w:val="34"/>
    <w:qFormat/>
    <w:rsid w:val="00F96EB1"/>
    <w:pPr>
      <w:widowControl/>
      <w:autoSpaceDE/>
      <w:autoSpaceDN/>
      <w:adjustRightInd/>
      <w:spacing w:after="200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Closing">
    <w:name w:val="Closing"/>
    <w:basedOn w:val="Normal"/>
    <w:link w:val="ClosingChar"/>
    <w:rsid w:val="00F96EB1"/>
    <w:pPr>
      <w:widowControl/>
      <w:autoSpaceDE/>
      <w:autoSpaceDN/>
      <w:adjustRightInd/>
      <w:spacing w:line="220" w:lineRule="atLeast"/>
      <w:ind w:left="835"/>
    </w:pPr>
    <w:rPr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F96EB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Portsmouth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McGilliv</dc:creator>
  <cp:keywords/>
  <dc:description/>
  <cp:lastModifiedBy>McGilliv</cp:lastModifiedBy>
  <cp:revision>2</cp:revision>
  <cp:lastPrinted>2012-11-21T13:54:00Z</cp:lastPrinted>
  <dcterms:created xsi:type="dcterms:W3CDTF">2012-11-21T13:54:00Z</dcterms:created>
  <dcterms:modified xsi:type="dcterms:W3CDTF">2012-11-21T13:54:00Z</dcterms:modified>
</cp:coreProperties>
</file>