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45" w:rsidRPr="00063C78" w:rsidRDefault="00093194" w:rsidP="00234A45">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590C0D78" wp14:editId="3E6DA789">
            <wp:simplePos x="0" y="0"/>
            <wp:positionH relativeFrom="column">
              <wp:posOffset>4431030</wp:posOffset>
            </wp:positionH>
            <wp:positionV relativeFrom="page">
              <wp:posOffset>571500</wp:posOffset>
            </wp:positionV>
            <wp:extent cx="1536065" cy="1476375"/>
            <wp:effectExtent l="0" t="0" r="6985" b="952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4A45" w:rsidRPr="00063C78" w:rsidRDefault="00234A45" w:rsidP="00234A45">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15C4AC28" wp14:editId="350D4490">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234A45" w:rsidRPr="00063C78" w:rsidRDefault="00234A45" w:rsidP="00234A45">
      <w:pPr>
        <w:jc w:val="both"/>
        <w:rPr>
          <w:rFonts w:ascii="Calibri" w:hAnsi="Calibri"/>
          <w:b/>
          <w:sz w:val="32"/>
          <w:lang w:val="en-GB"/>
        </w:rPr>
      </w:pPr>
    </w:p>
    <w:p w:rsidR="00234A45" w:rsidRPr="00063C78" w:rsidRDefault="00234A45" w:rsidP="00234A45">
      <w:pPr>
        <w:jc w:val="both"/>
        <w:rPr>
          <w:rFonts w:ascii="Calibri" w:hAnsi="Calibri"/>
          <w:b/>
          <w:sz w:val="32"/>
          <w:lang w:val="en-GB"/>
        </w:rPr>
      </w:pPr>
    </w:p>
    <w:p w:rsidR="00234A45" w:rsidRDefault="00234A45" w:rsidP="00234A45">
      <w:pPr>
        <w:jc w:val="both"/>
        <w:rPr>
          <w:rFonts w:ascii="Calibri" w:hAnsi="Calibri"/>
          <w:b/>
          <w:sz w:val="32"/>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7152E8">
        <w:rPr>
          <w:rFonts w:ascii="Calibri" w:hAnsi="Calibri" w:cs="KodchiangUPC"/>
          <w:b/>
          <w:bCs/>
          <w:sz w:val="32"/>
          <w:szCs w:val="32"/>
          <w:lang w:val="en-GB"/>
        </w:rPr>
        <w:t xml:space="preserve"> Science</w:t>
      </w:r>
    </w:p>
    <w:p w:rsidR="00035954" w:rsidRPr="00853DA4" w:rsidRDefault="007152E8">
      <w:pPr>
        <w:rPr>
          <w:rFonts w:ascii="Calibri" w:hAnsi="Calibri" w:cs="KodchiangUPC"/>
          <w:b/>
          <w:bCs/>
          <w:sz w:val="32"/>
          <w:szCs w:val="32"/>
          <w:lang w:val="en-GB"/>
        </w:rPr>
      </w:pPr>
      <w:r>
        <w:rPr>
          <w:rFonts w:ascii="Calibri" w:hAnsi="Calibri" w:cs="KodchiangUPC"/>
          <w:b/>
          <w:bCs/>
          <w:sz w:val="32"/>
          <w:szCs w:val="32"/>
          <w:lang w:val="en-GB"/>
        </w:rPr>
        <w:t>School of Pharmacy and Biomedical Sciences</w:t>
      </w:r>
    </w:p>
    <w:p w:rsidR="00035954" w:rsidRPr="00853DA4" w:rsidRDefault="00035954">
      <w:pPr>
        <w:rPr>
          <w:rFonts w:ascii="Calibri" w:hAnsi="Calibri" w:cs="KodchiangUPC"/>
          <w:b/>
          <w:bCs/>
          <w:sz w:val="32"/>
          <w:szCs w:val="32"/>
          <w:lang w:val="en-GB"/>
        </w:rPr>
      </w:pPr>
    </w:p>
    <w:p w:rsidR="00035954" w:rsidRPr="00853DA4" w:rsidRDefault="007152E8">
      <w:pPr>
        <w:rPr>
          <w:rFonts w:ascii="Calibri" w:hAnsi="Calibri" w:cs="KodchiangUPC"/>
          <w:b/>
          <w:bCs/>
          <w:sz w:val="32"/>
          <w:szCs w:val="32"/>
          <w:lang w:val="en-GB"/>
        </w:rPr>
      </w:pPr>
      <w:r>
        <w:rPr>
          <w:rFonts w:ascii="Calibri" w:hAnsi="Calibri" w:cs="KodchiangUPC"/>
          <w:b/>
          <w:bCs/>
          <w:sz w:val="32"/>
          <w:szCs w:val="32"/>
          <w:lang w:val="en-GB"/>
        </w:rPr>
        <w:t>Senior Research Fellow (Paediatric Neuro-oncology)</w:t>
      </w:r>
    </w:p>
    <w:p w:rsidR="00035954" w:rsidRPr="00853DA4" w:rsidRDefault="007152E8">
      <w:pPr>
        <w:rPr>
          <w:rFonts w:ascii="Calibri" w:hAnsi="Calibri" w:cs="KodchiangUPC"/>
          <w:b/>
          <w:bCs/>
          <w:sz w:val="32"/>
          <w:szCs w:val="32"/>
          <w:lang w:val="en-GB"/>
        </w:rPr>
      </w:pPr>
      <w:r>
        <w:rPr>
          <w:rFonts w:ascii="Calibri" w:hAnsi="Calibri" w:cs="KodchiangUPC"/>
          <w:b/>
          <w:bCs/>
          <w:sz w:val="32"/>
          <w:szCs w:val="32"/>
          <w:lang w:val="en-GB"/>
        </w:rPr>
        <w:t>ZZ003737</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7152E8" w:rsidRPr="00853DA4" w:rsidRDefault="007152E8">
      <w:pPr>
        <w:rPr>
          <w:rFonts w:ascii="Calibri" w:hAnsi="Calibri"/>
          <w:sz w:val="24"/>
          <w:lang w:val="en-GB"/>
        </w:rPr>
      </w:pPr>
      <w:r>
        <w:rPr>
          <w:rFonts w:ascii="Calibri" w:hAnsi="Calibri"/>
          <w:b/>
          <w:bCs/>
          <w:sz w:val="24"/>
          <w:lang w:val="en-GB"/>
        </w:rPr>
        <w:t>Fixed-term (3 years)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7152E8">
        <w:rPr>
          <w:rFonts w:ascii="Calibri" w:hAnsi="Calibri"/>
          <w:sz w:val="24"/>
          <w:lang w:val="en-GB"/>
        </w:rPr>
        <w:t>38,833</w:t>
      </w:r>
      <w:r w:rsidRPr="000E6F9B">
        <w:rPr>
          <w:rFonts w:ascii="Calibri" w:hAnsi="Calibri"/>
          <w:sz w:val="24"/>
          <w:lang w:val="en-GB"/>
        </w:rPr>
        <w:t xml:space="preserve"> to £</w:t>
      </w:r>
      <w:r w:rsidR="007152E8">
        <w:rPr>
          <w:rFonts w:ascii="Calibri" w:hAnsi="Calibri"/>
          <w:sz w:val="24"/>
          <w:lang w:val="en-GB"/>
        </w:rPr>
        <w:t>47,722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234A45" w:rsidRDefault="00234A45">
      <w:pPr>
        <w:rPr>
          <w:rFonts w:ascii="Calibri" w:hAnsi="Calibri"/>
          <w:sz w:val="24"/>
          <w:lang w:val="en-GB"/>
        </w:rPr>
      </w:pPr>
      <w:r>
        <w:rPr>
          <w:rFonts w:ascii="Calibri" w:hAnsi="Calibri"/>
          <w:sz w:val="24"/>
          <w:lang w:val="en-GB"/>
        </w:rPr>
        <w:t>W</w:t>
      </w:r>
      <w:r w:rsidRPr="00234A45">
        <w:rPr>
          <w:rFonts w:ascii="Calibri" w:hAnsi="Calibri"/>
          <w:sz w:val="24"/>
          <w:lang w:val="en-GB"/>
        </w:rPr>
        <w:t xml:space="preserve">orking hours are normally from 8.30 a.m. to 5.15 p.m. Monday to Thursday and 8.30 a.m. to 4.15 p.m. Friday with one hour and ten minutes for lunch.  </w:t>
      </w:r>
      <w:r w:rsidR="00DF37F9" w:rsidRPr="00234A45">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234A45" w:rsidRDefault="00A13E01" w:rsidP="00A13E01">
      <w:pPr>
        <w:rPr>
          <w:rFonts w:ascii="Calibri" w:hAnsi="Calibri"/>
          <w:sz w:val="24"/>
          <w:lang w:val="en-GB"/>
        </w:rPr>
      </w:pPr>
      <w:r w:rsidRPr="00A13E01">
        <w:rPr>
          <w:rFonts w:ascii="Calibri" w:hAnsi="Calibri"/>
          <w:sz w:val="24"/>
          <w:lang w:val="en-GB"/>
        </w:rPr>
        <w:t xml:space="preserve">Annual leave entitlement is 35 working days in a full leave year.  The leave year commences on </w:t>
      </w:r>
    </w:p>
    <w:p w:rsidR="00A13E01" w:rsidRPr="00A13E01" w:rsidRDefault="00A13E01" w:rsidP="00A13E01">
      <w:pPr>
        <w:rPr>
          <w:rFonts w:ascii="Calibri" w:hAnsi="Calibri"/>
          <w:sz w:val="24"/>
          <w:lang w:val="en-GB"/>
        </w:rPr>
      </w:pPr>
      <w:r w:rsidRPr="00A13E01">
        <w:rPr>
          <w:rFonts w:ascii="Calibri" w:hAnsi="Calibri"/>
          <w:sz w:val="24"/>
          <w:lang w:val="en-GB"/>
        </w:rPr>
        <w:t>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234A45" w:rsidRDefault="00035954" w:rsidP="00234A45">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Pr="00234A45" w:rsidRDefault="009D4197" w:rsidP="009D4197">
      <w:pPr>
        <w:rPr>
          <w:rFonts w:ascii="Calibri" w:hAnsi="Calibri"/>
          <w:b/>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91164C"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7152E8" w:rsidRPr="007152E8" w:rsidRDefault="007152E8" w:rsidP="007152E8">
      <w:pPr>
        <w:widowControl/>
        <w:autoSpaceDE/>
        <w:autoSpaceDN/>
        <w:adjustRightInd/>
        <w:rPr>
          <w:rFonts w:ascii="Calibri" w:hAnsi="Calibri"/>
          <w:sz w:val="24"/>
          <w:lang w:val="en-GB"/>
        </w:rPr>
      </w:pPr>
      <w:r w:rsidRPr="007152E8">
        <w:rPr>
          <w:rFonts w:ascii="Calibri" w:hAnsi="Calibri"/>
          <w:sz w:val="24"/>
          <w:lang w:val="en-GB"/>
        </w:rPr>
        <w:br w:type="page"/>
      </w:r>
    </w:p>
    <w:p w:rsidR="007152E8" w:rsidRPr="007152E8" w:rsidRDefault="007152E8" w:rsidP="007152E8">
      <w:pPr>
        <w:rPr>
          <w:rFonts w:ascii="Calibri" w:hAnsi="Calibri"/>
          <w:b/>
          <w:sz w:val="24"/>
        </w:rPr>
      </w:pPr>
      <w:r w:rsidRPr="007152E8">
        <w:rPr>
          <w:rFonts w:ascii="Calibri" w:hAnsi="Calibri"/>
          <w:b/>
          <w:sz w:val="24"/>
        </w:rPr>
        <w:lastRenderedPageBreak/>
        <w:t>UNIVERSITY OF PORTSMOUTH – RECRUITMENT PAPERWORK</w:t>
      </w:r>
    </w:p>
    <w:p w:rsidR="007152E8" w:rsidRPr="007152E8" w:rsidRDefault="007152E8" w:rsidP="007152E8">
      <w:pPr>
        <w:pStyle w:val="ListParagraph"/>
        <w:numPr>
          <w:ilvl w:val="0"/>
          <w:numId w:val="1"/>
        </w:numPr>
        <w:spacing w:after="0"/>
        <w:rPr>
          <w:b/>
          <w:sz w:val="24"/>
          <w:szCs w:val="24"/>
        </w:rPr>
      </w:pPr>
      <w:r w:rsidRPr="007152E8">
        <w:rPr>
          <w:b/>
          <w:sz w:val="24"/>
          <w:szCs w:val="24"/>
        </w:rPr>
        <w:t>JOB DESCRIPTION</w:t>
      </w:r>
    </w:p>
    <w:p w:rsidR="007152E8" w:rsidRPr="007152E8" w:rsidRDefault="007152E8" w:rsidP="007152E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Job Title:</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Senior Research Fellow</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Grade:</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8</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Faculty/Centre:</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Faculty of Science</w:t>
            </w:r>
          </w:p>
          <w:p w:rsidR="007152E8" w:rsidRPr="007152E8" w:rsidRDefault="007152E8" w:rsidP="007152E8">
            <w:pPr>
              <w:rPr>
                <w:rFonts w:ascii="Calibri" w:hAnsi="Calibri"/>
                <w:sz w:val="24"/>
              </w:rPr>
            </w:pP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Department/Service:</w:t>
            </w:r>
          </w:p>
          <w:p w:rsidR="007152E8" w:rsidRPr="007152E8" w:rsidRDefault="007152E8" w:rsidP="007152E8">
            <w:pPr>
              <w:rPr>
                <w:rFonts w:ascii="Calibri" w:hAnsi="Calibri"/>
                <w:b/>
                <w:sz w:val="24"/>
              </w:rPr>
            </w:pPr>
            <w:r w:rsidRPr="007152E8">
              <w:rPr>
                <w:rFonts w:ascii="Calibri" w:hAnsi="Calibri"/>
                <w:b/>
                <w:sz w:val="24"/>
              </w:rPr>
              <w:t>Location:</w:t>
            </w:r>
          </w:p>
        </w:tc>
        <w:tc>
          <w:tcPr>
            <w:tcW w:w="5873" w:type="dxa"/>
          </w:tcPr>
          <w:p w:rsidR="007152E8" w:rsidRDefault="007152E8" w:rsidP="007152E8">
            <w:pPr>
              <w:rPr>
                <w:rFonts w:ascii="Calibri" w:hAnsi="Calibri"/>
                <w:sz w:val="24"/>
              </w:rPr>
            </w:pPr>
            <w:r w:rsidRPr="007152E8">
              <w:rPr>
                <w:rFonts w:ascii="Calibri" w:hAnsi="Calibri"/>
                <w:sz w:val="24"/>
              </w:rPr>
              <w:t>School of Pharmacy &amp; Biomedical Sciences</w:t>
            </w:r>
          </w:p>
          <w:p w:rsidR="007152E8" w:rsidRPr="007152E8" w:rsidRDefault="007152E8" w:rsidP="007152E8">
            <w:pPr>
              <w:rPr>
                <w:rFonts w:ascii="Calibri" w:hAnsi="Calibri"/>
                <w:sz w:val="24"/>
              </w:rPr>
            </w:pPr>
            <w:r w:rsidRPr="007152E8">
              <w:rPr>
                <w:rFonts w:ascii="Calibri" w:hAnsi="Calibri"/>
                <w:sz w:val="24"/>
              </w:rPr>
              <w:t>3</w:t>
            </w:r>
            <w:r w:rsidRPr="007152E8">
              <w:rPr>
                <w:rFonts w:ascii="Calibri" w:hAnsi="Calibri"/>
                <w:sz w:val="24"/>
                <w:vertAlign w:val="superscript"/>
              </w:rPr>
              <w:t>rd</w:t>
            </w:r>
            <w:r w:rsidRPr="007152E8">
              <w:rPr>
                <w:rFonts w:ascii="Calibri" w:hAnsi="Calibri"/>
                <w:sz w:val="24"/>
              </w:rPr>
              <w:t xml:space="preserve"> Floor St Michael’s Building</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Position Reference No:</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ZZ003737</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Cost Centre:</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44051</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Responsible to:</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 xml:space="preserve">Head of Brain </w:t>
            </w:r>
            <w:proofErr w:type="spellStart"/>
            <w:r w:rsidRPr="007152E8">
              <w:rPr>
                <w:rFonts w:ascii="Calibri" w:hAnsi="Calibri"/>
                <w:sz w:val="24"/>
              </w:rPr>
              <w:t>Tumour</w:t>
            </w:r>
            <w:proofErr w:type="spellEnd"/>
            <w:r w:rsidRPr="007152E8">
              <w:rPr>
                <w:rFonts w:ascii="Calibri" w:hAnsi="Calibri"/>
                <w:sz w:val="24"/>
              </w:rPr>
              <w:t xml:space="preserve"> Research Centre</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Responsible for:</w:t>
            </w:r>
          </w:p>
          <w:p w:rsidR="007152E8" w:rsidRPr="007152E8" w:rsidRDefault="007152E8" w:rsidP="007152E8">
            <w:pPr>
              <w:rPr>
                <w:rFonts w:ascii="Calibri" w:hAnsi="Calibri"/>
                <w:b/>
                <w:sz w:val="24"/>
              </w:rPr>
            </w:pPr>
          </w:p>
        </w:tc>
        <w:tc>
          <w:tcPr>
            <w:tcW w:w="5873" w:type="dxa"/>
          </w:tcPr>
          <w:p w:rsidR="007152E8" w:rsidRPr="007152E8" w:rsidRDefault="007152E8" w:rsidP="007152E8">
            <w:pPr>
              <w:rPr>
                <w:rFonts w:ascii="Calibri" w:hAnsi="Calibri"/>
                <w:sz w:val="24"/>
              </w:rPr>
            </w:pPr>
            <w:r w:rsidRPr="007152E8">
              <w:rPr>
                <w:rFonts w:ascii="Calibri" w:hAnsi="Calibri"/>
                <w:sz w:val="24"/>
              </w:rPr>
              <w:t xml:space="preserve">Co-ordination and running of the </w:t>
            </w:r>
            <w:proofErr w:type="spellStart"/>
            <w:r w:rsidRPr="007152E8">
              <w:rPr>
                <w:rFonts w:ascii="Calibri" w:hAnsi="Calibri"/>
                <w:sz w:val="24"/>
              </w:rPr>
              <w:t>paediatric</w:t>
            </w:r>
            <w:proofErr w:type="spellEnd"/>
            <w:r w:rsidRPr="007152E8">
              <w:rPr>
                <w:rFonts w:ascii="Calibri" w:hAnsi="Calibri"/>
                <w:sz w:val="24"/>
              </w:rPr>
              <w:t xml:space="preserve"> brain </w:t>
            </w:r>
            <w:proofErr w:type="spellStart"/>
            <w:r w:rsidRPr="007152E8">
              <w:rPr>
                <w:rFonts w:ascii="Calibri" w:hAnsi="Calibri"/>
                <w:sz w:val="24"/>
              </w:rPr>
              <w:t>tumour</w:t>
            </w:r>
            <w:proofErr w:type="spellEnd"/>
            <w:r w:rsidRPr="007152E8">
              <w:rPr>
                <w:rFonts w:ascii="Calibri" w:hAnsi="Calibri"/>
                <w:sz w:val="24"/>
              </w:rPr>
              <w:t xml:space="preserve"> research sub-group with thin the Brain </w:t>
            </w:r>
            <w:proofErr w:type="spellStart"/>
            <w:r w:rsidRPr="007152E8">
              <w:rPr>
                <w:rFonts w:ascii="Calibri" w:hAnsi="Calibri"/>
                <w:sz w:val="24"/>
              </w:rPr>
              <w:t>Tumour</w:t>
            </w:r>
            <w:proofErr w:type="spellEnd"/>
            <w:r w:rsidRPr="007152E8">
              <w:rPr>
                <w:rFonts w:ascii="Calibri" w:hAnsi="Calibri"/>
                <w:sz w:val="24"/>
              </w:rPr>
              <w:t xml:space="preserve"> Research Centre</w:t>
            </w:r>
          </w:p>
        </w:tc>
      </w:tr>
      <w:tr w:rsidR="007152E8" w:rsidRPr="007152E8" w:rsidTr="00051784">
        <w:tc>
          <w:tcPr>
            <w:tcW w:w="3369" w:type="dxa"/>
          </w:tcPr>
          <w:p w:rsidR="007152E8" w:rsidRPr="007152E8" w:rsidRDefault="007152E8" w:rsidP="007152E8">
            <w:pPr>
              <w:rPr>
                <w:rFonts w:ascii="Calibri" w:hAnsi="Calibri"/>
                <w:b/>
                <w:sz w:val="24"/>
              </w:rPr>
            </w:pPr>
            <w:r w:rsidRPr="007152E8">
              <w:rPr>
                <w:rFonts w:ascii="Calibri" w:hAnsi="Calibri"/>
                <w:b/>
                <w:sz w:val="24"/>
              </w:rPr>
              <w:t>Effective date of job description:</w:t>
            </w:r>
          </w:p>
        </w:tc>
        <w:tc>
          <w:tcPr>
            <w:tcW w:w="5873" w:type="dxa"/>
          </w:tcPr>
          <w:p w:rsidR="007152E8" w:rsidRPr="007152E8" w:rsidRDefault="007152E8" w:rsidP="007152E8">
            <w:pPr>
              <w:rPr>
                <w:rFonts w:ascii="Calibri" w:hAnsi="Calibri"/>
                <w:sz w:val="24"/>
              </w:rPr>
            </w:pPr>
            <w:r w:rsidRPr="007152E8">
              <w:rPr>
                <w:rFonts w:ascii="Calibri" w:hAnsi="Calibri"/>
                <w:sz w:val="24"/>
              </w:rPr>
              <w:t>January 2018</w:t>
            </w:r>
          </w:p>
        </w:tc>
      </w:tr>
    </w:tbl>
    <w:p w:rsidR="007152E8" w:rsidRPr="007152E8" w:rsidRDefault="007152E8" w:rsidP="007152E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152E8" w:rsidRPr="007152E8" w:rsidTr="00051784">
        <w:tc>
          <w:tcPr>
            <w:tcW w:w="9242" w:type="dxa"/>
          </w:tcPr>
          <w:p w:rsidR="007152E8" w:rsidRPr="007152E8" w:rsidRDefault="007152E8" w:rsidP="007152E8">
            <w:pPr>
              <w:rPr>
                <w:rFonts w:ascii="Calibri" w:hAnsi="Calibri"/>
                <w:b/>
                <w:sz w:val="24"/>
              </w:rPr>
            </w:pPr>
            <w:r w:rsidRPr="007152E8">
              <w:rPr>
                <w:rFonts w:ascii="Calibri" w:hAnsi="Calibri"/>
                <w:b/>
                <w:sz w:val="24"/>
              </w:rPr>
              <w:t>Purpose of Job:</w:t>
            </w:r>
            <w:r w:rsidRPr="007152E8">
              <w:rPr>
                <w:rFonts w:ascii="Calibri" w:hAnsi="Calibri"/>
                <w:i/>
                <w:sz w:val="24"/>
              </w:rPr>
              <w:t xml:space="preserve"> </w:t>
            </w:r>
          </w:p>
        </w:tc>
      </w:tr>
      <w:tr w:rsidR="007152E8" w:rsidRPr="007152E8" w:rsidTr="00051784">
        <w:tc>
          <w:tcPr>
            <w:tcW w:w="9242" w:type="dxa"/>
          </w:tcPr>
          <w:p w:rsidR="007152E8" w:rsidRPr="007152E8" w:rsidRDefault="007152E8" w:rsidP="007152E8">
            <w:pPr>
              <w:rPr>
                <w:rFonts w:ascii="Calibri" w:hAnsi="Calibri"/>
                <w:sz w:val="24"/>
              </w:rPr>
            </w:pPr>
            <w:r w:rsidRPr="007152E8">
              <w:rPr>
                <w:rFonts w:ascii="Calibri" w:hAnsi="Calibri" w:cs="Arial"/>
                <w:sz w:val="24"/>
              </w:rPr>
              <w:t>To successfully manage a number of research projects and related activities of their own or on behalf of</w:t>
            </w:r>
            <w:r w:rsidRPr="007152E8">
              <w:rPr>
                <w:rFonts w:ascii="Calibri" w:hAnsi="Calibri"/>
                <w:sz w:val="24"/>
              </w:rPr>
              <w:t xml:space="preserve"> </w:t>
            </w:r>
            <w:r w:rsidRPr="007152E8">
              <w:rPr>
                <w:rFonts w:ascii="Calibri" w:hAnsi="Calibri"/>
                <w:sz w:val="24"/>
                <w:lang w:eastAsia="en-GB"/>
              </w:rPr>
              <w:t xml:space="preserve">the brain </w:t>
            </w:r>
            <w:proofErr w:type="spellStart"/>
            <w:r w:rsidRPr="007152E8">
              <w:rPr>
                <w:rFonts w:ascii="Calibri" w:hAnsi="Calibri"/>
                <w:sz w:val="24"/>
                <w:lang w:eastAsia="en-GB"/>
              </w:rPr>
              <w:t>tumour</w:t>
            </w:r>
            <w:proofErr w:type="spellEnd"/>
            <w:r w:rsidRPr="007152E8">
              <w:rPr>
                <w:rFonts w:ascii="Calibri" w:hAnsi="Calibri"/>
                <w:sz w:val="24"/>
                <w:lang w:eastAsia="en-GB"/>
              </w:rPr>
              <w:t xml:space="preserve"> research </w:t>
            </w:r>
            <w:proofErr w:type="spellStart"/>
            <w:r w:rsidRPr="007152E8">
              <w:rPr>
                <w:rFonts w:ascii="Calibri" w:hAnsi="Calibri"/>
                <w:sz w:val="24"/>
                <w:lang w:eastAsia="en-GB"/>
              </w:rPr>
              <w:t>centre</w:t>
            </w:r>
            <w:proofErr w:type="spellEnd"/>
            <w:r w:rsidRPr="007152E8">
              <w:rPr>
                <w:rFonts w:ascii="Calibri" w:hAnsi="Calibri"/>
                <w:sz w:val="24"/>
                <w:lang w:eastAsia="en-GB"/>
              </w:rPr>
              <w:t>.  To have i</w:t>
            </w:r>
            <w:r w:rsidRPr="007152E8">
              <w:rPr>
                <w:rFonts w:ascii="Calibri" w:hAnsi="Calibri" w:cs="Arial"/>
                <w:sz w:val="24"/>
              </w:rPr>
              <w:t xml:space="preserve">nvolvement in planning teams, chairing working parties and leading/initiating internal research networks, developing, </w:t>
            </w:r>
            <w:proofErr w:type="spellStart"/>
            <w:r w:rsidRPr="007152E8">
              <w:rPr>
                <w:rFonts w:ascii="Calibri" w:hAnsi="Calibri" w:cs="Arial"/>
                <w:sz w:val="24"/>
              </w:rPr>
              <w:t>analysing</w:t>
            </w:r>
            <w:proofErr w:type="spellEnd"/>
            <w:r w:rsidRPr="007152E8">
              <w:rPr>
                <w:rFonts w:ascii="Calibri" w:hAnsi="Calibri" w:cs="Arial"/>
                <w:sz w:val="24"/>
              </w:rPr>
              <w:t>, interpreting research data. Writing papers for research journals and presenting research findings at national and international conferences as well as identifying potential sources of income contributing</w:t>
            </w:r>
            <w:r w:rsidRPr="007152E8">
              <w:rPr>
                <w:rFonts w:ascii="Calibri" w:hAnsi="Calibri"/>
                <w:sz w:val="24"/>
              </w:rPr>
              <w:t xml:space="preserve"> to the growing research culture in the Portsmouth Brain </w:t>
            </w:r>
            <w:proofErr w:type="spellStart"/>
            <w:r w:rsidRPr="007152E8">
              <w:rPr>
                <w:rFonts w:ascii="Calibri" w:hAnsi="Calibri"/>
                <w:sz w:val="24"/>
              </w:rPr>
              <w:t>Tumour</w:t>
            </w:r>
            <w:proofErr w:type="spellEnd"/>
            <w:r w:rsidRPr="007152E8">
              <w:rPr>
                <w:rFonts w:ascii="Calibri" w:hAnsi="Calibri"/>
                <w:sz w:val="24"/>
              </w:rPr>
              <w:t xml:space="preserve"> Research Centre. The research project involves:  a number of diverse multi-disciplinary laboratory based, scientific investigations into the biology, diagnosis and therapy of </w:t>
            </w:r>
            <w:proofErr w:type="spellStart"/>
            <w:r w:rsidRPr="007152E8">
              <w:rPr>
                <w:rFonts w:ascii="Calibri" w:hAnsi="Calibri"/>
                <w:sz w:val="24"/>
              </w:rPr>
              <w:t>paediatric</w:t>
            </w:r>
            <w:proofErr w:type="spellEnd"/>
            <w:r w:rsidRPr="007152E8">
              <w:rPr>
                <w:rFonts w:ascii="Calibri" w:hAnsi="Calibri"/>
                <w:sz w:val="24"/>
              </w:rPr>
              <w:t xml:space="preserve"> brain </w:t>
            </w:r>
            <w:proofErr w:type="spellStart"/>
            <w:r w:rsidRPr="007152E8">
              <w:rPr>
                <w:rFonts w:ascii="Calibri" w:hAnsi="Calibri"/>
                <w:sz w:val="24"/>
              </w:rPr>
              <w:t>tumours</w:t>
            </w:r>
            <w:proofErr w:type="spellEnd"/>
            <w:r w:rsidRPr="007152E8">
              <w:rPr>
                <w:rFonts w:ascii="Calibri" w:hAnsi="Calibri"/>
                <w:sz w:val="24"/>
              </w:rPr>
              <w:t xml:space="preserve"> using advanced cellular and molecular approaches. The Brain </w:t>
            </w:r>
            <w:proofErr w:type="spellStart"/>
            <w:r w:rsidRPr="007152E8">
              <w:rPr>
                <w:rFonts w:ascii="Calibri" w:hAnsi="Calibri"/>
                <w:sz w:val="24"/>
              </w:rPr>
              <w:t>tumour</w:t>
            </w:r>
            <w:proofErr w:type="spellEnd"/>
            <w:r w:rsidRPr="007152E8">
              <w:rPr>
                <w:rFonts w:ascii="Calibri" w:hAnsi="Calibri"/>
                <w:sz w:val="24"/>
              </w:rPr>
              <w:t xml:space="preserve"> Research Centre is core-funded by</w:t>
            </w:r>
            <w:r w:rsidRPr="007152E8">
              <w:rPr>
                <w:rFonts w:ascii="Calibri" w:hAnsi="Calibri"/>
                <w:i/>
                <w:sz w:val="24"/>
              </w:rPr>
              <w:t xml:space="preserve"> Brain </w:t>
            </w:r>
            <w:proofErr w:type="spellStart"/>
            <w:r w:rsidRPr="007152E8">
              <w:rPr>
                <w:rFonts w:ascii="Calibri" w:hAnsi="Calibri"/>
                <w:i/>
                <w:sz w:val="24"/>
              </w:rPr>
              <w:t>Tumour</w:t>
            </w:r>
            <w:proofErr w:type="spellEnd"/>
            <w:r w:rsidRPr="007152E8">
              <w:rPr>
                <w:rFonts w:ascii="Calibri" w:hAnsi="Calibri"/>
                <w:i/>
                <w:sz w:val="24"/>
              </w:rPr>
              <w:t xml:space="preserve"> Research </w:t>
            </w:r>
            <w:r w:rsidRPr="007152E8">
              <w:rPr>
                <w:rFonts w:ascii="Calibri" w:hAnsi="Calibri"/>
                <w:sz w:val="24"/>
              </w:rPr>
              <w:t xml:space="preserve">and this SRF post is funded by two </w:t>
            </w:r>
            <w:proofErr w:type="spellStart"/>
            <w:r w:rsidRPr="007152E8">
              <w:rPr>
                <w:rFonts w:ascii="Calibri" w:hAnsi="Calibri"/>
                <w:sz w:val="24"/>
              </w:rPr>
              <w:t>paediatric</w:t>
            </w:r>
            <w:proofErr w:type="spellEnd"/>
            <w:r w:rsidRPr="007152E8">
              <w:rPr>
                <w:rFonts w:ascii="Calibri" w:hAnsi="Calibri"/>
                <w:sz w:val="24"/>
              </w:rPr>
              <w:t xml:space="preserve"> brain </w:t>
            </w:r>
            <w:proofErr w:type="spellStart"/>
            <w:r w:rsidRPr="007152E8">
              <w:rPr>
                <w:rFonts w:ascii="Calibri" w:hAnsi="Calibri"/>
                <w:sz w:val="24"/>
              </w:rPr>
              <w:t>tumour</w:t>
            </w:r>
            <w:proofErr w:type="spellEnd"/>
            <w:r w:rsidRPr="007152E8">
              <w:rPr>
                <w:rFonts w:ascii="Calibri" w:hAnsi="Calibri"/>
                <w:sz w:val="24"/>
              </w:rPr>
              <w:t xml:space="preserve"> charities,</w:t>
            </w:r>
            <w:r w:rsidRPr="007152E8">
              <w:rPr>
                <w:rFonts w:ascii="Calibri" w:hAnsi="Calibri"/>
                <w:i/>
                <w:sz w:val="24"/>
              </w:rPr>
              <w:t xml:space="preserve"> Ali’s Dream </w:t>
            </w:r>
            <w:r w:rsidRPr="007152E8">
              <w:rPr>
                <w:rFonts w:ascii="Calibri" w:hAnsi="Calibri"/>
                <w:sz w:val="24"/>
              </w:rPr>
              <w:t xml:space="preserve">and </w:t>
            </w:r>
            <w:r w:rsidRPr="007152E8">
              <w:rPr>
                <w:rFonts w:ascii="Calibri" w:hAnsi="Calibri"/>
                <w:i/>
                <w:sz w:val="24"/>
              </w:rPr>
              <w:t xml:space="preserve">Charlie’s Challenge. </w:t>
            </w:r>
            <w:r w:rsidRPr="007152E8">
              <w:rPr>
                <w:rFonts w:ascii="Calibri" w:hAnsi="Calibri"/>
                <w:sz w:val="24"/>
              </w:rPr>
              <w:t xml:space="preserve">Research within the </w:t>
            </w:r>
            <w:proofErr w:type="spellStart"/>
            <w:r w:rsidRPr="007152E8">
              <w:rPr>
                <w:rFonts w:ascii="Calibri" w:hAnsi="Calibri"/>
                <w:sz w:val="24"/>
              </w:rPr>
              <w:t>Paediatric</w:t>
            </w:r>
            <w:proofErr w:type="spellEnd"/>
            <w:r w:rsidRPr="007152E8">
              <w:rPr>
                <w:rFonts w:ascii="Calibri" w:hAnsi="Calibri"/>
                <w:sz w:val="24"/>
              </w:rPr>
              <w:t xml:space="preserve"> Neuro-oncology research sub-group is also supported by </w:t>
            </w:r>
            <w:r w:rsidRPr="007152E8">
              <w:rPr>
                <w:rFonts w:ascii="Calibri" w:hAnsi="Calibri"/>
                <w:i/>
                <w:sz w:val="24"/>
              </w:rPr>
              <w:t>Children with Cancer UK</w:t>
            </w:r>
            <w:r w:rsidRPr="007152E8">
              <w:rPr>
                <w:rFonts w:ascii="Calibri" w:hAnsi="Calibri"/>
                <w:sz w:val="24"/>
              </w:rPr>
              <w:t xml:space="preserve">, and the </w:t>
            </w:r>
            <w:r w:rsidRPr="007152E8">
              <w:rPr>
                <w:rFonts w:ascii="Calibri" w:hAnsi="Calibri"/>
                <w:i/>
                <w:sz w:val="24"/>
              </w:rPr>
              <w:t xml:space="preserve">Ollie Young Foundation. </w:t>
            </w:r>
            <w:r w:rsidRPr="007152E8">
              <w:rPr>
                <w:rFonts w:ascii="Calibri" w:hAnsi="Calibri"/>
                <w:sz w:val="24"/>
              </w:rPr>
              <w:t xml:space="preserve">The SRF will oversee ongoing research </w:t>
            </w:r>
            <w:proofErr w:type="spellStart"/>
            <w:r w:rsidRPr="007152E8">
              <w:rPr>
                <w:rFonts w:ascii="Calibri" w:hAnsi="Calibri"/>
                <w:sz w:val="24"/>
              </w:rPr>
              <w:t>programmes</w:t>
            </w:r>
            <w:proofErr w:type="spellEnd"/>
            <w:r w:rsidRPr="007152E8">
              <w:rPr>
                <w:rFonts w:ascii="Calibri" w:hAnsi="Calibri"/>
                <w:sz w:val="24"/>
              </w:rPr>
              <w:t xml:space="preserve"> carried out by post-doctoral researchers, PhD students, Erasmus research internship students, and MSc/</w:t>
            </w:r>
            <w:proofErr w:type="spellStart"/>
            <w:r w:rsidRPr="007152E8">
              <w:rPr>
                <w:rFonts w:ascii="Calibri" w:hAnsi="Calibri"/>
                <w:sz w:val="24"/>
              </w:rPr>
              <w:t>MRes</w:t>
            </w:r>
            <w:proofErr w:type="spellEnd"/>
            <w:r w:rsidRPr="007152E8">
              <w:rPr>
                <w:rFonts w:ascii="Calibri" w:hAnsi="Calibri"/>
                <w:sz w:val="24"/>
              </w:rPr>
              <w:t xml:space="preserve"> project students. Much of the work will be carried out in the Alison Phelan Memorial Laboratory for Molecular Neuro-oncology. There are also cellular neuro-oncology, histology, and tissue culture laboratories for human cell culture under both </w:t>
            </w:r>
            <w:proofErr w:type="spellStart"/>
            <w:r w:rsidRPr="007152E8">
              <w:rPr>
                <w:rFonts w:ascii="Calibri" w:hAnsi="Calibri"/>
                <w:sz w:val="24"/>
              </w:rPr>
              <w:t>normoxic</w:t>
            </w:r>
            <w:proofErr w:type="spellEnd"/>
            <w:r w:rsidRPr="007152E8">
              <w:rPr>
                <w:rFonts w:ascii="Calibri" w:hAnsi="Calibri"/>
                <w:sz w:val="24"/>
              </w:rPr>
              <w:t xml:space="preserve"> and hypoxic conditions and a state of the art microscopy suite with AFM, confocal, live-cell imaging, TIRF, confocal, </w:t>
            </w:r>
            <w:proofErr w:type="spellStart"/>
            <w:r w:rsidRPr="007152E8">
              <w:rPr>
                <w:rFonts w:ascii="Calibri" w:hAnsi="Calibri"/>
                <w:sz w:val="24"/>
              </w:rPr>
              <w:t>epifluorescence</w:t>
            </w:r>
            <w:proofErr w:type="spellEnd"/>
            <w:r w:rsidRPr="007152E8">
              <w:rPr>
                <w:rFonts w:ascii="Calibri" w:hAnsi="Calibri"/>
                <w:sz w:val="24"/>
              </w:rPr>
              <w:t xml:space="preserve">, quantitative image analysis and laser capture </w:t>
            </w:r>
            <w:proofErr w:type="spellStart"/>
            <w:r w:rsidRPr="007152E8">
              <w:rPr>
                <w:rFonts w:ascii="Calibri" w:hAnsi="Calibri"/>
                <w:sz w:val="24"/>
              </w:rPr>
              <w:t>microdissection</w:t>
            </w:r>
            <w:proofErr w:type="spellEnd"/>
            <w:r w:rsidRPr="007152E8">
              <w:rPr>
                <w:rFonts w:ascii="Calibri" w:hAnsi="Calibri"/>
                <w:sz w:val="24"/>
              </w:rPr>
              <w:t xml:space="preserve"> microscopy within the </w:t>
            </w:r>
            <w:proofErr w:type="spellStart"/>
            <w:r w:rsidRPr="007152E8">
              <w:rPr>
                <w:rFonts w:ascii="Calibri" w:hAnsi="Calibri"/>
                <w:sz w:val="24"/>
              </w:rPr>
              <w:t>centre</w:t>
            </w:r>
            <w:proofErr w:type="spellEnd"/>
            <w:r w:rsidRPr="007152E8">
              <w:rPr>
                <w:rFonts w:ascii="Calibri" w:hAnsi="Calibri"/>
                <w:sz w:val="24"/>
              </w:rPr>
              <w:t xml:space="preserve">. The research covers ongoing work on gene therapy approaches and metabolism of </w:t>
            </w:r>
            <w:proofErr w:type="spellStart"/>
            <w:r w:rsidRPr="007152E8">
              <w:rPr>
                <w:rFonts w:ascii="Calibri" w:hAnsi="Calibri"/>
                <w:sz w:val="24"/>
              </w:rPr>
              <w:t>medulloblastoma</w:t>
            </w:r>
            <w:proofErr w:type="spellEnd"/>
            <w:r w:rsidRPr="007152E8">
              <w:rPr>
                <w:rFonts w:ascii="Calibri" w:hAnsi="Calibri"/>
                <w:sz w:val="24"/>
              </w:rPr>
              <w:t xml:space="preserve">, HDAC/metabolism/epigenetics of </w:t>
            </w:r>
            <w:proofErr w:type="spellStart"/>
            <w:r w:rsidRPr="007152E8">
              <w:rPr>
                <w:rFonts w:ascii="Calibri" w:hAnsi="Calibri"/>
                <w:sz w:val="24"/>
              </w:rPr>
              <w:t>paediatric</w:t>
            </w:r>
            <w:proofErr w:type="spellEnd"/>
            <w:r w:rsidRPr="007152E8">
              <w:rPr>
                <w:rFonts w:ascii="Calibri" w:hAnsi="Calibri"/>
                <w:sz w:val="24"/>
              </w:rPr>
              <w:t xml:space="preserve"> high grade </w:t>
            </w:r>
            <w:proofErr w:type="spellStart"/>
            <w:r w:rsidRPr="007152E8">
              <w:rPr>
                <w:rFonts w:ascii="Calibri" w:hAnsi="Calibri"/>
                <w:sz w:val="24"/>
              </w:rPr>
              <w:t>glioma</w:t>
            </w:r>
            <w:proofErr w:type="spellEnd"/>
            <w:r w:rsidRPr="007152E8">
              <w:rPr>
                <w:rFonts w:ascii="Calibri" w:hAnsi="Calibri"/>
                <w:sz w:val="24"/>
              </w:rPr>
              <w:t xml:space="preserve">, novel and repurposed drug screening </w:t>
            </w:r>
            <w:proofErr w:type="spellStart"/>
            <w:r w:rsidRPr="007152E8">
              <w:rPr>
                <w:rFonts w:ascii="Calibri" w:hAnsi="Calibri"/>
                <w:sz w:val="24"/>
              </w:rPr>
              <w:t>programmes</w:t>
            </w:r>
            <w:proofErr w:type="spellEnd"/>
            <w:r w:rsidRPr="007152E8">
              <w:rPr>
                <w:rFonts w:ascii="Calibri" w:hAnsi="Calibri"/>
                <w:sz w:val="24"/>
              </w:rPr>
              <w:t xml:space="preserve"> and work on mitochondrial DNA mutations in </w:t>
            </w:r>
            <w:proofErr w:type="spellStart"/>
            <w:r w:rsidRPr="007152E8">
              <w:rPr>
                <w:rFonts w:ascii="Calibri" w:hAnsi="Calibri"/>
                <w:sz w:val="24"/>
              </w:rPr>
              <w:t>paediatric</w:t>
            </w:r>
            <w:proofErr w:type="spellEnd"/>
            <w:r w:rsidRPr="007152E8">
              <w:rPr>
                <w:rFonts w:ascii="Calibri" w:hAnsi="Calibri"/>
                <w:sz w:val="24"/>
              </w:rPr>
              <w:t xml:space="preserve"> brain </w:t>
            </w:r>
            <w:proofErr w:type="spellStart"/>
            <w:r w:rsidRPr="007152E8">
              <w:rPr>
                <w:rFonts w:ascii="Calibri" w:hAnsi="Calibri"/>
                <w:sz w:val="24"/>
              </w:rPr>
              <w:t>tumours</w:t>
            </w:r>
            <w:proofErr w:type="spellEnd"/>
            <w:r w:rsidRPr="007152E8">
              <w:rPr>
                <w:rFonts w:ascii="Calibri" w:hAnsi="Calibri"/>
                <w:sz w:val="24"/>
              </w:rPr>
              <w:t>.</w:t>
            </w:r>
          </w:p>
        </w:tc>
      </w:tr>
    </w:tbl>
    <w:p w:rsidR="007152E8" w:rsidRPr="007152E8" w:rsidRDefault="007152E8" w:rsidP="007152E8">
      <w:pPr>
        <w:rPr>
          <w:rFonts w:ascii="Calibri" w:hAnsi="Calibri"/>
          <w:sz w:val="24"/>
        </w:rPr>
      </w:pPr>
    </w:p>
    <w:p w:rsidR="007152E8" w:rsidRPr="007152E8" w:rsidRDefault="007152E8" w:rsidP="007152E8">
      <w:pPr>
        <w:widowControl/>
        <w:autoSpaceDE/>
        <w:autoSpaceDN/>
        <w:adjustRightInd/>
        <w:rPr>
          <w:rFonts w:ascii="Calibri" w:hAnsi="Calibri"/>
          <w:sz w:val="24"/>
        </w:rPr>
      </w:pPr>
      <w:r w:rsidRPr="007152E8">
        <w:rPr>
          <w:rFonts w:ascii="Calibri" w:hAnsi="Calibri"/>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152E8" w:rsidRPr="007152E8" w:rsidTr="00051784">
        <w:tc>
          <w:tcPr>
            <w:tcW w:w="9242" w:type="dxa"/>
          </w:tcPr>
          <w:p w:rsidR="007152E8" w:rsidRPr="007152E8" w:rsidRDefault="007152E8" w:rsidP="007152E8">
            <w:pPr>
              <w:rPr>
                <w:rFonts w:ascii="Calibri" w:hAnsi="Calibri"/>
                <w:b/>
                <w:sz w:val="24"/>
              </w:rPr>
            </w:pPr>
            <w:r w:rsidRPr="007152E8">
              <w:rPr>
                <w:rFonts w:ascii="Calibri" w:hAnsi="Calibri"/>
                <w:b/>
                <w:sz w:val="24"/>
              </w:rPr>
              <w:lastRenderedPageBreak/>
              <w:t xml:space="preserve">Key Responsibilities:  </w:t>
            </w:r>
          </w:p>
        </w:tc>
      </w:tr>
      <w:tr w:rsidR="007152E8" w:rsidRPr="007152E8" w:rsidTr="00051784">
        <w:tc>
          <w:tcPr>
            <w:tcW w:w="9242" w:type="dxa"/>
          </w:tcPr>
          <w:p w:rsidR="007152E8" w:rsidRPr="007152E8" w:rsidRDefault="007152E8" w:rsidP="007152E8">
            <w:pPr>
              <w:pStyle w:val="ListParagraph"/>
              <w:numPr>
                <w:ilvl w:val="0"/>
                <w:numId w:val="5"/>
              </w:numPr>
              <w:spacing w:after="0"/>
              <w:rPr>
                <w:sz w:val="24"/>
                <w:szCs w:val="24"/>
              </w:rPr>
            </w:pPr>
            <w:r w:rsidRPr="007152E8">
              <w:rPr>
                <w:sz w:val="24"/>
                <w:szCs w:val="24"/>
              </w:rPr>
              <w:t xml:space="preserve">To manage and be responsible for the completion of a number of research projects (initiated either by the Head of the Centre or by the SRF </w:t>
            </w:r>
            <w:proofErr w:type="spellStart"/>
            <w:r w:rsidRPr="007152E8">
              <w:rPr>
                <w:sz w:val="24"/>
                <w:szCs w:val="24"/>
              </w:rPr>
              <w:t>themself</w:t>
            </w:r>
            <w:proofErr w:type="spellEnd"/>
            <w:r w:rsidRPr="007152E8">
              <w:rPr>
                <w:sz w:val="24"/>
                <w:szCs w:val="24"/>
              </w:rPr>
              <w:t xml:space="preserve">), ensuring that the aims and objectives are met </w:t>
            </w:r>
          </w:p>
          <w:p w:rsidR="007152E8" w:rsidRPr="007152E8" w:rsidRDefault="007152E8" w:rsidP="007152E8">
            <w:pPr>
              <w:pStyle w:val="ListParagraph"/>
              <w:numPr>
                <w:ilvl w:val="0"/>
                <w:numId w:val="5"/>
              </w:numPr>
              <w:spacing w:after="0"/>
              <w:rPr>
                <w:sz w:val="24"/>
                <w:szCs w:val="24"/>
              </w:rPr>
            </w:pPr>
            <w:r w:rsidRPr="007152E8">
              <w:rPr>
                <w:sz w:val="24"/>
                <w:szCs w:val="24"/>
              </w:rPr>
              <w:t xml:space="preserve">To present research project findings to a variety of stakeholders  and to write papers for research journals and materials for publication </w:t>
            </w:r>
          </w:p>
          <w:p w:rsidR="007152E8" w:rsidRPr="007152E8" w:rsidRDefault="007152E8" w:rsidP="007152E8">
            <w:pPr>
              <w:pStyle w:val="ListParagraph"/>
              <w:numPr>
                <w:ilvl w:val="0"/>
                <w:numId w:val="5"/>
              </w:numPr>
              <w:spacing w:after="0"/>
              <w:rPr>
                <w:sz w:val="24"/>
                <w:szCs w:val="24"/>
              </w:rPr>
            </w:pPr>
            <w:r w:rsidRPr="007152E8">
              <w:rPr>
                <w:sz w:val="24"/>
                <w:szCs w:val="24"/>
              </w:rPr>
              <w:t xml:space="preserve">To identify and actively pursue potential sources of research income </w:t>
            </w:r>
          </w:p>
          <w:p w:rsidR="007152E8" w:rsidRPr="007152E8" w:rsidRDefault="007152E8" w:rsidP="007152E8">
            <w:pPr>
              <w:pStyle w:val="ListParagraph"/>
              <w:numPr>
                <w:ilvl w:val="0"/>
                <w:numId w:val="5"/>
              </w:numPr>
              <w:spacing w:after="0"/>
              <w:rPr>
                <w:sz w:val="24"/>
                <w:szCs w:val="24"/>
              </w:rPr>
            </w:pPr>
            <w:r w:rsidRPr="007152E8">
              <w:rPr>
                <w:sz w:val="24"/>
                <w:szCs w:val="24"/>
              </w:rPr>
              <w:t>To manage junior postdoctoral researchers and PhD students within the sub-group.</w:t>
            </w:r>
          </w:p>
          <w:p w:rsidR="007152E8" w:rsidRPr="007152E8" w:rsidRDefault="007152E8" w:rsidP="007152E8">
            <w:pPr>
              <w:pStyle w:val="ListParagraph"/>
              <w:numPr>
                <w:ilvl w:val="0"/>
                <w:numId w:val="5"/>
              </w:numPr>
              <w:spacing w:after="0"/>
              <w:rPr>
                <w:sz w:val="24"/>
                <w:szCs w:val="24"/>
              </w:rPr>
            </w:pPr>
            <w:r w:rsidRPr="007152E8">
              <w:rPr>
                <w:sz w:val="24"/>
                <w:szCs w:val="24"/>
              </w:rPr>
              <w:t>To write grant applications.</w:t>
            </w:r>
          </w:p>
          <w:p w:rsidR="007152E8" w:rsidRPr="007152E8" w:rsidRDefault="007152E8" w:rsidP="007152E8">
            <w:pPr>
              <w:widowControl/>
              <w:numPr>
                <w:ilvl w:val="0"/>
                <w:numId w:val="5"/>
              </w:numPr>
              <w:autoSpaceDE/>
              <w:autoSpaceDN/>
              <w:adjustRightInd/>
              <w:contextualSpacing/>
              <w:rPr>
                <w:rFonts w:ascii="Calibri" w:hAnsi="Calibri"/>
                <w:sz w:val="24"/>
              </w:rPr>
            </w:pPr>
            <w:r w:rsidRPr="007152E8">
              <w:rPr>
                <w:rFonts w:ascii="Calibri" w:hAnsi="Calibri"/>
                <w:sz w:val="24"/>
              </w:rPr>
              <w:t xml:space="preserve">To manage and be responsible for the completion of a number of research projects  ensuring that the aims and objectives are met </w:t>
            </w:r>
          </w:p>
          <w:p w:rsidR="007152E8" w:rsidRPr="007152E8" w:rsidRDefault="007152E8" w:rsidP="007152E8">
            <w:pPr>
              <w:widowControl/>
              <w:numPr>
                <w:ilvl w:val="0"/>
                <w:numId w:val="5"/>
              </w:numPr>
              <w:autoSpaceDE/>
              <w:autoSpaceDN/>
              <w:adjustRightInd/>
              <w:contextualSpacing/>
              <w:rPr>
                <w:rFonts w:ascii="Calibri" w:hAnsi="Calibri"/>
                <w:sz w:val="24"/>
              </w:rPr>
            </w:pPr>
            <w:r w:rsidRPr="007152E8">
              <w:rPr>
                <w:rFonts w:ascii="Calibri" w:hAnsi="Calibri"/>
                <w:sz w:val="24"/>
              </w:rPr>
              <w:t xml:space="preserve">To present research project findings to a variety of stakeholders  and to write papers for research journals and materials for publication </w:t>
            </w:r>
          </w:p>
          <w:p w:rsidR="007152E8" w:rsidRPr="007152E8" w:rsidRDefault="007152E8" w:rsidP="007152E8">
            <w:pPr>
              <w:widowControl/>
              <w:numPr>
                <w:ilvl w:val="0"/>
                <w:numId w:val="5"/>
              </w:numPr>
              <w:autoSpaceDE/>
              <w:autoSpaceDN/>
              <w:adjustRightInd/>
              <w:contextualSpacing/>
              <w:rPr>
                <w:rFonts w:ascii="Calibri" w:hAnsi="Calibri"/>
                <w:sz w:val="24"/>
              </w:rPr>
            </w:pPr>
            <w:r w:rsidRPr="007152E8">
              <w:rPr>
                <w:rFonts w:ascii="Calibri" w:hAnsi="Calibri"/>
                <w:sz w:val="24"/>
              </w:rPr>
              <w:t xml:space="preserve">To identify and actively pursue potential sources of research income </w:t>
            </w:r>
          </w:p>
          <w:p w:rsidR="007152E8" w:rsidRPr="007152E8" w:rsidRDefault="007152E8" w:rsidP="007152E8">
            <w:pPr>
              <w:widowControl/>
              <w:numPr>
                <w:ilvl w:val="0"/>
                <w:numId w:val="5"/>
              </w:numPr>
              <w:autoSpaceDE/>
              <w:autoSpaceDN/>
              <w:adjustRightInd/>
              <w:contextualSpacing/>
              <w:rPr>
                <w:rFonts w:ascii="Calibri" w:hAnsi="Calibri"/>
                <w:sz w:val="24"/>
              </w:rPr>
            </w:pPr>
            <w:r w:rsidRPr="007152E8">
              <w:rPr>
                <w:rFonts w:ascii="Calibri" w:hAnsi="Calibri"/>
                <w:sz w:val="24"/>
              </w:rPr>
              <w:t>To supervise under-graduate  and graduate students as well as post-doctoral staff</w:t>
            </w:r>
          </w:p>
          <w:p w:rsidR="007152E8" w:rsidRPr="007152E8" w:rsidRDefault="007152E8" w:rsidP="007152E8">
            <w:pPr>
              <w:widowControl/>
              <w:numPr>
                <w:ilvl w:val="0"/>
                <w:numId w:val="5"/>
              </w:numPr>
              <w:autoSpaceDE/>
              <w:autoSpaceDN/>
              <w:adjustRightInd/>
              <w:contextualSpacing/>
              <w:rPr>
                <w:rFonts w:ascii="Calibri" w:hAnsi="Calibri"/>
                <w:sz w:val="24"/>
              </w:rPr>
            </w:pPr>
            <w:r w:rsidRPr="007152E8">
              <w:rPr>
                <w:rFonts w:ascii="Calibri" w:hAnsi="Calibri"/>
                <w:sz w:val="24"/>
              </w:rPr>
              <w:t xml:space="preserve">To contribute intellectually to novel research </w:t>
            </w:r>
            <w:proofErr w:type="spellStart"/>
            <w:r w:rsidRPr="007152E8">
              <w:rPr>
                <w:rFonts w:ascii="Calibri" w:hAnsi="Calibri"/>
                <w:sz w:val="24"/>
              </w:rPr>
              <w:t>programmes</w:t>
            </w:r>
            <w:proofErr w:type="spellEnd"/>
            <w:r w:rsidRPr="007152E8">
              <w:rPr>
                <w:rFonts w:ascii="Calibri" w:hAnsi="Calibri"/>
                <w:sz w:val="24"/>
              </w:rPr>
              <w:t xml:space="preserve"> and collaborations </w:t>
            </w:r>
          </w:p>
          <w:p w:rsidR="007152E8" w:rsidRPr="007152E8" w:rsidRDefault="007152E8" w:rsidP="007152E8">
            <w:pPr>
              <w:ind w:left="720"/>
              <w:contextualSpacing/>
              <w:rPr>
                <w:rFonts w:ascii="Calibri" w:hAnsi="Calibri"/>
                <w:sz w:val="24"/>
              </w:rPr>
            </w:pPr>
          </w:p>
          <w:p w:rsidR="007152E8" w:rsidRPr="007152E8" w:rsidRDefault="007152E8" w:rsidP="007152E8">
            <w:pPr>
              <w:rPr>
                <w:rFonts w:ascii="Calibri" w:hAnsi="Calibri"/>
                <w:b/>
                <w:sz w:val="24"/>
                <w:u w:val="single"/>
              </w:rPr>
            </w:pPr>
            <w:r w:rsidRPr="007152E8">
              <w:rPr>
                <w:rFonts w:ascii="Calibri" w:hAnsi="Calibri"/>
                <w:b/>
                <w:sz w:val="24"/>
                <w:u w:val="single"/>
              </w:rPr>
              <w:t>Line Management Responsibilities</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 xml:space="preserve">Line management responsibility for (Research Associates and Fellows within the </w:t>
            </w:r>
            <w:proofErr w:type="spellStart"/>
            <w:r w:rsidRPr="007152E8">
              <w:rPr>
                <w:rFonts w:ascii="Calibri" w:hAnsi="Calibri"/>
                <w:sz w:val="24"/>
              </w:rPr>
              <w:t>Paediatric</w:t>
            </w:r>
            <w:proofErr w:type="spellEnd"/>
            <w:r w:rsidRPr="007152E8">
              <w:rPr>
                <w:rFonts w:ascii="Calibri" w:hAnsi="Calibri"/>
                <w:sz w:val="24"/>
              </w:rPr>
              <w:t xml:space="preserve"> Research sub-group.)</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Assignment of tasks to best deliver the projects in a timely fashion</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 xml:space="preserve">To liaise with the Head of the Centre to ensure the efficient operation of </w:t>
            </w:r>
            <w:proofErr w:type="spellStart"/>
            <w:r w:rsidRPr="007152E8">
              <w:rPr>
                <w:rFonts w:ascii="Calibri" w:hAnsi="Calibri"/>
                <w:sz w:val="24"/>
              </w:rPr>
              <w:t>Paediatric</w:t>
            </w:r>
            <w:proofErr w:type="spellEnd"/>
            <w:r w:rsidRPr="007152E8">
              <w:rPr>
                <w:rFonts w:ascii="Calibri" w:hAnsi="Calibri"/>
                <w:sz w:val="24"/>
              </w:rPr>
              <w:t xml:space="preserve"> Research sub-group</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Contribute to the operational planning and development of the Centre, including project work</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Investigate performance, disciplinary and grievance matters when necessary following University procedures</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Conduct performance &amp; development review (PDR),  recruitment, induction and training of staff</w:t>
            </w:r>
          </w:p>
          <w:p w:rsidR="007152E8" w:rsidRPr="007152E8" w:rsidRDefault="007152E8" w:rsidP="007152E8">
            <w:pPr>
              <w:widowControl/>
              <w:numPr>
                <w:ilvl w:val="0"/>
                <w:numId w:val="4"/>
              </w:numPr>
              <w:autoSpaceDE/>
              <w:autoSpaceDN/>
              <w:adjustRightInd/>
              <w:rPr>
                <w:rFonts w:ascii="Calibri" w:hAnsi="Calibri"/>
                <w:sz w:val="24"/>
              </w:rPr>
            </w:pPr>
            <w:r w:rsidRPr="007152E8">
              <w:rPr>
                <w:rFonts w:ascii="Calibri" w:hAnsi="Calibri"/>
                <w:sz w:val="24"/>
              </w:rPr>
              <w:t xml:space="preserve">Represent the Brain </w:t>
            </w:r>
            <w:proofErr w:type="spellStart"/>
            <w:r w:rsidRPr="007152E8">
              <w:rPr>
                <w:rFonts w:ascii="Calibri" w:hAnsi="Calibri"/>
                <w:sz w:val="24"/>
              </w:rPr>
              <w:t>Tumour</w:t>
            </w:r>
            <w:proofErr w:type="spellEnd"/>
            <w:r w:rsidRPr="007152E8">
              <w:rPr>
                <w:rFonts w:ascii="Calibri" w:hAnsi="Calibri"/>
                <w:sz w:val="24"/>
              </w:rPr>
              <w:t xml:space="preserve"> Research Centre at meetings where appropriate</w:t>
            </w:r>
          </w:p>
          <w:p w:rsidR="007152E8" w:rsidRPr="007152E8" w:rsidRDefault="007152E8" w:rsidP="007152E8">
            <w:pPr>
              <w:rPr>
                <w:rFonts w:ascii="Calibri" w:hAnsi="Calibri"/>
                <w:sz w:val="24"/>
              </w:rPr>
            </w:pPr>
          </w:p>
          <w:p w:rsidR="007152E8" w:rsidRPr="00093194" w:rsidRDefault="007152E8" w:rsidP="007152E8">
            <w:pPr>
              <w:rPr>
                <w:rFonts w:ascii="Calibri" w:hAnsi="Calibri"/>
                <w:b/>
                <w:sz w:val="24"/>
                <w:u w:val="single"/>
              </w:rPr>
            </w:pPr>
            <w:r w:rsidRPr="00093194">
              <w:rPr>
                <w:rFonts w:ascii="Calibri" w:hAnsi="Calibri"/>
                <w:b/>
                <w:sz w:val="24"/>
                <w:u w:val="single"/>
              </w:rPr>
              <w:t>Additional expectations of the role holder</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 xml:space="preserve">In line with the research project aims and objectives, the role holder is required to plan, </w:t>
            </w:r>
            <w:proofErr w:type="spellStart"/>
            <w:r w:rsidRPr="007152E8">
              <w:rPr>
                <w:rFonts w:ascii="Calibri" w:hAnsi="Calibri"/>
                <w:sz w:val="24"/>
              </w:rPr>
              <w:t>prioritise</w:t>
            </w:r>
            <w:proofErr w:type="spellEnd"/>
            <w:r w:rsidRPr="007152E8">
              <w:rPr>
                <w:rFonts w:ascii="Calibri" w:hAnsi="Calibri"/>
                <w:sz w:val="24"/>
              </w:rPr>
              <w:t xml:space="preserve"> and </w:t>
            </w:r>
            <w:proofErr w:type="spellStart"/>
            <w:r w:rsidRPr="007152E8">
              <w:rPr>
                <w:rFonts w:ascii="Calibri" w:hAnsi="Calibri"/>
                <w:sz w:val="24"/>
              </w:rPr>
              <w:t>organise</w:t>
            </w:r>
            <w:proofErr w:type="spellEnd"/>
            <w:r w:rsidRPr="007152E8">
              <w:rPr>
                <w:rFonts w:ascii="Calibri" w:hAnsi="Calibri"/>
                <w:sz w:val="24"/>
              </w:rPr>
              <w:t xml:space="preserve"> their own workload </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 xml:space="preserve">Can lead a research group </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To communicate with team members and  have involvement in planning teams, chairing working parties and leading/initiating internal research networks</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To attend team meetings when required providing relevant and timely information, in order to aid decision making</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To solve problems that may occur during the length of the research project applying specialist knowledge</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 xml:space="preserve">To develop methodologies and design data gathering and analytical techniques that can be used by others in order to </w:t>
            </w:r>
            <w:proofErr w:type="spellStart"/>
            <w:r w:rsidRPr="007152E8">
              <w:rPr>
                <w:rFonts w:ascii="Calibri" w:hAnsi="Calibri"/>
                <w:sz w:val="24"/>
              </w:rPr>
              <w:t>analyse</w:t>
            </w:r>
            <w:proofErr w:type="spellEnd"/>
            <w:r w:rsidRPr="007152E8">
              <w:rPr>
                <w:rFonts w:ascii="Calibri" w:hAnsi="Calibri"/>
                <w:sz w:val="24"/>
              </w:rPr>
              <w:t xml:space="preserve">, interpret and evaluate research data </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 xml:space="preserve">Can deliver short one-off training sessions or lectures such as explaining how to conduct literature or database searches </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sz w:val="24"/>
              </w:rPr>
              <w:t>To participate in and contribute to a performance &amp; development review (PDR), ensuring that work produced is in line with the Department/Faculty/University aims</w:t>
            </w:r>
          </w:p>
          <w:p w:rsidR="007152E8" w:rsidRPr="007152E8" w:rsidRDefault="007152E8" w:rsidP="007152E8">
            <w:pPr>
              <w:widowControl/>
              <w:numPr>
                <w:ilvl w:val="0"/>
                <w:numId w:val="3"/>
              </w:numPr>
              <w:autoSpaceDE/>
              <w:autoSpaceDN/>
              <w:adjustRightInd/>
              <w:rPr>
                <w:rFonts w:ascii="Calibri" w:hAnsi="Calibri"/>
                <w:sz w:val="24"/>
              </w:rPr>
            </w:pPr>
            <w:r w:rsidRPr="007152E8">
              <w:rPr>
                <w:rFonts w:ascii="Calibri" w:hAnsi="Calibri" w:cs="Tahoma"/>
                <w:bCs/>
                <w:sz w:val="24"/>
                <w:lang w:eastAsia="en-GB"/>
              </w:rPr>
              <w:t>To comply with the University's Health and Safety Policy and pay due care to own safety and the safety of others.  Report all accidents, near misses and unsafe circumstances to line management</w:t>
            </w:r>
          </w:p>
          <w:p w:rsidR="007152E8" w:rsidRPr="007152E8" w:rsidRDefault="007152E8" w:rsidP="007152E8">
            <w:pPr>
              <w:widowControl/>
              <w:numPr>
                <w:ilvl w:val="0"/>
                <w:numId w:val="3"/>
              </w:numPr>
              <w:autoSpaceDE/>
              <w:autoSpaceDN/>
              <w:adjustRightInd/>
              <w:ind w:left="709"/>
              <w:rPr>
                <w:rFonts w:ascii="Calibri" w:hAnsi="Calibri"/>
                <w:sz w:val="24"/>
              </w:rPr>
            </w:pPr>
            <w:r w:rsidRPr="007152E8">
              <w:rPr>
                <w:rFonts w:ascii="Calibri" w:hAnsi="Calibri"/>
                <w:sz w:val="24"/>
              </w:rPr>
              <w:t xml:space="preserve">Any other duties as required by the Head of the Brain </w:t>
            </w:r>
            <w:proofErr w:type="spellStart"/>
            <w:r w:rsidRPr="007152E8">
              <w:rPr>
                <w:rFonts w:ascii="Calibri" w:hAnsi="Calibri"/>
                <w:sz w:val="24"/>
              </w:rPr>
              <w:t>Tumour</w:t>
            </w:r>
            <w:proofErr w:type="spellEnd"/>
            <w:r w:rsidRPr="007152E8">
              <w:rPr>
                <w:rFonts w:ascii="Calibri" w:hAnsi="Calibri"/>
                <w:sz w:val="24"/>
              </w:rPr>
              <w:t xml:space="preserve"> Research Centre</w:t>
            </w:r>
          </w:p>
        </w:tc>
      </w:tr>
    </w:tbl>
    <w:p w:rsidR="007152E8" w:rsidRDefault="007152E8" w:rsidP="007152E8">
      <w:pPr>
        <w:rPr>
          <w:rFonts w:ascii="Calibri" w:hAnsi="Calibri"/>
          <w:sz w:val="24"/>
        </w:rPr>
      </w:pPr>
    </w:p>
    <w:p w:rsidR="007152E8" w:rsidRDefault="007152E8" w:rsidP="007152E8">
      <w:pPr>
        <w:rPr>
          <w:rFonts w:ascii="Calibri" w:hAnsi="Calibri"/>
          <w:sz w:val="24"/>
        </w:rPr>
      </w:pPr>
    </w:p>
    <w:p w:rsidR="0091164C" w:rsidRPr="007152E8" w:rsidRDefault="0091164C" w:rsidP="007152E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152E8" w:rsidRPr="007152E8" w:rsidTr="00051784">
        <w:tc>
          <w:tcPr>
            <w:tcW w:w="9242" w:type="dxa"/>
          </w:tcPr>
          <w:p w:rsidR="007152E8" w:rsidRPr="007152E8" w:rsidRDefault="007152E8" w:rsidP="007152E8">
            <w:pPr>
              <w:rPr>
                <w:rFonts w:ascii="Calibri" w:hAnsi="Calibri"/>
                <w:b/>
                <w:sz w:val="24"/>
              </w:rPr>
            </w:pPr>
            <w:r w:rsidRPr="007152E8">
              <w:rPr>
                <w:rFonts w:ascii="Calibri" w:hAnsi="Calibri"/>
                <w:sz w:val="24"/>
              </w:rPr>
              <w:lastRenderedPageBreak/>
              <w:br w:type="page"/>
            </w:r>
            <w:r w:rsidRPr="007152E8">
              <w:rPr>
                <w:rFonts w:ascii="Calibri" w:hAnsi="Calibri"/>
                <w:b/>
                <w:sz w:val="24"/>
              </w:rPr>
              <w:t xml:space="preserve">Working Relationships: </w:t>
            </w:r>
          </w:p>
        </w:tc>
      </w:tr>
      <w:tr w:rsidR="007152E8" w:rsidRPr="007152E8" w:rsidTr="00051784">
        <w:tc>
          <w:tcPr>
            <w:tcW w:w="9242" w:type="dxa"/>
          </w:tcPr>
          <w:p w:rsidR="007152E8" w:rsidRPr="007152E8" w:rsidRDefault="007152E8" w:rsidP="007152E8">
            <w:pPr>
              <w:pStyle w:val="ListParagraph"/>
              <w:numPr>
                <w:ilvl w:val="0"/>
                <w:numId w:val="6"/>
              </w:numPr>
              <w:spacing w:after="0"/>
              <w:rPr>
                <w:rFonts w:eastAsia="Times New Roman"/>
                <w:sz w:val="24"/>
                <w:szCs w:val="24"/>
                <w:lang w:eastAsia="en-GB"/>
              </w:rPr>
            </w:pPr>
            <w:r w:rsidRPr="007152E8">
              <w:rPr>
                <w:rFonts w:eastAsia="Times New Roman"/>
                <w:sz w:val="24"/>
                <w:szCs w:val="24"/>
                <w:lang w:eastAsia="en-GB"/>
              </w:rPr>
              <w:t>Managed by Professor Geoff Pilkington (Head of the Brain Tumour Research Centre)</w:t>
            </w:r>
          </w:p>
          <w:p w:rsidR="007152E8" w:rsidRPr="007152E8" w:rsidRDefault="007152E8" w:rsidP="007152E8">
            <w:pPr>
              <w:widowControl/>
              <w:numPr>
                <w:ilvl w:val="0"/>
                <w:numId w:val="6"/>
              </w:numPr>
              <w:autoSpaceDE/>
              <w:autoSpaceDN/>
              <w:adjustRightInd/>
              <w:rPr>
                <w:rFonts w:ascii="Calibri" w:hAnsi="Calibri"/>
                <w:sz w:val="24"/>
                <w:lang w:eastAsia="en-GB"/>
              </w:rPr>
            </w:pPr>
            <w:r w:rsidRPr="007152E8">
              <w:rPr>
                <w:rFonts w:ascii="Calibri" w:hAnsi="Calibri"/>
                <w:sz w:val="24"/>
                <w:lang w:eastAsia="en-GB"/>
              </w:rPr>
              <w:t>Working with other researchers in the team and Faculty and with research collaborators both within the UK and overseas</w:t>
            </w:r>
          </w:p>
          <w:p w:rsidR="007152E8" w:rsidRPr="007152E8" w:rsidRDefault="007152E8" w:rsidP="007152E8">
            <w:pPr>
              <w:widowControl/>
              <w:numPr>
                <w:ilvl w:val="0"/>
                <w:numId w:val="6"/>
              </w:numPr>
              <w:autoSpaceDE/>
              <w:autoSpaceDN/>
              <w:adjustRightInd/>
              <w:rPr>
                <w:rFonts w:ascii="Calibri" w:hAnsi="Calibri"/>
                <w:sz w:val="24"/>
                <w:lang w:eastAsia="en-GB"/>
              </w:rPr>
            </w:pPr>
            <w:r w:rsidRPr="007152E8">
              <w:rPr>
                <w:rFonts w:ascii="Calibri" w:hAnsi="Calibri"/>
                <w:sz w:val="24"/>
                <w:lang w:eastAsia="en-GB"/>
              </w:rPr>
              <w:t>Liaising with research and academic colleagues and support/technical staff on day-to-day issues</w:t>
            </w:r>
          </w:p>
          <w:p w:rsidR="007152E8" w:rsidRPr="007152E8" w:rsidRDefault="007152E8" w:rsidP="007152E8">
            <w:pPr>
              <w:widowControl/>
              <w:numPr>
                <w:ilvl w:val="0"/>
                <w:numId w:val="6"/>
              </w:numPr>
              <w:autoSpaceDE/>
              <w:autoSpaceDN/>
              <w:adjustRightInd/>
              <w:rPr>
                <w:rFonts w:ascii="Calibri" w:hAnsi="Calibri"/>
                <w:sz w:val="24"/>
              </w:rPr>
            </w:pPr>
            <w:r w:rsidRPr="007152E8">
              <w:rPr>
                <w:rFonts w:ascii="Calibri" w:hAnsi="Calibri"/>
                <w:sz w:val="24"/>
                <w:lang w:eastAsia="en-GB"/>
              </w:rPr>
              <w:t>Managing research students/assistants/associates operating in the same laboratory/department</w:t>
            </w:r>
          </w:p>
        </w:tc>
      </w:tr>
    </w:tbl>
    <w:p w:rsidR="007152E8" w:rsidRPr="007152E8" w:rsidRDefault="007152E8" w:rsidP="007152E8">
      <w:pPr>
        <w:rPr>
          <w:rFonts w:ascii="Calibri" w:hAnsi="Calibri"/>
          <w:sz w:val="24"/>
        </w:rPr>
      </w:pPr>
    </w:p>
    <w:p w:rsidR="007152E8" w:rsidRPr="007152E8" w:rsidRDefault="007152E8" w:rsidP="007152E8">
      <w:pPr>
        <w:widowControl/>
        <w:autoSpaceDE/>
        <w:autoSpaceDN/>
        <w:adjustRightInd/>
        <w:rPr>
          <w:rFonts w:ascii="Calibri" w:hAnsi="Calibri"/>
          <w:sz w:val="24"/>
        </w:rPr>
      </w:pPr>
      <w:r w:rsidRPr="007152E8">
        <w:rPr>
          <w:rFonts w:ascii="Calibri" w:hAnsi="Calibri"/>
          <w:sz w:val="24"/>
        </w:rPr>
        <w:br w:type="page"/>
      </w:r>
    </w:p>
    <w:p w:rsidR="007152E8" w:rsidRPr="007152E8" w:rsidRDefault="007152E8" w:rsidP="007152E8">
      <w:pPr>
        <w:pStyle w:val="ListParagraph"/>
        <w:numPr>
          <w:ilvl w:val="0"/>
          <w:numId w:val="1"/>
        </w:numPr>
        <w:rPr>
          <w:b/>
          <w:sz w:val="24"/>
        </w:rPr>
      </w:pPr>
      <w:r w:rsidRPr="007152E8">
        <w:rPr>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7152E8" w:rsidRPr="007152E8" w:rsidTr="00051784">
        <w:tc>
          <w:tcPr>
            <w:tcW w:w="817" w:type="dxa"/>
          </w:tcPr>
          <w:p w:rsidR="007152E8" w:rsidRPr="007152E8" w:rsidRDefault="007152E8" w:rsidP="007152E8">
            <w:pPr>
              <w:rPr>
                <w:rFonts w:ascii="Calibri" w:hAnsi="Calibri"/>
                <w:b/>
                <w:sz w:val="24"/>
              </w:rPr>
            </w:pPr>
            <w:r w:rsidRPr="007152E8">
              <w:rPr>
                <w:rFonts w:ascii="Calibri" w:hAnsi="Calibri"/>
                <w:b/>
                <w:sz w:val="24"/>
              </w:rPr>
              <w:t>No</w:t>
            </w:r>
          </w:p>
        </w:tc>
        <w:tc>
          <w:tcPr>
            <w:tcW w:w="6095" w:type="dxa"/>
          </w:tcPr>
          <w:p w:rsidR="007152E8" w:rsidRPr="007152E8" w:rsidRDefault="0091164C" w:rsidP="007152E8">
            <w:pPr>
              <w:rPr>
                <w:rFonts w:ascii="Calibri" w:hAnsi="Calibri"/>
                <w:b/>
                <w:sz w:val="24"/>
              </w:rPr>
            </w:pPr>
            <w:r>
              <w:rPr>
                <w:rFonts w:ascii="Calibri" w:hAnsi="Calibri"/>
                <w:b/>
                <w:sz w:val="24"/>
              </w:rPr>
              <w:t xml:space="preserve">Attributes </w:t>
            </w:r>
            <w:bookmarkStart w:id="0" w:name="_GoBack"/>
            <w:bookmarkEnd w:id="0"/>
          </w:p>
        </w:tc>
        <w:tc>
          <w:tcPr>
            <w:tcW w:w="993" w:type="dxa"/>
          </w:tcPr>
          <w:p w:rsidR="007152E8" w:rsidRPr="007152E8" w:rsidRDefault="007152E8" w:rsidP="007152E8">
            <w:pPr>
              <w:rPr>
                <w:rFonts w:ascii="Calibri" w:hAnsi="Calibri"/>
                <w:b/>
                <w:sz w:val="24"/>
              </w:rPr>
            </w:pPr>
            <w:r w:rsidRPr="007152E8">
              <w:rPr>
                <w:rFonts w:ascii="Calibri" w:hAnsi="Calibri"/>
                <w:b/>
                <w:sz w:val="24"/>
              </w:rPr>
              <w:t>Rating</w:t>
            </w:r>
          </w:p>
        </w:tc>
        <w:tc>
          <w:tcPr>
            <w:tcW w:w="1337" w:type="dxa"/>
          </w:tcPr>
          <w:p w:rsidR="007152E8" w:rsidRPr="007152E8" w:rsidRDefault="007152E8" w:rsidP="007152E8">
            <w:pPr>
              <w:rPr>
                <w:rFonts w:ascii="Calibri" w:hAnsi="Calibri"/>
                <w:b/>
                <w:sz w:val="24"/>
              </w:rPr>
            </w:pPr>
            <w:r w:rsidRPr="007152E8">
              <w:rPr>
                <w:rFonts w:ascii="Calibri" w:hAnsi="Calibri"/>
                <w:b/>
                <w:sz w:val="24"/>
              </w:rPr>
              <w:t>Source</w:t>
            </w:r>
          </w:p>
        </w:tc>
      </w:tr>
      <w:tr w:rsidR="007152E8" w:rsidRPr="007152E8" w:rsidTr="00051784">
        <w:tc>
          <w:tcPr>
            <w:tcW w:w="817" w:type="dxa"/>
          </w:tcPr>
          <w:p w:rsidR="007152E8" w:rsidRPr="007152E8" w:rsidRDefault="007152E8" w:rsidP="007152E8">
            <w:pPr>
              <w:rPr>
                <w:rFonts w:ascii="Calibri" w:hAnsi="Calibri"/>
                <w:b/>
                <w:sz w:val="24"/>
              </w:rPr>
            </w:pPr>
            <w:r w:rsidRPr="007152E8">
              <w:rPr>
                <w:rFonts w:ascii="Calibri" w:hAnsi="Calibri"/>
                <w:b/>
                <w:sz w:val="24"/>
              </w:rPr>
              <w:t>1.</w:t>
            </w:r>
          </w:p>
        </w:tc>
        <w:tc>
          <w:tcPr>
            <w:tcW w:w="6095" w:type="dxa"/>
          </w:tcPr>
          <w:p w:rsidR="007152E8" w:rsidRPr="007152E8" w:rsidRDefault="007152E8" w:rsidP="007152E8">
            <w:pPr>
              <w:rPr>
                <w:rFonts w:ascii="Calibri" w:hAnsi="Calibri"/>
                <w:b/>
                <w:sz w:val="24"/>
              </w:rPr>
            </w:pPr>
            <w:r w:rsidRPr="007152E8">
              <w:rPr>
                <w:rFonts w:ascii="Calibri" w:hAnsi="Calibri"/>
                <w:b/>
                <w:sz w:val="24"/>
              </w:rPr>
              <w:t>Specific Knowledge &amp; Experience</w:t>
            </w:r>
          </w:p>
        </w:tc>
        <w:tc>
          <w:tcPr>
            <w:tcW w:w="993" w:type="dxa"/>
          </w:tcPr>
          <w:p w:rsidR="007152E8" w:rsidRPr="007152E8" w:rsidRDefault="007152E8" w:rsidP="007152E8">
            <w:pPr>
              <w:rPr>
                <w:rFonts w:ascii="Calibri" w:hAnsi="Calibri"/>
                <w:sz w:val="24"/>
              </w:rPr>
            </w:pPr>
          </w:p>
        </w:tc>
        <w:tc>
          <w:tcPr>
            <w:tcW w:w="1337" w:type="dxa"/>
          </w:tcPr>
          <w:p w:rsidR="007152E8" w:rsidRPr="007152E8" w:rsidRDefault="007152E8" w:rsidP="007152E8">
            <w:pPr>
              <w:rPr>
                <w:rFonts w:ascii="Calibri" w:hAnsi="Calibri"/>
                <w:sz w:val="24"/>
              </w:rPr>
            </w:pP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Experience in cellular and molecular neuro-oncology</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Experience of writing research funding applications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 strong track record in publishing papers in the field of neuro-oncology or oncology</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 xml:space="preserve">Ongoing research experience in neuro-oncology or oncology </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 strong track record of publishing papers in the field of neuro-oncology or oncology</w:t>
            </w:r>
          </w:p>
        </w:tc>
        <w:tc>
          <w:tcPr>
            <w:tcW w:w="993" w:type="dxa"/>
          </w:tcPr>
          <w:p w:rsidR="007152E8" w:rsidRPr="007152E8" w:rsidRDefault="007152E8" w:rsidP="007152E8">
            <w:pPr>
              <w:rPr>
                <w:rFonts w:ascii="Calibri" w:hAnsi="Calibri"/>
                <w:sz w:val="24"/>
              </w:rPr>
            </w:pPr>
            <w:r w:rsidRPr="007152E8">
              <w:rPr>
                <w:rFonts w:ascii="Calibri" w:hAnsi="Calibri"/>
                <w:sz w:val="24"/>
              </w:rPr>
              <w:t>D</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Previous experience of managing staff</w:t>
            </w:r>
          </w:p>
        </w:tc>
        <w:tc>
          <w:tcPr>
            <w:tcW w:w="993" w:type="dxa"/>
          </w:tcPr>
          <w:p w:rsidR="007152E8" w:rsidRPr="007152E8" w:rsidRDefault="007152E8" w:rsidP="007152E8">
            <w:pPr>
              <w:rPr>
                <w:rFonts w:ascii="Calibri" w:hAnsi="Calibri"/>
                <w:sz w:val="24"/>
              </w:rPr>
            </w:pPr>
            <w:r w:rsidRPr="007152E8">
              <w:rPr>
                <w:rFonts w:ascii="Calibri" w:hAnsi="Calibri"/>
                <w:sz w:val="24"/>
              </w:rPr>
              <w:t>D</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color w:val="808080"/>
                <w:sz w:val="24"/>
              </w:rPr>
            </w:pPr>
            <w:r w:rsidRPr="007152E8">
              <w:rPr>
                <w:rFonts w:ascii="Calibri" w:hAnsi="Calibri"/>
                <w:sz w:val="24"/>
              </w:rPr>
              <w:t>Previous experience of successfully managing a research project through to completion</w:t>
            </w:r>
          </w:p>
        </w:tc>
        <w:tc>
          <w:tcPr>
            <w:tcW w:w="993" w:type="dxa"/>
          </w:tcPr>
          <w:p w:rsidR="007152E8" w:rsidRPr="007152E8" w:rsidRDefault="007152E8" w:rsidP="007152E8">
            <w:pPr>
              <w:rPr>
                <w:rFonts w:ascii="Calibri" w:hAnsi="Calibri"/>
                <w:sz w:val="24"/>
              </w:rPr>
            </w:pPr>
            <w:r w:rsidRPr="007152E8">
              <w:rPr>
                <w:rFonts w:ascii="Calibri" w:hAnsi="Calibri"/>
                <w:sz w:val="24"/>
              </w:rPr>
              <w:t>D</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b/>
                <w:sz w:val="24"/>
              </w:rPr>
            </w:pPr>
            <w:r w:rsidRPr="007152E8">
              <w:rPr>
                <w:rFonts w:ascii="Calibri" w:hAnsi="Calibri"/>
                <w:b/>
                <w:sz w:val="24"/>
              </w:rPr>
              <w:t>2.</w:t>
            </w:r>
          </w:p>
        </w:tc>
        <w:tc>
          <w:tcPr>
            <w:tcW w:w="6095" w:type="dxa"/>
          </w:tcPr>
          <w:p w:rsidR="007152E8" w:rsidRPr="007152E8" w:rsidRDefault="007152E8" w:rsidP="007152E8">
            <w:pPr>
              <w:rPr>
                <w:rFonts w:ascii="Calibri" w:hAnsi="Calibri"/>
                <w:b/>
                <w:sz w:val="24"/>
              </w:rPr>
            </w:pPr>
            <w:r w:rsidRPr="007152E8">
              <w:rPr>
                <w:rFonts w:ascii="Calibri" w:hAnsi="Calibri"/>
                <w:b/>
                <w:sz w:val="24"/>
              </w:rPr>
              <w:t>Skills &amp; Abilities</w:t>
            </w:r>
          </w:p>
        </w:tc>
        <w:tc>
          <w:tcPr>
            <w:tcW w:w="993" w:type="dxa"/>
          </w:tcPr>
          <w:p w:rsidR="007152E8" w:rsidRPr="007152E8" w:rsidRDefault="007152E8" w:rsidP="007152E8">
            <w:pPr>
              <w:rPr>
                <w:rFonts w:ascii="Calibri" w:hAnsi="Calibri"/>
                <w:sz w:val="24"/>
              </w:rPr>
            </w:pPr>
          </w:p>
        </w:tc>
        <w:tc>
          <w:tcPr>
            <w:tcW w:w="1337" w:type="dxa"/>
          </w:tcPr>
          <w:p w:rsidR="007152E8" w:rsidRPr="007152E8" w:rsidRDefault="007152E8" w:rsidP="007152E8">
            <w:pPr>
              <w:rPr>
                <w:rFonts w:ascii="Calibri" w:hAnsi="Calibri"/>
                <w:sz w:val="24"/>
              </w:rPr>
            </w:pP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Ability to predict and solve problems when they occur</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 xml:space="preserve">Ability to plan, </w:t>
            </w:r>
            <w:proofErr w:type="spellStart"/>
            <w:r w:rsidRPr="007152E8">
              <w:rPr>
                <w:rFonts w:ascii="Calibri" w:hAnsi="Calibri"/>
                <w:sz w:val="24"/>
              </w:rPr>
              <w:t>organise</w:t>
            </w:r>
            <w:proofErr w:type="spellEnd"/>
            <w:r w:rsidRPr="007152E8">
              <w:rPr>
                <w:rFonts w:ascii="Calibri" w:hAnsi="Calibri"/>
                <w:sz w:val="24"/>
              </w:rPr>
              <w:t xml:space="preserve"> and </w:t>
            </w:r>
            <w:proofErr w:type="spellStart"/>
            <w:r w:rsidRPr="007152E8">
              <w:rPr>
                <w:rFonts w:ascii="Calibri" w:hAnsi="Calibri"/>
                <w:sz w:val="24"/>
              </w:rPr>
              <w:t>prioritise</w:t>
            </w:r>
            <w:proofErr w:type="spellEnd"/>
            <w:r w:rsidRPr="007152E8">
              <w:rPr>
                <w:rFonts w:ascii="Calibri" w:hAnsi="Calibri"/>
                <w:sz w:val="24"/>
              </w:rPr>
              <w:t xml:space="preserve"> workloads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Good communication and interpersonal skills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Good report writing skills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Statistical data analysis skills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Excellent presentation skills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Project Management skills</w:t>
            </w:r>
          </w:p>
        </w:tc>
        <w:tc>
          <w:tcPr>
            <w:tcW w:w="993" w:type="dxa"/>
          </w:tcPr>
          <w:p w:rsidR="007152E8" w:rsidRPr="007152E8" w:rsidRDefault="007152E8" w:rsidP="007152E8">
            <w:pPr>
              <w:rPr>
                <w:rFonts w:ascii="Calibri" w:hAnsi="Calibri"/>
                <w:sz w:val="24"/>
              </w:rPr>
            </w:pPr>
            <w:r w:rsidRPr="007152E8">
              <w:rPr>
                <w:rFonts w:ascii="Calibri" w:hAnsi="Calibri"/>
                <w:sz w:val="24"/>
              </w:rPr>
              <w:t>D</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b/>
                <w:sz w:val="24"/>
              </w:rPr>
            </w:pPr>
            <w:r w:rsidRPr="007152E8">
              <w:rPr>
                <w:rFonts w:ascii="Calibri" w:hAnsi="Calibri"/>
                <w:b/>
                <w:sz w:val="24"/>
              </w:rPr>
              <w:t xml:space="preserve">3. </w:t>
            </w:r>
          </w:p>
        </w:tc>
        <w:tc>
          <w:tcPr>
            <w:tcW w:w="6095" w:type="dxa"/>
          </w:tcPr>
          <w:p w:rsidR="007152E8" w:rsidRPr="007152E8" w:rsidRDefault="007152E8" w:rsidP="007152E8">
            <w:pPr>
              <w:rPr>
                <w:rFonts w:ascii="Calibri" w:hAnsi="Calibri"/>
                <w:b/>
                <w:sz w:val="24"/>
              </w:rPr>
            </w:pPr>
            <w:r w:rsidRPr="007152E8">
              <w:rPr>
                <w:rFonts w:ascii="Calibri" w:hAnsi="Calibri"/>
                <w:b/>
                <w:sz w:val="24"/>
              </w:rPr>
              <w:t>Qualifications, Education &amp; Training</w:t>
            </w:r>
          </w:p>
        </w:tc>
        <w:tc>
          <w:tcPr>
            <w:tcW w:w="993" w:type="dxa"/>
          </w:tcPr>
          <w:p w:rsidR="007152E8" w:rsidRPr="007152E8" w:rsidRDefault="007152E8" w:rsidP="007152E8">
            <w:pPr>
              <w:rPr>
                <w:rFonts w:ascii="Calibri" w:hAnsi="Calibri"/>
                <w:sz w:val="24"/>
              </w:rPr>
            </w:pPr>
          </w:p>
        </w:tc>
        <w:tc>
          <w:tcPr>
            <w:tcW w:w="1337" w:type="dxa"/>
          </w:tcPr>
          <w:p w:rsidR="007152E8" w:rsidRPr="007152E8" w:rsidRDefault="007152E8" w:rsidP="007152E8">
            <w:pPr>
              <w:rPr>
                <w:rFonts w:ascii="Calibri" w:hAnsi="Calibri"/>
                <w:sz w:val="24"/>
              </w:rPr>
            </w:pP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 xml:space="preserve">Completed PhD in relevant subject </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b/>
                <w:sz w:val="24"/>
              </w:rPr>
            </w:pPr>
            <w:r w:rsidRPr="007152E8">
              <w:rPr>
                <w:rFonts w:ascii="Calibri" w:hAnsi="Calibri"/>
                <w:b/>
                <w:sz w:val="24"/>
              </w:rPr>
              <w:t>4.</w:t>
            </w:r>
          </w:p>
        </w:tc>
        <w:tc>
          <w:tcPr>
            <w:tcW w:w="6095" w:type="dxa"/>
          </w:tcPr>
          <w:p w:rsidR="007152E8" w:rsidRPr="007152E8" w:rsidRDefault="007152E8" w:rsidP="007152E8">
            <w:pPr>
              <w:rPr>
                <w:rFonts w:ascii="Calibri" w:hAnsi="Calibri"/>
                <w:b/>
                <w:sz w:val="24"/>
              </w:rPr>
            </w:pPr>
            <w:r w:rsidRPr="007152E8">
              <w:rPr>
                <w:rFonts w:ascii="Calibri" w:hAnsi="Calibri"/>
                <w:b/>
                <w:sz w:val="24"/>
              </w:rPr>
              <w:t>Other Requirements</w:t>
            </w:r>
          </w:p>
        </w:tc>
        <w:tc>
          <w:tcPr>
            <w:tcW w:w="993" w:type="dxa"/>
          </w:tcPr>
          <w:p w:rsidR="007152E8" w:rsidRPr="007152E8" w:rsidRDefault="007152E8" w:rsidP="007152E8">
            <w:pPr>
              <w:rPr>
                <w:rFonts w:ascii="Calibri" w:hAnsi="Calibri"/>
                <w:sz w:val="24"/>
              </w:rPr>
            </w:pPr>
          </w:p>
        </w:tc>
        <w:tc>
          <w:tcPr>
            <w:tcW w:w="1337" w:type="dxa"/>
          </w:tcPr>
          <w:p w:rsidR="007152E8" w:rsidRPr="007152E8" w:rsidRDefault="007152E8" w:rsidP="007152E8">
            <w:pPr>
              <w:rPr>
                <w:rFonts w:ascii="Calibri" w:hAnsi="Calibri"/>
                <w:sz w:val="24"/>
              </w:rPr>
            </w:pP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Ability to motivate and engage others in research</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Ability to work on own initiative and as part of a team</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r w:rsidR="007152E8" w:rsidRPr="007152E8" w:rsidTr="00051784">
        <w:tc>
          <w:tcPr>
            <w:tcW w:w="817" w:type="dxa"/>
          </w:tcPr>
          <w:p w:rsidR="007152E8" w:rsidRPr="007152E8" w:rsidRDefault="007152E8" w:rsidP="007152E8">
            <w:pPr>
              <w:rPr>
                <w:rFonts w:ascii="Calibri" w:hAnsi="Calibri"/>
                <w:sz w:val="24"/>
              </w:rPr>
            </w:pPr>
          </w:p>
        </w:tc>
        <w:tc>
          <w:tcPr>
            <w:tcW w:w="6095" w:type="dxa"/>
          </w:tcPr>
          <w:p w:rsidR="007152E8" w:rsidRPr="007152E8" w:rsidRDefault="007152E8" w:rsidP="007152E8">
            <w:pPr>
              <w:rPr>
                <w:rFonts w:ascii="Calibri" w:hAnsi="Calibri"/>
                <w:sz w:val="24"/>
              </w:rPr>
            </w:pPr>
            <w:r w:rsidRPr="007152E8">
              <w:rPr>
                <w:rFonts w:ascii="Calibri" w:hAnsi="Calibri"/>
                <w:sz w:val="24"/>
              </w:rPr>
              <w:t>Ability to work to tight deadlines</w:t>
            </w:r>
          </w:p>
        </w:tc>
        <w:tc>
          <w:tcPr>
            <w:tcW w:w="993" w:type="dxa"/>
          </w:tcPr>
          <w:p w:rsidR="007152E8" w:rsidRPr="007152E8" w:rsidRDefault="007152E8" w:rsidP="007152E8">
            <w:pPr>
              <w:rPr>
                <w:rFonts w:ascii="Calibri" w:hAnsi="Calibri"/>
                <w:sz w:val="24"/>
              </w:rPr>
            </w:pPr>
            <w:r w:rsidRPr="007152E8">
              <w:rPr>
                <w:rFonts w:ascii="Calibri" w:hAnsi="Calibri"/>
                <w:sz w:val="24"/>
              </w:rPr>
              <w:t>E</w:t>
            </w:r>
          </w:p>
        </w:tc>
        <w:tc>
          <w:tcPr>
            <w:tcW w:w="1337" w:type="dxa"/>
          </w:tcPr>
          <w:p w:rsidR="007152E8" w:rsidRPr="007152E8" w:rsidRDefault="007152E8" w:rsidP="007152E8">
            <w:pPr>
              <w:rPr>
                <w:rFonts w:ascii="Calibri" w:hAnsi="Calibri"/>
                <w:sz w:val="24"/>
              </w:rPr>
            </w:pPr>
            <w:r w:rsidRPr="007152E8">
              <w:rPr>
                <w:rFonts w:ascii="Calibri" w:hAnsi="Calibri"/>
                <w:sz w:val="24"/>
              </w:rPr>
              <w:t>AF, S</w:t>
            </w:r>
          </w:p>
        </w:tc>
      </w:tr>
    </w:tbl>
    <w:p w:rsidR="007152E8" w:rsidRPr="007152E8" w:rsidRDefault="007152E8" w:rsidP="007152E8">
      <w:pPr>
        <w:rPr>
          <w:rFonts w:ascii="Calibri" w:hAnsi="Calibri"/>
          <w:sz w:val="24"/>
        </w:rPr>
      </w:pPr>
    </w:p>
    <w:p w:rsidR="007152E8" w:rsidRPr="007152E8" w:rsidRDefault="007152E8" w:rsidP="007152E8">
      <w:pPr>
        <w:rPr>
          <w:rFonts w:ascii="Calibri" w:hAnsi="Calibri"/>
          <w:b/>
          <w:sz w:val="24"/>
        </w:rPr>
      </w:pPr>
      <w:r w:rsidRPr="007152E8">
        <w:rPr>
          <w:rFonts w:ascii="Calibri" w:hAnsi="Calibri"/>
          <w:b/>
          <w:sz w:val="24"/>
        </w:rPr>
        <w:t xml:space="preserve">Legend  </w:t>
      </w:r>
    </w:p>
    <w:p w:rsidR="007152E8" w:rsidRPr="007152E8" w:rsidRDefault="007152E8" w:rsidP="007152E8">
      <w:pPr>
        <w:rPr>
          <w:rFonts w:ascii="Calibri" w:hAnsi="Calibri"/>
          <w:sz w:val="24"/>
        </w:rPr>
      </w:pPr>
      <w:r w:rsidRPr="007152E8">
        <w:rPr>
          <w:rFonts w:ascii="Calibri" w:hAnsi="Calibri"/>
          <w:sz w:val="24"/>
        </w:rPr>
        <w:t>Rating of attribute: E = essential; D = desirable</w:t>
      </w:r>
    </w:p>
    <w:p w:rsidR="007152E8" w:rsidRPr="007152E8" w:rsidRDefault="007152E8" w:rsidP="007152E8">
      <w:pPr>
        <w:rPr>
          <w:rFonts w:ascii="Calibri" w:hAnsi="Calibri"/>
          <w:sz w:val="24"/>
        </w:rPr>
      </w:pPr>
      <w:r w:rsidRPr="007152E8">
        <w:rPr>
          <w:rFonts w:ascii="Calibri" w:hAnsi="Calibri"/>
          <w:sz w:val="24"/>
        </w:rPr>
        <w:t xml:space="preserve">Source of evidence: AF = Application Form; S = Selection </w:t>
      </w:r>
      <w:proofErr w:type="spellStart"/>
      <w:r w:rsidRPr="007152E8">
        <w:rPr>
          <w:rFonts w:ascii="Calibri" w:hAnsi="Calibri"/>
          <w:sz w:val="24"/>
        </w:rPr>
        <w:t>Programme</w:t>
      </w:r>
      <w:proofErr w:type="spellEnd"/>
      <w:r w:rsidRPr="007152E8">
        <w:rPr>
          <w:rFonts w:ascii="Calibri" w:hAnsi="Calibri"/>
          <w:sz w:val="24"/>
        </w:rPr>
        <w:t xml:space="preserve"> (including Test, Presentation, References)</w:t>
      </w:r>
    </w:p>
    <w:p w:rsidR="007152E8" w:rsidRPr="007152E8" w:rsidRDefault="007152E8" w:rsidP="007152E8">
      <w:pPr>
        <w:rPr>
          <w:rFonts w:ascii="Calibri" w:hAnsi="Calibri"/>
          <w:sz w:val="24"/>
        </w:rPr>
      </w:pPr>
    </w:p>
    <w:p w:rsidR="007152E8" w:rsidRPr="007152E8" w:rsidRDefault="007152E8" w:rsidP="007152E8">
      <w:pPr>
        <w:rPr>
          <w:rFonts w:ascii="Calibri" w:hAnsi="Calibri"/>
          <w:b/>
          <w:sz w:val="24"/>
        </w:rPr>
      </w:pPr>
      <w:r w:rsidRPr="007152E8">
        <w:rPr>
          <w:rFonts w:ascii="Calibri" w:hAnsi="Calibri"/>
          <w:b/>
          <w:sz w:val="24"/>
        </w:rPr>
        <w:br w:type="page"/>
      </w:r>
      <w:r w:rsidRPr="007152E8">
        <w:rPr>
          <w:rFonts w:ascii="Calibri" w:hAnsi="Calibr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152E8" w:rsidRPr="007152E8" w:rsidTr="00051784">
        <w:trPr>
          <w:cantSplit/>
        </w:trPr>
        <w:tc>
          <w:tcPr>
            <w:tcW w:w="9214" w:type="dxa"/>
            <w:gridSpan w:val="4"/>
          </w:tcPr>
          <w:p w:rsidR="007152E8" w:rsidRPr="007152E8" w:rsidRDefault="007152E8" w:rsidP="007152E8">
            <w:pPr>
              <w:pStyle w:val="Closing"/>
              <w:spacing w:line="240" w:lineRule="auto"/>
              <w:ind w:left="0"/>
              <w:jc w:val="center"/>
              <w:rPr>
                <w:rFonts w:ascii="Calibri" w:hAnsi="Calibri" w:cs="Arial"/>
                <w:b/>
                <w:bCs/>
                <w:sz w:val="24"/>
                <w:szCs w:val="24"/>
              </w:rPr>
            </w:pPr>
            <w:r w:rsidRPr="007152E8">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7152E8">
                <w:rPr>
                  <w:rStyle w:val="Hyperlink"/>
                  <w:rFonts w:ascii="Calibri" w:eastAsia="Calibri" w:hAnsi="Calibri" w:cs="Arial"/>
                  <w:b/>
                  <w:bCs/>
                  <w:sz w:val="24"/>
                  <w:szCs w:val="24"/>
                </w:rPr>
                <w:t>Job Hazard Information</w:t>
              </w:r>
            </w:hyperlink>
            <w:r w:rsidRPr="007152E8">
              <w:rPr>
                <w:rFonts w:ascii="Calibri" w:hAnsi="Calibri" w:cs="Arial"/>
                <w:b/>
                <w:bCs/>
                <w:sz w:val="24"/>
                <w:szCs w:val="24"/>
              </w:rPr>
              <w:t xml:space="preserve"> document in order to do this. </w: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6DD77324" wp14:editId="7D6916B3">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77324"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7152E8" w:rsidRDefault="007152E8" w:rsidP="007152E8">
                            <w:r>
                              <w:t>X</w:t>
                            </w:r>
                          </w:p>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382" w:hanging="382"/>
              <w:rPr>
                <w:rFonts w:ascii="Calibri" w:hAnsi="Calibri" w:cs="Arial"/>
                <w:sz w:val="24"/>
                <w:szCs w:val="24"/>
              </w:rPr>
            </w:pPr>
            <w:r w:rsidRPr="007152E8">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4398BD26" wp14:editId="559D38D7">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8BD26" id="Text Box 24" o:spid="_x0000_s1027"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7152E8" w:rsidRDefault="007152E8" w:rsidP="007152E8">
                            <w:r>
                              <w:t>X</w:t>
                            </w:r>
                          </w:p>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0B9A6860" wp14:editId="3DA2DD4D">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A6860" id="Text Box 23"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7152E8" w:rsidRDefault="007152E8" w:rsidP="007152E8"/>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2C10B62E" wp14:editId="1829C912">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0B62E" id="Text Box 22" o:spid="_x0000_s1029" type="#_x0000_t202" style="position:absolute;margin-left:-3.95pt;margin-top:3.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7152E8" w:rsidRDefault="007152E8" w:rsidP="007152E8"/>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iCs/>
                <w:sz w:val="24"/>
                <w:szCs w:val="24"/>
              </w:rPr>
            </w:pPr>
            <w:r w:rsidRPr="007152E8">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16138086" wp14:editId="05364503">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38086" id="Text Box 21"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7152E8" w:rsidRDefault="007152E8" w:rsidP="007152E8">
                            <w:r>
                              <w:t>X</w:t>
                            </w:r>
                          </w:p>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382" w:hanging="382"/>
              <w:rPr>
                <w:rFonts w:ascii="Calibri" w:hAnsi="Calibri" w:cs="Arial"/>
                <w:sz w:val="24"/>
                <w:szCs w:val="24"/>
              </w:rPr>
            </w:pPr>
            <w:r w:rsidRPr="007152E8">
              <w:rPr>
                <w:rFonts w:ascii="Calibri" w:hAnsi="Calibri" w:cs="Arial"/>
                <w:sz w:val="24"/>
                <w:szCs w:val="24"/>
              </w:rPr>
              <w:t>15.  Working with sewage, drains, river or</w:t>
            </w:r>
            <w:r>
              <w:rPr>
                <w:rFonts w:ascii="Calibri" w:hAnsi="Calibri" w:cs="Arial"/>
                <w:sz w:val="24"/>
                <w:szCs w:val="24"/>
              </w:rPr>
              <w:t xml:space="preserve"> </w:t>
            </w:r>
            <w:r w:rsidRPr="007152E8">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0E023DA3" wp14:editId="07035CE0">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23DA3" id="Text Box 20" o:spid="_x0000_s1031" type="#_x0000_t202" style="position:absolute;margin-left:-3.95pt;margin-top:4.6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7152E8" w:rsidRDefault="007152E8" w:rsidP="007152E8"/>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270EBBDE" wp14:editId="7B49F9DA">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EBBDE" id="Text Box 19"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7152E8" w:rsidRDefault="007152E8" w:rsidP="007152E8">
                            <w:r>
                              <w:t>X</w:t>
                            </w:r>
                          </w:p>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600327F7" wp14:editId="74210DA9">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327F7" id="Text Box 18" o:spid="_x0000_s1033"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7152E8" w:rsidRDefault="007152E8" w:rsidP="007152E8"/>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 xml:space="preserve">Noise &gt; 80 </w:t>
            </w:r>
            <w:proofErr w:type="spellStart"/>
            <w:r w:rsidRPr="007152E8">
              <w:rPr>
                <w:rFonts w:ascii="Calibri" w:hAnsi="Calibri" w:cs="Arial"/>
                <w:sz w:val="24"/>
                <w:szCs w:val="24"/>
              </w:rPr>
              <w:t>DbA</w:t>
            </w:r>
            <w:proofErr w:type="spellEnd"/>
            <w:r w:rsidRPr="007152E8">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331611EB" wp14:editId="70BA3238">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611EB" id="Text Box 17" o:spid="_x0000_s1034" type="#_x0000_t202" style="position:absolute;left:0;text-align:left;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7152E8" w:rsidRDefault="007152E8" w:rsidP="007152E8"/>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322583FB" wp14:editId="644514EA">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583FB" id="Text Box 16" o:spid="_x0000_s1035" type="#_x0000_t202" style="position:absolute;margin-left:-3.95pt;margin-top:6.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7152E8" w:rsidRDefault="007152E8" w:rsidP="007152E8"/>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Night Working</w:t>
            </w:r>
          </w:p>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494041F4" wp14:editId="412F0B87">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041F4" id="Text Box 15" o:spid="_x0000_s1036" type="#_x0000_t202" style="position:absolute;left:0;text-align:left;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7152E8" w:rsidRDefault="007152E8" w:rsidP="007152E8"/>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44DA045F" wp14:editId="7AE6918A">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A045F" id="Text Box 14" o:spid="_x0000_s1037"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7152E8" w:rsidRDefault="007152E8" w:rsidP="007152E8"/>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7A6A63F3" wp14:editId="5E89553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A63F3" id="Text Box 13" o:spid="_x0000_s1038" type="#_x0000_t202" style="position:absolute;left:0;text-align:left;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7152E8" w:rsidRDefault="007152E8" w:rsidP="007152E8">
                            <w:r>
                              <w:t>X</w:t>
                            </w:r>
                          </w:p>
                        </w:txbxContent>
                      </v:textbox>
                    </v:shape>
                  </w:pict>
                </mc:Fallback>
              </mc:AlternateContent>
            </w:r>
          </w:p>
        </w:tc>
        <w:tc>
          <w:tcPr>
            <w:tcW w:w="4074" w:type="dxa"/>
            <w:tcBorders>
              <w:left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559612A4" wp14:editId="7955EF3F">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612A4" id="Text Box 12" o:spid="_x0000_s1039" type="#_x0000_t202" style="position:absolute;margin-left:-3.95pt;margin-top:3.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7152E8" w:rsidRDefault="007152E8" w:rsidP="007152E8">
                            <w:r>
                              <w:t>X</w:t>
                            </w:r>
                          </w:p>
                        </w:txbxContent>
                      </v:textbox>
                    </v:shape>
                  </w:pict>
                </mc:Fallback>
              </mc:AlternateContent>
            </w:r>
          </w:p>
        </w:tc>
      </w:tr>
      <w:tr w:rsidR="007152E8" w:rsidRPr="007152E8" w:rsidTr="00051784">
        <w:trPr>
          <w:trHeight w:val="560"/>
        </w:trPr>
        <w:tc>
          <w:tcPr>
            <w:tcW w:w="4114" w:type="dxa"/>
            <w:tcBorders>
              <w:right w:val="nil"/>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sz w:val="24"/>
                <w:szCs w:val="24"/>
              </w:rPr>
              <w:t xml:space="preserve">Repetitive tasks (e.g. pipette use, book sensitization </w:t>
            </w:r>
            <w:proofErr w:type="spellStart"/>
            <w:r w:rsidRPr="007152E8">
              <w:rPr>
                <w:rFonts w:ascii="Calibri" w:hAnsi="Calibri" w:cs="Arial"/>
                <w:sz w:val="24"/>
                <w:szCs w:val="24"/>
              </w:rPr>
              <w:t>etc</w:t>
            </w:r>
            <w:proofErr w:type="spellEnd"/>
            <w:r w:rsidRPr="007152E8">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7152E8" w:rsidRPr="007152E8" w:rsidRDefault="007152E8" w:rsidP="007152E8">
            <w:pPr>
              <w:pStyle w:val="Closing"/>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70C843A3" wp14:editId="4DD7B8E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843A3" id="Text Box 11" o:spid="_x0000_s1040"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7152E8" w:rsidRDefault="007152E8" w:rsidP="007152E8">
                            <w:r>
                              <w:t>X</w:t>
                            </w:r>
                          </w:p>
                        </w:txbxContent>
                      </v:textbox>
                    </v:shape>
                  </w:pict>
                </mc:Fallback>
              </mc:AlternateContent>
            </w:r>
          </w:p>
        </w:tc>
        <w:tc>
          <w:tcPr>
            <w:tcW w:w="4074" w:type="dxa"/>
            <w:tcBorders>
              <w:left w:val="single" w:sz="4" w:space="0" w:color="auto"/>
              <w:bottom w:val="single" w:sz="4" w:space="0" w:color="auto"/>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67DC6288" wp14:editId="0CBCF099">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C6288" id="Text Box 10" o:spid="_x0000_s1041" type="#_x0000_t202" style="position:absolute;margin-left:-3.9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7152E8" w:rsidRDefault="007152E8" w:rsidP="007152E8">
                            <w:r>
                              <w:t>X</w:t>
                            </w:r>
                          </w:p>
                        </w:txbxContent>
                      </v:textbox>
                    </v:shape>
                  </w:pict>
                </mc:Fallback>
              </mc:AlternateContent>
            </w:r>
          </w:p>
        </w:tc>
      </w:tr>
      <w:tr w:rsidR="007152E8" w:rsidRPr="007152E8" w:rsidTr="00051784">
        <w:trPr>
          <w:cantSplit/>
          <w:trHeight w:val="560"/>
        </w:trPr>
        <w:tc>
          <w:tcPr>
            <w:tcW w:w="4614" w:type="dxa"/>
            <w:gridSpan w:val="2"/>
            <w:tcBorders>
              <w:right w:val="single" w:sz="4" w:space="0" w:color="auto"/>
            </w:tcBorders>
          </w:tcPr>
          <w:p w:rsidR="007152E8" w:rsidRPr="007152E8" w:rsidRDefault="007152E8" w:rsidP="007152E8">
            <w:pPr>
              <w:pStyle w:val="Closing"/>
              <w:numPr>
                <w:ilvl w:val="0"/>
                <w:numId w:val="7"/>
              </w:numPr>
              <w:spacing w:line="240" w:lineRule="auto"/>
              <w:ind w:left="318" w:hanging="318"/>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4766D45B" wp14:editId="4EED786E">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6D45B" id="Text Box 9" o:spid="_x0000_s1042" type="#_x0000_t202" style="position:absolute;left:0;text-align:left;margin-left:202.4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7152E8" w:rsidRDefault="007152E8" w:rsidP="007152E8">
                            <w:r>
                              <w:t>X</w:t>
                            </w:r>
                          </w:p>
                        </w:txbxContent>
                      </v:textbox>
                    </v:shape>
                  </w:pict>
                </mc:Fallback>
              </mc:AlternateContent>
            </w:r>
            <w:r w:rsidRPr="007152E8">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sz w:val="24"/>
                <w:szCs w:val="24"/>
              </w:rPr>
              <w:t>21.  Contaminated soil/bio-aerosols</w:t>
            </w:r>
          </w:p>
        </w:tc>
        <w:tc>
          <w:tcPr>
            <w:tcW w:w="526" w:type="dxa"/>
            <w:tcBorders>
              <w:left w:val="nil"/>
            </w:tcBorders>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0731F7D8" wp14:editId="22FDD1D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1F7D8" id="Text Box 8" o:spid="_x0000_s1043" type="#_x0000_t202" style="position:absolute;margin-left:-3.95pt;margin-top:4.1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7152E8" w:rsidRDefault="007152E8" w:rsidP="007152E8"/>
                        </w:txbxContent>
                      </v:textbox>
                    </v:shape>
                  </w:pict>
                </mc:Fallback>
              </mc:AlternateContent>
            </w:r>
          </w:p>
        </w:tc>
      </w:tr>
      <w:tr w:rsidR="007152E8" w:rsidRPr="007152E8" w:rsidTr="00051784">
        <w:trPr>
          <w:cantSplit/>
          <w:trHeight w:val="560"/>
        </w:trPr>
        <w:tc>
          <w:tcPr>
            <w:tcW w:w="4614" w:type="dxa"/>
            <w:gridSpan w:val="2"/>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7E67092D" wp14:editId="51D803C6">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7092D" id="Text Box 7"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7152E8" w:rsidRDefault="007152E8" w:rsidP="007152E8"/>
                        </w:txbxContent>
                      </v:textbox>
                    </v:shape>
                  </w:pict>
                </mc:Fallback>
              </mc:AlternateContent>
            </w:r>
            <w:r w:rsidRPr="007152E8">
              <w:rPr>
                <w:rFonts w:ascii="Calibri" w:hAnsi="Calibri" w:cs="Arial"/>
                <w:sz w:val="24"/>
                <w:szCs w:val="24"/>
              </w:rPr>
              <w:t xml:space="preserve">10.  Asbestos and lead                                                         </w:t>
            </w:r>
          </w:p>
        </w:tc>
        <w:tc>
          <w:tcPr>
            <w:tcW w:w="4600" w:type="dxa"/>
            <w:gridSpan w:val="2"/>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6715A9A8" wp14:editId="451A6CFF">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5A9A8" id="Text Box 6" o:spid="_x0000_s1045" type="#_x0000_t202" style="position:absolute;margin-left:199.7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7152E8" w:rsidRDefault="007152E8" w:rsidP="007152E8">
                            <w:r>
                              <w:t>X</w:t>
                            </w:r>
                          </w:p>
                        </w:txbxContent>
                      </v:textbox>
                    </v:shape>
                  </w:pict>
                </mc:Fallback>
              </mc:AlternateContent>
            </w:r>
            <w:r w:rsidRPr="007152E8">
              <w:rPr>
                <w:rFonts w:ascii="Calibri" w:hAnsi="Calibri" w:cs="Arial"/>
                <w:sz w:val="24"/>
                <w:szCs w:val="24"/>
              </w:rPr>
              <w:t xml:space="preserve">22.  Nanomaterials                                           </w:t>
            </w:r>
          </w:p>
        </w:tc>
      </w:tr>
      <w:tr w:rsidR="007152E8" w:rsidRPr="007152E8" w:rsidTr="00051784">
        <w:trPr>
          <w:cantSplit/>
          <w:trHeight w:val="560"/>
        </w:trPr>
        <w:tc>
          <w:tcPr>
            <w:tcW w:w="4614" w:type="dxa"/>
            <w:gridSpan w:val="2"/>
          </w:tcPr>
          <w:p w:rsidR="007152E8" w:rsidRPr="007152E8" w:rsidRDefault="007152E8" w:rsidP="007152E8">
            <w:pPr>
              <w:pStyle w:val="Closing"/>
              <w:spacing w:line="240" w:lineRule="auto"/>
              <w:ind w:left="318" w:hanging="284"/>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21D439BF" wp14:editId="65B81652">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439BF" id="Text Box 5" o:spid="_x0000_s1046" type="#_x0000_t202" style="position:absolute;left:0;text-align:left;margin-left:202.4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7152E8" w:rsidRDefault="007152E8" w:rsidP="007152E8"/>
                        </w:txbxContent>
                      </v:textbox>
                    </v:shape>
                  </w:pict>
                </mc:Fallback>
              </mc:AlternateContent>
            </w:r>
            <w:r w:rsidRPr="007152E8">
              <w:rPr>
                <w:rFonts w:ascii="Calibri" w:hAnsi="Calibri" w:cs="Arial"/>
                <w:sz w:val="24"/>
                <w:szCs w:val="24"/>
              </w:rPr>
              <w:t xml:space="preserve">11.  Driving on University business (mini-bus, van, bus, forklift truck </w:t>
            </w:r>
            <w:proofErr w:type="spellStart"/>
            <w:r w:rsidRPr="007152E8">
              <w:rPr>
                <w:rFonts w:ascii="Calibri" w:hAnsi="Calibri" w:cs="Arial"/>
                <w:sz w:val="24"/>
                <w:szCs w:val="24"/>
              </w:rPr>
              <w:t>etc</w:t>
            </w:r>
            <w:proofErr w:type="spellEnd"/>
            <w:r w:rsidRPr="007152E8">
              <w:rPr>
                <w:rFonts w:ascii="Calibri" w:hAnsi="Calibri" w:cs="Arial"/>
                <w:sz w:val="24"/>
                <w:szCs w:val="24"/>
              </w:rPr>
              <w:t xml:space="preserve">)                                                </w:t>
            </w:r>
          </w:p>
        </w:tc>
        <w:tc>
          <w:tcPr>
            <w:tcW w:w="4600" w:type="dxa"/>
            <w:gridSpan w:val="2"/>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623D41FF" wp14:editId="6319B74A">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D41FF" id="Text Box 4"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7152E8" w:rsidRDefault="007152E8" w:rsidP="007152E8">
                            <w:r>
                              <w:t>X</w:t>
                            </w:r>
                          </w:p>
                        </w:txbxContent>
                      </v:textbox>
                    </v:shape>
                  </w:pict>
                </mc:Fallback>
              </mc:AlternateContent>
            </w:r>
            <w:r w:rsidRPr="007152E8">
              <w:rPr>
                <w:rFonts w:ascii="Calibri" w:hAnsi="Calibri" w:cs="Arial"/>
                <w:sz w:val="24"/>
                <w:szCs w:val="24"/>
              </w:rPr>
              <w:t xml:space="preserve">23.  Stress                                           </w:t>
            </w:r>
          </w:p>
        </w:tc>
      </w:tr>
      <w:tr w:rsidR="007152E8" w:rsidRPr="007152E8" w:rsidTr="00051784">
        <w:trPr>
          <w:cantSplit/>
          <w:trHeight w:val="560"/>
        </w:trPr>
        <w:tc>
          <w:tcPr>
            <w:tcW w:w="4614" w:type="dxa"/>
            <w:gridSpan w:val="2"/>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6C99820C" wp14:editId="581F0357">
                      <wp:simplePos x="0" y="0"/>
                      <wp:positionH relativeFrom="column">
                        <wp:posOffset>2571115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9820C" id="Text Box 1" o:spid="_x0000_s1048" type="#_x0000_t202" style="position:absolute;margin-left:202.45pt;margin-top:5.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rsidR="007152E8" w:rsidRDefault="007152E8" w:rsidP="007152E8"/>
                        </w:txbxContent>
                      </v:textbox>
                    </v:shape>
                  </w:pict>
                </mc:Fallback>
              </mc:AlternateContent>
            </w:r>
            <w:r w:rsidRPr="007152E8">
              <w:rPr>
                <w:rFonts w:ascii="Calibri" w:hAnsi="Calibri" w:cs="Arial"/>
                <w:sz w:val="24"/>
                <w:szCs w:val="24"/>
              </w:rPr>
              <w:t xml:space="preserve">12.  Food handling                                              </w:t>
            </w:r>
          </w:p>
        </w:tc>
        <w:tc>
          <w:tcPr>
            <w:tcW w:w="4600" w:type="dxa"/>
            <w:gridSpan w:val="2"/>
          </w:tcPr>
          <w:p w:rsidR="007152E8" w:rsidRPr="007152E8" w:rsidRDefault="007152E8" w:rsidP="007152E8">
            <w:pPr>
              <w:pStyle w:val="Closing"/>
              <w:spacing w:line="240" w:lineRule="auto"/>
              <w:ind w:left="0"/>
              <w:rPr>
                <w:rFonts w:ascii="Calibri" w:hAnsi="Calibri" w:cs="Arial"/>
                <w:sz w:val="24"/>
                <w:szCs w:val="24"/>
              </w:rPr>
            </w:pPr>
            <w:r w:rsidRPr="007152E8">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14:anchorId="38CFF98C" wp14:editId="1DA53AA4">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152E8" w:rsidRDefault="007152E8" w:rsidP="00715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FF98C" id="Text Box 2" o:spid="_x0000_s1049" type="#_x0000_t202" style="position:absolute;margin-left:199.7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7152E8" w:rsidRDefault="007152E8" w:rsidP="007152E8"/>
                        </w:txbxContent>
                      </v:textbox>
                    </v:shape>
                  </w:pict>
                </mc:Fallback>
              </mc:AlternateContent>
            </w:r>
            <w:r w:rsidRPr="007152E8">
              <w:rPr>
                <w:rFonts w:ascii="Calibri" w:hAnsi="Calibri" w:cs="Arial"/>
                <w:sz w:val="24"/>
                <w:szCs w:val="24"/>
              </w:rPr>
              <w:t xml:space="preserve">24.  Other (please specify)                      </w:t>
            </w:r>
          </w:p>
          <w:p w:rsidR="007152E8" w:rsidRPr="007152E8" w:rsidRDefault="007152E8" w:rsidP="007152E8">
            <w:pPr>
              <w:pStyle w:val="Closing"/>
              <w:spacing w:line="240" w:lineRule="auto"/>
              <w:ind w:left="0"/>
              <w:rPr>
                <w:rFonts w:ascii="Calibri" w:hAnsi="Calibri" w:cs="Arial"/>
                <w:sz w:val="24"/>
                <w:szCs w:val="24"/>
              </w:rPr>
            </w:pPr>
          </w:p>
        </w:tc>
      </w:tr>
    </w:tbl>
    <w:p w:rsidR="007152E8" w:rsidRPr="007152E8" w:rsidRDefault="007152E8" w:rsidP="007152E8">
      <w:pPr>
        <w:rPr>
          <w:rFonts w:ascii="Calibri" w:hAnsi="Calibri"/>
          <w:sz w:val="24"/>
        </w:rPr>
      </w:pPr>
    </w:p>
    <w:p w:rsidR="007152E8" w:rsidRPr="007152E8" w:rsidRDefault="007152E8" w:rsidP="007152E8">
      <w:pPr>
        <w:rPr>
          <w:rFonts w:ascii="Calibri" w:hAnsi="Calibri"/>
          <w:b/>
          <w:sz w:val="24"/>
        </w:rPr>
      </w:pPr>
      <w:r w:rsidRPr="007152E8">
        <w:rPr>
          <w:rFonts w:ascii="Calibri" w:hAnsi="Calibr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152E8" w:rsidRPr="007152E8" w:rsidTr="00051784">
        <w:tc>
          <w:tcPr>
            <w:tcW w:w="2660" w:type="dxa"/>
          </w:tcPr>
          <w:p w:rsidR="007152E8" w:rsidRPr="007152E8" w:rsidRDefault="007152E8" w:rsidP="007152E8">
            <w:pPr>
              <w:rPr>
                <w:rFonts w:ascii="Calibri" w:hAnsi="Calibri"/>
                <w:b/>
                <w:sz w:val="24"/>
              </w:rPr>
            </w:pPr>
            <w:r w:rsidRPr="007152E8">
              <w:rPr>
                <w:rFonts w:ascii="Calibri" w:hAnsi="Calibri"/>
                <w:b/>
                <w:sz w:val="24"/>
              </w:rPr>
              <w:t>Signed</w:t>
            </w:r>
          </w:p>
        </w:tc>
        <w:tc>
          <w:tcPr>
            <w:tcW w:w="6582" w:type="dxa"/>
          </w:tcPr>
          <w:p w:rsidR="007152E8" w:rsidRPr="007152E8" w:rsidRDefault="007152E8" w:rsidP="007152E8">
            <w:pPr>
              <w:rPr>
                <w:rFonts w:ascii="Calibri" w:hAnsi="Calibri"/>
                <w:sz w:val="24"/>
              </w:rPr>
            </w:pPr>
            <w:r w:rsidRPr="007152E8">
              <w:rPr>
                <w:rFonts w:ascii="Calibri" w:hAnsi="Calibri"/>
                <w:sz w:val="24"/>
              </w:rPr>
              <w:t>G J Pilkington</w:t>
            </w:r>
          </w:p>
        </w:tc>
      </w:tr>
      <w:tr w:rsidR="007152E8" w:rsidRPr="007152E8" w:rsidTr="00051784">
        <w:tc>
          <w:tcPr>
            <w:tcW w:w="2660" w:type="dxa"/>
          </w:tcPr>
          <w:p w:rsidR="007152E8" w:rsidRPr="007152E8" w:rsidRDefault="007152E8" w:rsidP="007152E8">
            <w:pPr>
              <w:rPr>
                <w:rFonts w:ascii="Calibri" w:hAnsi="Calibri"/>
                <w:b/>
                <w:sz w:val="24"/>
              </w:rPr>
            </w:pPr>
            <w:r w:rsidRPr="007152E8">
              <w:rPr>
                <w:rFonts w:ascii="Calibri" w:hAnsi="Calibri"/>
                <w:b/>
                <w:sz w:val="24"/>
              </w:rPr>
              <w:t>Name (block capitals)</w:t>
            </w:r>
          </w:p>
        </w:tc>
        <w:tc>
          <w:tcPr>
            <w:tcW w:w="6582" w:type="dxa"/>
          </w:tcPr>
          <w:p w:rsidR="007152E8" w:rsidRPr="007152E8" w:rsidRDefault="007152E8" w:rsidP="007152E8">
            <w:pPr>
              <w:rPr>
                <w:rFonts w:ascii="Calibri" w:hAnsi="Calibri"/>
                <w:sz w:val="24"/>
              </w:rPr>
            </w:pPr>
            <w:r w:rsidRPr="007152E8">
              <w:rPr>
                <w:rFonts w:ascii="Calibri" w:hAnsi="Calibri"/>
                <w:sz w:val="24"/>
              </w:rPr>
              <w:t>PROFESSOR GEOFF PILKINGTON</w:t>
            </w:r>
          </w:p>
        </w:tc>
      </w:tr>
      <w:tr w:rsidR="007152E8" w:rsidRPr="007152E8" w:rsidTr="00051784">
        <w:tc>
          <w:tcPr>
            <w:tcW w:w="2660" w:type="dxa"/>
          </w:tcPr>
          <w:p w:rsidR="007152E8" w:rsidRPr="007152E8" w:rsidRDefault="007152E8" w:rsidP="007152E8">
            <w:pPr>
              <w:rPr>
                <w:rFonts w:ascii="Calibri" w:hAnsi="Calibri"/>
                <w:b/>
                <w:sz w:val="24"/>
              </w:rPr>
            </w:pPr>
            <w:r w:rsidRPr="007152E8">
              <w:rPr>
                <w:rFonts w:ascii="Calibri" w:hAnsi="Calibri"/>
                <w:b/>
                <w:sz w:val="24"/>
              </w:rPr>
              <w:t>Date</w:t>
            </w:r>
          </w:p>
        </w:tc>
        <w:tc>
          <w:tcPr>
            <w:tcW w:w="6582" w:type="dxa"/>
          </w:tcPr>
          <w:p w:rsidR="007152E8" w:rsidRPr="007152E8" w:rsidRDefault="007152E8" w:rsidP="007152E8">
            <w:pPr>
              <w:rPr>
                <w:rFonts w:ascii="Calibri" w:hAnsi="Calibri"/>
                <w:sz w:val="24"/>
              </w:rPr>
            </w:pPr>
            <w:r w:rsidRPr="007152E8">
              <w:rPr>
                <w:rFonts w:ascii="Calibri" w:hAnsi="Calibri"/>
                <w:sz w:val="24"/>
              </w:rPr>
              <w:t>January 2018</w:t>
            </w:r>
          </w:p>
        </w:tc>
      </w:tr>
      <w:tr w:rsidR="007152E8" w:rsidRPr="007152E8" w:rsidTr="00051784">
        <w:tc>
          <w:tcPr>
            <w:tcW w:w="2660" w:type="dxa"/>
          </w:tcPr>
          <w:p w:rsidR="007152E8" w:rsidRPr="007152E8" w:rsidRDefault="007152E8" w:rsidP="007152E8">
            <w:pPr>
              <w:rPr>
                <w:rFonts w:ascii="Calibri" w:hAnsi="Calibri"/>
                <w:b/>
                <w:sz w:val="24"/>
              </w:rPr>
            </w:pPr>
            <w:r w:rsidRPr="007152E8">
              <w:rPr>
                <w:rFonts w:ascii="Calibri" w:hAnsi="Calibri"/>
                <w:b/>
                <w:sz w:val="24"/>
              </w:rPr>
              <w:t>Extension number</w:t>
            </w:r>
          </w:p>
        </w:tc>
        <w:tc>
          <w:tcPr>
            <w:tcW w:w="6582" w:type="dxa"/>
          </w:tcPr>
          <w:p w:rsidR="007152E8" w:rsidRPr="007152E8" w:rsidRDefault="007152E8" w:rsidP="007152E8">
            <w:pPr>
              <w:rPr>
                <w:rFonts w:ascii="Calibri" w:hAnsi="Calibri"/>
                <w:sz w:val="24"/>
              </w:rPr>
            </w:pPr>
            <w:r w:rsidRPr="007152E8">
              <w:rPr>
                <w:rFonts w:ascii="Calibri" w:hAnsi="Calibri"/>
                <w:sz w:val="24"/>
              </w:rPr>
              <w:t>2116</w:t>
            </w:r>
          </w:p>
        </w:tc>
      </w:tr>
    </w:tbl>
    <w:p w:rsidR="007152E8" w:rsidRPr="007152E8" w:rsidRDefault="007152E8" w:rsidP="007152E8">
      <w:pPr>
        <w:rPr>
          <w:rFonts w:ascii="Calibri" w:hAnsi="Calibri"/>
          <w:sz w:val="24"/>
        </w:rPr>
      </w:pPr>
    </w:p>
    <w:p w:rsidR="007152E8" w:rsidRPr="007152E8" w:rsidRDefault="007152E8" w:rsidP="007152E8">
      <w:pPr>
        <w:rPr>
          <w:rFonts w:ascii="Calibri" w:hAnsi="Calibri"/>
          <w:sz w:val="24"/>
        </w:rPr>
      </w:pPr>
      <w:r w:rsidRPr="007152E8">
        <w:rPr>
          <w:rFonts w:ascii="Calibri" w:hAnsi="Calibri"/>
          <w:sz w:val="24"/>
        </w:rPr>
        <w:t>Managers should use this form and the information contained in it during induction of new staff to identify any training needs or requirement for referral to Occupational Health (OH).</w:t>
      </w:r>
    </w:p>
    <w:p w:rsidR="007152E8" w:rsidRPr="007152E8" w:rsidRDefault="007152E8" w:rsidP="007152E8">
      <w:pPr>
        <w:rPr>
          <w:rFonts w:ascii="Calibri" w:hAnsi="Calibri"/>
          <w:sz w:val="24"/>
        </w:rPr>
      </w:pPr>
    </w:p>
    <w:p w:rsidR="007152E8" w:rsidRPr="007152E8" w:rsidRDefault="007152E8" w:rsidP="007152E8">
      <w:pPr>
        <w:rPr>
          <w:rFonts w:ascii="Calibri" w:hAnsi="Calibri"/>
          <w:sz w:val="24"/>
        </w:rPr>
      </w:pPr>
      <w:r w:rsidRPr="007152E8">
        <w:rPr>
          <w:rFonts w:ascii="Calibri" w:hAnsi="Calibri"/>
          <w:sz w:val="24"/>
        </w:rPr>
        <w:t>Should any of this associated information be unavailable please contact OH (Tel: 023 9284 3187) so that appropriate advice can be given.</w:t>
      </w:r>
    </w:p>
    <w:p w:rsidR="007152E8" w:rsidRPr="0082693D" w:rsidRDefault="007152E8" w:rsidP="007152E8">
      <w:pPr>
        <w:rPr>
          <w:rFonts w:asciiTheme="minorHAnsi" w:hAnsiTheme="minorHAnsi"/>
          <w:sz w:val="24"/>
        </w:rPr>
      </w:pPr>
    </w:p>
    <w:p w:rsidR="007152E8" w:rsidRPr="0082693D" w:rsidRDefault="007152E8" w:rsidP="007152E8">
      <w:pPr>
        <w:rPr>
          <w:rFonts w:asciiTheme="minorHAnsi" w:hAnsiTheme="minorHAnsi"/>
          <w:sz w:val="24"/>
          <w:lang w:val="en-GB"/>
        </w:rPr>
      </w:pPr>
      <w:r w:rsidRPr="0082693D">
        <w:rPr>
          <w:rFonts w:asciiTheme="minorHAnsi" w:hAnsiTheme="minorHAnsi"/>
          <w:sz w:val="24"/>
          <w:lang w:val="en-GB"/>
        </w:rPr>
        <w:t xml:space="preserve"> </w:t>
      </w:r>
    </w:p>
    <w:p w:rsidR="007152E8" w:rsidRPr="0082693D" w:rsidRDefault="007152E8" w:rsidP="007152E8">
      <w:pPr>
        <w:rPr>
          <w:rFonts w:asciiTheme="minorHAnsi" w:hAnsiTheme="minorHAnsi"/>
          <w:sz w:val="24"/>
          <w:lang w:val="en-GB"/>
        </w:rPr>
      </w:pPr>
    </w:p>
    <w:p w:rsidR="007152E8" w:rsidRPr="0082693D" w:rsidRDefault="007152E8" w:rsidP="007152E8">
      <w:pPr>
        <w:rPr>
          <w:rFonts w:asciiTheme="minorHAnsi" w:hAnsiTheme="minorHAns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C28A0"/>
    <w:multiLevelType w:val="hybridMultilevel"/>
    <w:tmpl w:val="B866C848"/>
    <w:lvl w:ilvl="0" w:tplc="F5F0B0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E5B9C"/>
    <w:multiLevelType w:val="hybridMultilevel"/>
    <w:tmpl w:val="0F64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1742BE9C"/>
    <w:lvl w:ilvl="0" w:tplc="138C515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703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93194"/>
    <w:rsid w:val="000E5587"/>
    <w:rsid w:val="000E6F9B"/>
    <w:rsid w:val="00123040"/>
    <w:rsid w:val="00146A05"/>
    <w:rsid w:val="00167AB4"/>
    <w:rsid w:val="00234A45"/>
    <w:rsid w:val="0025277D"/>
    <w:rsid w:val="00303B05"/>
    <w:rsid w:val="00537383"/>
    <w:rsid w:val="00714188"/>
    <w:rsid w:val="007152E8"/>
    <w:rsid w:val="007768BC"/>
    <w:rsid w:val="00853DA4"/>
    <w:rsid w:val="0091164C"/>
    <w:rsid w:val="009D4197"/>
    <w:rsid w:val="009F7097"/>
    <w:rsid w:val="00A13E01"/>
    <w:rsid w:val="00B91C96"/>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7152E8"/>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7152E8"/>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7152E8"/>
    <w:rPr>
      <w:lang w:eastAsia="en-US"/>
    </w:rPr>
  </w:style>
  <w:style w:type="character" w:styleId="Hyperlink">
    <w:name w:val="Hyperlink"/>
    <w:uiPriority w:val="99"/>
    <w:unhideWhenUsed/>
    <w:rsid w:val="00715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1949</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14036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4</cp:revision>
  <dcterms:created xsi:type="dcterms:W3CDTF">2018-01-30T13:09:00Z</dcterms:created>
  <dcterms:modified xsi:type="dcterms:W3CDTF">2018-01-30T14:22:00Z</dcterms:modified>
</cp:coreProperties>
</file>