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54" w:rsidRPr="00853DA4" w:rsidRDefault="00C91669"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sidRPr="00C91669">
        <w:rPr>
          <w:rFonts w:ascii="Calibri" w:hAnsi="Calib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v:imagedata r:id="rId5" o:title="" croptop="-663f" cropbottom="-663f" cropleft="-640f" cropright="-640f"/>
          </v:shape>
        </w:pict>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35954" w:rsidRDefault="00035954">
      <w:pPr>
        <w:rPr>
          <w:rFonts w:ascii="Calibri" w:hAnsi="Calibri" w:cs="KodchiangUPC"/>
          <w:b/>
          <w:bCs/>
          <w:sz w:val="32"/>
          <w:szCs w:val="32"/>
          <w:lang w:val="en-GB"/>
        </w:rPr>
      </w:pPr>
      <w:r w:rsidRPr="00853DA4">
        <w:rPr>
          <w:rFonts w:ascii="Calibri" w:hAnsi="Calibri" w:cs="KodchiangUPC"/>
          <w:b/>
          <w:bCs/>
          <w:sz w:val="32"/>
          <w:szCs w:val="32"/>
          <w:lang w:val="en-GB"/>
        </w:rPr>
        <w:t>Faculty of</w:t>
      </w:r>
      <w:r w:rsidR="00A66913">
        <w:rPr>
          <w:rFonts w:ascii="Calibri" w:hAnsi="Calibri" w:cs="KodchiangUPC"/>
          <w:b/>
          <w:bCs/>
          <w:sz w:val="32"/>
          <w:szCs w:val="32"/>
          <w:lang w:val="en-GB"/>
        </w:rPr>
        <w:t xml:space="preserve"> Science</w:t>
      </w:r>
    </w:p>
    <w:p w:rsidR="00A66913" w:rsidRDefault="00A66913">
      <w:pPr>
        <w:rPr>
          <w:rFonts w:ascii="Calibri" w:hAnsi="Calibri" w:cs="KodchiangUPC"/>
          <w:b/>
          <w:bCs/>
          <w:sz w:val="32"/>
          <w:szCs w:val="32"/>
          <w:lang w:val="en-GB"/>
        </w:rPr>
      </w:pPr>
      <w:r>
        <w:rPr>
          <w:rFonts w:ascii="Calibri" w:hAnsi="Calibri" w:cs="KodchiangUPC"/>
          <w:b/>
          <w:bCs/>
          <w:sz w:val="32"/>
          <w:szCs w:val="32"/>
          <w:lang w:val="en-GB"/>
        </w:rPr>
        <w:t>School of Pharmacy &amp; Biomedical Sciences</w:t>
      </w:r>
    </w:p>
    <w:p w:rsidR="00A66913" w:rsidRDefault="00A66913">
      <w:pPr>
        <w:rPr>
          <w:rFonts w:ascii="Calibri" w:hAnsi="Calibri" w:cs="KodchiangUPC"/>
          <w:b/>
          <w:bCs/>
          <w:sz w:val="32"/>
          <w:szCs w:val="32"/>
          <w:lang w:val="en-GB"/>
        </w:rPr>
      </w:pPr>
    </w:p>
    <w:p w:rsidR="00035954" w:rsidRDefault="00A66913">
      <w:pPr>
        <w:rPr>
          <w:rFonts w:ascii="Calibri" w:hAnsi="Calibri" w:cs="KodchiangUPC"/>
          <w:b/>
          <w:bCs/>
          <w:sz w:val="32"/>
          <w:szCs w:val="32"/>
          <w:lang w:val="en-GB"/>
        </w:rPr>
      </w:pPr>
      <w:r>
        <w:rPr>
          <w:rFonts w:ascii="Calibri" w:hAnsi="Calibri" w:cs="KodchiangUPC"/>
          <w:b/>
          <w:bCs/>
          <w:sz w:val="32"/>
          <w:szCs w:val="32"/>
          <w:lang w:val="en-GB"/>
        </w:rPr>
        <w:t xml:space="preserve">SENIOR </w:t>
      </w:r>
      <w:r w:rsidR="00035954" w:rsidRPr="00853DA4">
        <w:rPr>
          <w:rFonts w:ascii="Calibri" w:hAnsi="Calibri" w:cs="KodchiangUPC"/>
          <w:b/>
          <w:bCs/>
          <w:sz w:val="32"/>
          <w:szCs w:val="32"/>
          <w:lang w:val="en-GB"/>
        </w:rPr>
        <w:t>RESEARCH</w:t>
      </w:r>
      <w:r>
        <w:rPr>
          <w:rFonts w:ascii="Calibri" w:hAnsi="Calibri" w:cs="KodchiangUPC"/>
          <w:b/>
          <w:bCs/>
          <w:sz w:val="32"/>
          <w:szCs w:val="32"/>
          <w:lang w:val="en-GB"/>
        </w:rPr>
        <w:t xml:space="preserve"> ASSOCIATE</w:t>
      </w:r>
    </w:p>
    <w:p w:rsidR="00A66913" w:rsidRPr="00A66913" w:rsidRDefault="00A66913" w:rsidP="00A66913">
      <w:pPr>
        <w:rPr>
          <w:rFonts w:ascii="Calibri" w:hAnsi="Calibri"/>
          <w:b/>
          <w:sz w:val="32"/>
          <w:szCs w:val="32"/>
        </w:rPr>
      </w:pPr>
      <w:r w:rsidRPr="00A66913">
        <w:rPr>
          <w:rFonts w:ascii="Calibri" w:hAnsi="Calibri"/>
          <w:b/>
          <w:sz w:val="32"/>
          <w:szCs w:val="32"/>
        </w:rPr>
        <w:t>18 months fixed term contract</w:t>
      </w:r>
    </w:p>
    <w:p w:rsidR="00035954" w:rsidRPr="00853DA4" w:rsidRDefault="00A66913">
      <w:pPr>
        <w:rPr>
          <w:rFonts w:ascii="Calibri" w:hAnsi="Calibri" w:cs="KodchiangUPC"/>
          <w:b/>
          <w:bCs/>
          <w:sz w:val="32"/>
          <w:szCs w:val="32"/>
          <w:lang w:val="en-GB"/>
        </w:rPr>
      </w:pPr>
      <w:r>
        <w:rPr>
          <w:rFonts w:ascii="Calibri" w:hAnsi="Calibri" w:cs="KodchiangUPC"/>
          <w:b/>
          <w:bCs/>
          <w:sz w:val="32"/>
          <w:szCs w:val="32"/>
          <w:lang w:val="en-GB"/>
        </w:rPr>
        <w:t>10007093</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A66913">
        <w:rPr>
          <w:rFonts w:ascii="Calibri" w:hAnsi="Calibri"/>
          <w:sz w:val="24"/>
          <w:lang w:val="en-GB"/>
        </w:rPr>
        <w:t>£</w:t>
      </w:r>
      <w:r w:rsidR="00A66913" w:rsidRPr="00A66913">
        <w:rPr>
          <w:rFonts w:ascii="Calibri" w:hAnsi="Calibri"/>
          <w:sz w:val="24"/>
          <w:lang w:val="en-GB"/>
        </w:rPr>
        <w:t>27,578</w:t>
      </w:r>
      <w:r w:rsidRPr="00A66913">
        <w:rPr>
          <w:rFonts w:ascii="Calibri" w:hAnsi="Calibri"/>
          <w:sz w:val="24"/>
          <w:lang w:val="en-GB"/>
        </w:rPr>
        <w:t xml:space="preserve"> to £</w:t>
      </w:r>
      <w:r w:rsidR="00A66913" w:rsidRPr="00A66913">
        <w:rPr>
          <w:rFonts w:ascii="Calibri" w:hAnsi="Calibri"/>
          <w:sz w:val="24"/>
          <w:lang w:val="en-GB"/>
        </w:rPr>
        <w:t>26,779</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A66913">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9D4197" w:rsidRPr="00853DA4" w:rsidRDefault="009D4197">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t>There is a comprehensive sickness and maternity benefits scheme.</w:t>
      </w:r>
    </w:p>
    <w:p w:rsidR="00B91C96" w:rsidRDefault="00B91C96" w:rsidP="00B91C96">
      <w:pPr>
        <w:rPr>
          <w:rFonts w:ascii="Calibri" w:hAnsi="Calibri"/>
          <w:sz w:val="24"/>
          <w:lang w:val="en-GB"/>
        </w:rPr>
      </w:pPr>
    </w:p>
    <w:p w:rsidR="00B91C96" w:rsidRDefault="00B91C96" w:rsidP="00B91C96">
      <w:pPr>
        <w:rPr>
          <w:rFonts w:ascii="Calibri" w:hAnsi="Calibri"/>
          <w:sz w:val="24"/>
          <w:lang w:val="en-GB"/>
        </w:rPr>
      </w:pPr>
      <w:r w:rsidRPr="00853DA4">
        <w:rPr>
          <w:rFonts w:ascii="Calibri" w:hAnsi="Calibri"/>
          <w:sz w:val="24"/>
          <w:lang w:val="en-GB"/>
        </w:rPr>
        <w:t>It is the University's policy to take up references for candidates called for interview and to ask successful candidates to submit documentary evidence of their qualifications on taking up their appointment.</w:t>
      </w:r>
    </w:p>
    <w:p w:rsidR="00D94E86" w:rsidRPr="00B91C96" w:rsidRDefault="00D94E86">
      <w:pPr>
        <w:rPr>
          <w:rFonts w:ascii="Calibri" w:hAnsi="Calibri"/>
          <w:sz w:val="24"/>
          <w:lang w:val="en-GB"/>
        </w:rPr>
      </w:pPr>
    </w:p>
    <w:p w:rsidR="00A66913" w:rsidRDefault="00A66913" w:rsidP="00B91C96">
      <w:pPr>
        <w:rPr>
          <w:rFonts w:ascii="Calibri" w:hAnsi="Calibri"/>
          <w:sz w:val="24"/>
          <w:lang w:val="en-GB"/>
        </w:rPr>
      </w:pPr>
    </w:p>
    <w:p w:rsidR="00A66913" w:rsidRDefault="00A66913" w:rsidP="00B91C96">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lastRenderedPageBreak/>
        <w:t>If the position has a requirement for a Criminal Records Bureau Disclosure, this will be stated in the advert.  The Criminal Records Bureau Application Form will be provided once the selection process has been completed.</w:t>
      </w:r>
    </w:p>
    <w:p w:rsidR="00B91C96" w:rsidRPr="00B91C96" w:rsidRDefault="00B91C96" w:rsidP="00B91C96">
      <w:pPr>
        <w:rPr>
          <w:rFonts w:ascii="Calibri" w:hAnsi="Calibri"/>
          <w:sz w:val="24"/>
          <w:lang w:val="en-GB"/>
        </w:rPr>
      </w:pPr>
    </w:p>
    <w:p w:rsidR="00B91C96" w:rsidRPr="00B91C96" w:rsidRDefault="00B91C96" w:rsidP="00B91C96">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035954" w:rsidRDefault="00035954" w:rsidP="00B91C96">
      <w:pPr>
        <w:rPr>
          <w:rFonts w:ascii="Calibri" w:hAnsi="Calibri"/>
          <w:sz w:val="16"/>
          <w:szCs w:val="16"/>
          <w:lang w:val="en-GB"/>
        </w:rPr>
      </w:pPr>
    </w:p>
    <w:p w:rsidR="00A66913" w:rsidRPr="008F0315" w:rsidRDefault="00A66913" w:rsidP="00A66913">
      <w:pPr>
        <w:rPr>
          <w:rFonts w:ascii="Calibri" w:hAnsi="Calibri"/>
          <w:b/>
          <w:sz w:val="24"/>
        </w:rPr>
      </w:pPr>
      <w:r w:rsidRPr="008F0315">
        <w:rPr>
          <w:rFonts w:ascii="Calibri" w:hAnsi="Calibri"/>
          <w:b/>
          <w:sz w:val="24"/>
        </w:rPr>
        <w:t>UNIVERSITY OF PORTSMOUTH – RECRUITMENT PAPERWORK</w:t>
      </w:r>
    </w:p>
    <w:p w:rsidR="00A66913" w:rsidRPr="008F0315" w:rsidRDefault="00A66913" w:rsidP="00A66913">
      <w:pPr>
        <w:pStyle w:val="ListParagraph"/>
        <w:numPr>
          <w:ilvl w:val="0"/>
          <w:numId w:val="1"/>
        </w:numPr>
        <w:spacing w:after="0"/>
        <w:rPr>
          <w:b/>
          <w:sz w:val="24"/>
          <w:szCs w:val="24"/>
        </w:rPr>
      </w:pPr>
      <w:r w:rsidRPr="008F0315">
        <w:rPr>
          <w:b/>
          <w:sz w:val="24"/>
          <w:szCs w:val="24"/>
        </w:rPr>
        <w:t>JOB DESCRIPTION</w:t>
      </w:r>
    </w:p>
    <w:p w:rsidR="00A66913" w:rsidRPr="008F0315" w:rsidRDefault="00A66913" w:rsidP="00A66913">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73"/>
      </w:tblGrid>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Job Title:</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Senior Research Associate</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Grade:</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6</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Faculty/Centre:</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Science</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Department/Service:</w:t>
            </w:r>
          </w:p>
          <w:p w:rsidR="00A66913" w:rsidRPr="008F0315" w:rsidRDefault="00A66913" w:rsidP="00A66913">
            <w:pPr>
              <w:rPr>
                <w:rFonts w:ascii="Calibri" w:hAnsi="Calibri"/>
                <w:b/>
                <w:sz w:val="24"/>
              </w:rPr>
            </w:pPr>
            <w:r w:rsidRPr="008F0315">
              <w:rPr>
                <w:rFonts w:ascii="Calibri" w:hAnsi="Calibri"/>
                <w:b/>
                <w:sz w:val="24"/>
              </w:rPr>
              <w:t>Location:</w:t>
            </w:r>
          </w:p>
        </w:tc>
        <w:tc>
          <w:tcPr>
            <w:tcW w:w="5873" w:type="dxa"/>
          </w:tcPr>
          <w:p w:rsidR="00A66913" w:rsidRPr="008F0315" w:rsidRDefault="00A66913" w:rsidP="00A66913">
            <w:pPr>
              <w:rPr>
                <w:rFonts w:ascii="Calibri" w:hAnsi="Calibri"/>
                <w:sz w:val="24"/>
              </w:rPr>
            </w:pPr>
            <w:r w:rsidRPr="008F0315">
              <w:rPr>
                <w:rFonts w:ascii="Calibri" w:hAnsi="Calibri"/>
                <w:sz w:val="24"/>
              </w:rPr>
              <w:t>School of Pharmacy and Biomedical Sciences</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Position Reference No:</w:t>
            </w:r>
          </w:p>
          <w:p w:rsidR="00A66913" w:rsidRPr="008F0315" w:rsidRDefault="00A66913" w:rsidP="00A66913">
            <w:pPr>
              <w:rPr>
                <w:rFonts w:ascii="Calibri" w:hAnsi="Calibri"/>
                <w:b/>
                <w:sz w:val="24"/>
              </w:rPr>
            </w:pPr>
          </w:p>
        </w:tc>
        <w:tc>
          <w:tcPr>
            <w:tcW w:w="5873" w:type="dxa"/>
          </w:tcPr>
          <w:p w:rsidR="00A66913" w:rsidRPr="008F0315" w:rsidRDefault="00007225" w:rsidP="00A66913">
            <w:pPr>
              <w:rPr>
                <w:rFonts w:ascii="Calibri" w:hAnsi="Calibri"/>
                <w:sz w:val="24"/>
              </w:rPr>
            </w:pPr>
            <w:r>
              <w:rPr>
                <w:rFonts w:ascii="Calibri" w:hAnsi="Calibri"/>
                <w:sz w:val="24"/>
              </w:rPr>
              <w:t>10007093</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Cost Centre:</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17007</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Responsible to:</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 xml:space="preserve">Dr Stephen </w:t>
            </w:r>
            <w:proofErr w:type="spellStart"/>
            <w:r w:rsidRPr="008F0315">
              <w:rPr>
                <w:rFonts w:ascii="Calibri" w:hAnsi="Calibri"/>
                <w:sz w:val="24"/>
              </w:rPr>
              <w:t>Arkle</w:t>
            </w:r>
            <w:proofErr w:type="spellEnd"/>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Responsible for:</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Carrying out the research described in my Dunhill Trust grant</w:t>
            </w:r>
          </w:p>
        </w:tc>
      </w:tr>
      <w:tr w:rsidR="00A66913" w:rsidRPr="008F0315" w:rsidTr="00A66913">
        <w:tc>
          <w:tcPr>
            <w:tcW w:w="3369" w:type="dxa"/>
          </w:tcPr>
          <w:p w:rsidR="00A66913" w:rsidRPr="008F0315" w:rsidRDefault="00A66913" w:rsidP="00A66913">
            <w:pPr>
              <w:rPr>
                <w:rFonts w:ascii="Calibri" w:hAnsi="Calibri"/>
                <w:b/>
                <w:sz w:val="24"/>
              </w:rPr>
            </w:pPr>
            <w:r w:rsidRPr="008F0315">
              <w:rPr>
                <w:rFonts w:ascii="Calibri" w:hAnsi="Calibri"/>
                <w:b/>
                <w:sz w:val="24"/>
              </w:rPr>
              <w:t>Effective date of job description:</w:t>
            </w:r>
          </w:p>
          <w:p w:rsidR="00A66913" w:rsidRPr="008F0315" w:rsidRDefault="00A66913" w:rsidP="00A66913">
            <w:pPr>
              <w:rPr>
                <w:rFonts w:ascii="Calibri" w:hAnsi="Calibri"/>
                <w:b/>
                <w:sz w:val="24"/>
              </w:rPr>
            </w:pPr>
          </w:p>
        </w:tc>
        <w:tc>
          <w:tcPr>
            <w:tcW w:w="5873" w:type="dxa"/>
          </w:tcPr>
          <w:p w:rsidR="00A66913" w:rsidRPr="008F0315" w:rsidRDefault="00A66913" w:rsidP="00A66913">
            <w:pPr>
              <w:rPr>
                <w:rFonts w:ascii="Calibri" w:hAnsi="Calibri"/>
                <w:sz w:val="24"/>
              </w:rPr>
            </w:pPr>
            <w:r w:rsidRPr="008F0315">
              <w:rPr>
                <w:rFonts w:ascii="Calibri" w:hAnsi="Calibri"/>
                <w:sz w:val="24"/>
              </w:rPr>
              <w:t>September 2012</w:t>
            </w:r>
          </w:p>
        </w:tc>
      </w:tr>
    </w:tbl>
    <w:p w:rsidR="00A66913" w:rsidRPr="008F0315" w:rsidRDefault="00A66913" w:rsidP="00A66913">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66913" w:rsidRPr="008F0315" w:rsidTr="00A66913">
        <w:tc>
          <w:tcPr>
            <w:tcW w:w="9242" w:type="dxa"/>
          </w:tcPr>
          <w:p w:rsidR="00A66913" w:rsidRPr="008F0315" w:rsidRDefault="00A66913" w:rsidP="00A66913">
            <w:pPr>
              <w:rPr>
                <w:rFonts w:ascii="Calibri" w:hAnsi="Calibri"/>
                <w:i/>
                <w:sz w:val="24"/>
              </w:rPr>
            </w:pPr>
            <w:r w:rsidRPr="008F0315">
              <w:rPr>
                <w:rFonts w:ascii="Calibri" w:hAnsi="Calibri"/>
                <w:b/>
                <w:sz w:val="24"/>
              </w:rPr>
              <w:t>Purpose of Job</w:t>
            </w:r>
            <w:r w:rsidRPr="008F0315">
              <w:rPr>
                <w:rFonts w:ascii="Calibri" w:hAnsi="Calibri"/>
                <w:sz w:val="24"/>
              </w:rPr>
              <w:t>:</w:t>
            </w:r>
            <w:r w:rsidRPr="008F0315">
              <w:rPr>
                <w:rFonts w:ascii="Calibri" w:hAnsi="Calibri"/>
                <w:i/>
                <w:sz w:val="24"/>
              </w:rPr>
              <w:t xml:space="preserve"> </w:t>
            </w:r>
            <w:r w:rsidRPr="008F0315">
              <w:rPr>
                <w:rFonts w:ascii="Calibri" w:hAnsi="Calibri"/>
                <w:i/>
                <w:sz w:val="24"/>
                <w:highlight w:val="yellow"/>
              </w:rPr>
              <w:t xml:space="preserve">  </w:t>
            </w:r>
          </w:p>
        </w:tc>
      </w:tr>
      <w:tr w:rsidR="00A66913" w:rsidRPr="008F0315" w:rsidTr="00A66913">
        <w:tc>
          <w:tcPr>
            <w:tcW w:w="9242" w:type="dxa"/>
          </w:tcPr>
          <w:p w:rsidR="00A66913" w:rsidRPr="008F0315" w:rsidRDefault="00A66913" w:rsidP="00A66913">
            <w:pPr>
              <w:rPr>
                <w:rFonts w:ascii="Calibri" w:hAnsi="Calibri"/>
                <w:sz w:val="24"/>
                <w:lang w:eastAsia="en-GB"/>
              </w:rPr>
            </w:pPr>
          </w:p>
          <w:p w:rsidR="00A66913" w:rsidRPr="008F0315" w:rsidRDefault="00A66913" w:rsidP="00A66913">
            <w:pPr>
              <w:jc w:val="both"/>
              <w:rPr>
                <w:rFonts w:ascii="Calibri" w:hAnsi="Calibri"/>
                <w:sz w:val="24"/>
                <w:lang w:eastAsia="en-GB"/>
              </w:rPr>
            </w:pPr>
            <w:r w:rsidRPr="008F0315">
              <w:rPr>
                <w:rFonts w:ascii="Calibri" w:hAnsi="Calibri"/>
                <w:sz w:val="24"/>
                <w:lang w:eastAsia="en-GB"/>
              </w:rPr>
              <w:t xml:space="preserve">To work on a Dunhill Medical Trust funded research project studying the effect of </w:t>
            </w:r>
            <w:proofErr w:type="spellStart"/>
            <w:r w:rsidRPr="008F0315">
              <w:rPr>
                <w:rFonts w:ascii="Calibri" w:hAnsi="Calibri"/>
                <w:sz w:val="24"/>
                <w:lang w:eastAsia="en-GB"/>
              </w:rPr>
              <w:t>aminoglycosides</w:t>
            </w:r>
            <w:proofErr w:type="spellEnd"/>
            <w:r w:rsidRPr="008F0315">
              <w:rPr>
                <w:rFonts w:ascii="Calibri" w:hAnsi="Calibri"/>
                <w:sz w:val="24"/>
                <w:lang w:eastAsia="en-GB"/>
              </w:rPr>
              <w:t xml:space="preserve"> on expression and function of CFTR in lung </w:t>
            </w:r>
            <w:proofErr w:type="spellStart"/>
            <w:r w:rsidRPr="008F0315">
              <w:rPr>
                <w:rFonts w:ascii="Calibri" w:hAnsi="Calibri"/>
                <w:sz w:val="24"/>
                <w:lang w:eastAsia="en-GB"/>
              </w:rPr>
              <w:t>microvascular</w:t>
            </w:r>
            <w:proofErr w:type="spellEnd"/>
            <w:r w:rsidRPr="008F0315">
              <w:rPr>
                <w:rFonts w:ascii="Calibri" w:hAnsi="Calibri"/>
                <w:sz w:val="24"/>
                <w:lang w:eastAsia="en-GB"/>
              </w:rPr>
              <w:t xml:space="preserve"> endothelial cells in culture. The post will involve using </w:t>
            </w:r>
            <w:proofErr w:type="spellStart"/>
            <w:r w:rsidRPr="008F0315">
              <w:rPr>
                <w:rFonts w:ascii="Calibri" w:hAnsi="Calibri"/>
                <w:sz w:val="24"/>
                <w:lang w:eastAsia="en-GB"/>
              </w:rPr>
              <w:t>immunohistochemistry</w:t>
            </w:r>
            <w:proofErr w:type="spellEnd"/>
            <w:r w:rsidRPr="008F0315">
              <w:rPr>
                <w:rFonts w:ascii="Calibri" w:hAnsi="Calibri"/>
                <w:sz w:val="24"/>
                <w:lang w:eastAsia="en-GB"/>
              </w:rPr>
              <w:t xml:space="preserve">, ELISA, Western blotting, gene silencing, </w:t>
            </w:r>
            <w:proofErr w:type="spellStart"/>
            <w:r w:rsidRPr="008F0315">
              <w:rPr>
                <w:rFonts w:ascii="Calibri" w:hAnsi="Calibri"/>
                <w:sz w:val="24"/>
                <w:lang w:eastAsia="en-GB"/>
              </w:rPr>
              <w:t>qRT</w:t>
            </w:r>
            <w:proofErr w:type="spellEnd"/>
            <w:r w:rsidRPr="008F0315">
              <w:rPr>
                <w:rFonts w:ascii="Calibri" w:hAnsi="Calibri"/>
                <w:sz w:val="24"/>
                <w:lang w:eastAsia="en-GB"/>
              </w:rPr>
              <w:t>-PCR and electrophysiological analysis using patch clamping.  The post is for 18 months in the first instance, but where outstanding progress is made there may be an opportunity to extend this to 3 years.</w:t>
            </w:r>
          </w:p>
          <w:p w:rsidR="00A66913" w:rsidRPr="008F0315" w:rsidRDefault="00A66913" w:rsidP="00A66913">
            <w:pPr>
              <w:rPr>
                <w:rFonts w:ascii="Calibri" w:hAnsi="Calibri"/>
                <w:sz w:val="24"/>
              </w:rPr>
            </w:pPr>
          </w:p>
        </w:tc>
      </w:tr>
    </w:tbl>
    <w:p w:rsidR="00A66913" w:rsidRPr="008F0315" w:rsidRDefault="00A66913" w:rsidP="00A66913">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66913" w:rsidRPr="008F0315" w:rsidTr="00A66913">
        <w:tc>
          <w:tcPr>
            <w:tcW w:w="9242" w:type="dxa"/>
          </w:tcPr>
          <w:p w:rsidR="00A66913" w:rsidRPr="008F0315" w:rsidRDefault="00A66913" w:rsidP="00A66913">
            <w:pPr>
              <w:rPr>
                <w:rFonts w:ascii="Calibri" w:hAnsi="Calibri"/>
                <w:b/>
                <w:sz w:val="24"/>
              </w:rPr>
            </w:pPr>
            <w:r w:rsidRPr="008F0315">
              <w:rPr>
                <w:rFonts w:ascii="Calibri" w:hAnsi="Calibri"/>
                <w:b/>
                <w:sz w:val="24"/>
              </w:rPr>
              <w:t xml:space="preserve">Key Responsibilities:  </w:t>
            </w:r>
          </w:p>
        </w:tc>
      </w:tr>
      <w:tr w:rsidR="00A66913" w:rsidRPr="008F0315" w:rsidTr="00A66913">
        <w:tc>
          <w:tcPr>
            <w:tcW w:w="9242" w:type="dxa"/>
          </w:tcPr>
          <w:p w:rsidR="00A66913" w:rsidRPr="008F0315" w:rsidRDefault="00A66913" w:rsidP="00A66913">
            <w:pPr>
              <w:pStyle w:val="ListParagraph"/>
              <w:spacing w:after="0"/>
              <w:jc w:val="both"/>
              <w:rPr>
                <w:sz w:val="24"/>
                <w:szCs w:val="24"/>
              </w:rPr>
            </w:pPr>
          </w:p>
          <w:p w:rsidR="00A66913" w:rsidRPr="008F0315" w:rsidRDefault="00A66913" w:rsidP="00A66913">
            <w:pPr>
              <w:pStyle w:val="ListParagraph"/>
              <w:numPr>
                <w:ilvl w:val="0"/>
                <w:numId w:val="4"/>
              </w:numPr>
              <w:spacing w:after="0"/>
              <w:jc w:val="both"/>
              <w:rPr>
                <w:sz w:val="24"/>
                <w:szCs w:val="24"/>
              </w:rPr>
            </w:pPr>
            <w:r w:rsidRPr="008F0315">
              <w:rPr>
                <w:sz w:val="24"/>
                <w:szCs w:val="24"/>
              </w:rPr>
              <w:t xml:space="preserve">Undertake laboratory based research in pharmacology, molecular biology, electrophysiology and </w:t>
            </w:r>
            <w:proofErr w:type="spellStart"/>
            <w:r w:rsidRPr="008F0315">
              <w:rPr>
                <w:sz w:val="24"/>
                <w:szCs w:val="24"/>
              </w:rPr>
              <w:t>immunohistochemistry</w:t>
            </w:r>
            <w:proofErr w:type="spellEnd"/>
            <w:r w:rsidRPr="008F0315">
              <w:rPr>
                <w:sz w:val="24"/>
                <w:szCs w:val="24"/>
              </w:rPr>
              <w:t xml:space="preserve"> using standard research techniques and methods.</w:t>
            </w:r>
          </w:p>
          <w:p w:rsidR="00A66913" w:rsidRPr="008F0315" w:rsidRDefault="00A66913" w:rsidP="00A66913">
            <w:pPr>
              <w:pStyle w:val="ListParagraph"/>
              <w:numPr>
                <w:ilvl w:val="0"/>
                <w:numId w:val="4"/>
              </w:numPr>
              <w:spacing w:after="0"/>
              <w:jc w:val="both"/>
              <w:rPr>
                <w:sz w:val="24"/>
                <w:szCs w:val="24"/>
              </w:rPr>
            </w:pPr>
            <w:r w:rsidRPr="008F0315">
              <w:rPr>
                <w:sz w:val="24"/>
                <w:szCs w:val="24"/>
              </w:rPr>
              <w:t>Design, develop and carry out specific experimental work as outlined in the project proposal.</w:t>
            </w:r>
          </w:p>
          <w:p w:rsidR="00A66913" w:rsidRPr="008F0315" w:rsidRDefault="00A66913" w:rsidP="00A66913">
            <w:pPr>
              <w:pStyle w:val="ListParagraph"/>
              <w:numPr>
                <w:ilvl w:val="0"/>
                <w:numId w:val="4"/>
              </w:numPr>
              <w:spacing w:after="0"/>
              <w:jc w:val="both"/>
              <w:rPr>
                <w:sz w:val="24"/>
                <w:szCs w:val="24"/>
              </w:rPr>
            </w:pPr>
            <w:r w:rsidRPr="008F0315">
              <w:rPr>
                <w:sz w:val="24"/>
                <w:szCs w:val="24"/>
              </w:rPr>
              <w:t>Plan day to day research in support of the project, keeping detailed written records of experimental data.</w:t>
            </w:r>
          </w:p>
          <w:p w:rsidR="00A66913" w:rsidRPr="008F0315" w:rsidRDefault="00A66913" w:rsidP="00A66913">
            <w:pPr>
              <w:pStyle w:val="ListParagraph"/>
              <w:numPr>
                <w:ilvl w:val="0"/>
                <w:numId w:val="4"/>
              </w:numPr>
              <w:spacing w:after="0"/>
              <w:jc w:val="both"/>
              <w:rPr>
                <w:sz w:val="24"/>
                <w:szCs w:val="24"/>
              </w:rPr>
            </w:pPr>
            <w:r w:rsidRPr="008F0315">
              <w:rPr>
                <w:sz w:val="24"/>
                <w:szCs w:val="24"/>
              </w:rPr>
              <w:t xml:space="preserve">Supervise undergraduate and postgraduate students and researchers </w:t>
            </w:r>
          </w:p>
          <w:p w:rsidR="00A66913" w:rsidRPr="008F0315" w:rsidRDefault="00A66913" w:rsidP="00A66913">
            <w:pPr>
              <w:pStyle w:val="ListParagraph"/>
              <w:numPr>
                <w:ilvl w:val="0"/>
                <w:numId w:val="4"/>
              </w:numPr>
              <w:spacing w:after="0"/>
              <w:jc w:val="both"/>
              <w:rPr>
                <w:sz w:val="24"/>
                <w:szCs w:val="24"/>
              </w:rPr>
            </w:pPr>
            <w:r w:rsidRPr="008F0315">
              <w:rPr>
                <w:sz w:val="24"/>
                <w:szCs w:val="24"/>
              </w:rPr>
              <w:t>Organise and operate equipment and facilities within the laboratory; including the ordering of chemicals and reagents.</w:t>
            </w:r>
          </w:p>
          <w:p w:rsidR="00A66913" w:rsidRPr="008F0315" w:rsidRDefault="00A66913" w:rsidP="00A66913">
            <w:pPr>
              <w:pStyle w:val="ListParagraph"/>
              <w:numPr>
                <w:ilvl w:val="0"/>
                <w:numId w:val="4"/>
              </w:numPr>
              <w:spacing w:after="0"/>
              <w:jc w:val="both"/>
              <w:rPr>
                <w:sz w:val="24"/>
                <w:szCs w:val="24"/>
              </w:rPr>
            </w:pPr>
            <w:r w:rsidRPr="008F0315">
              <w:rPr>
                <w:sz w:val="24"/>
                <w:szCs w:val="24"/>
              </w:rPr>
              <w:t>Contribute to writing papers for peer review journals.</w:t>
            </w:r>
          </w:p>
          <w:p w:rsidR="00A66913" w:rsidRPr="008F0315" w:rsidRDefault="00A66913" w:rsidP="00A66913">
            <w:pPr>
              <w:pStyle w:val="ListParagraph"/>
              <w:numPr>
                <w:ilvl w:val="0"/>
                <w:numId w:val="4"/>
              </w:numPr>
              <w:spacing w:after="0"/>
              <w:jc w:val="both"/>
              <w:rPr>
                <w:sz w:val="24"/>
                <w:szCs w:val="24"/>
              </w:rPr>
            </w:pPr>
            <w:r w:rsidRPr="008F0315">
              <w:rPr>
                <w:sz w:val="24"/>
                <w:szCs w:val="24"/>
              </w:rPr>
              <w:t>Carry out suitable statistical analysis and interpretation of experimental/research data.</w:t>
            </w:r>
          </w:p>
          <w:p w:rsidR="00A66913" w:rsidRPr="008F0315" w:rsidRDefault="00A66913" w:rsidP="00A66913">
            <w:pPr>
              <w:pStyle w:val="ListParagraph"/>
              <w:numPr>
                <w:ilvl w:val="0"/>
                <w:numId w:val="4"/>
              </w:numPr>
              <w:spacing w:after="0"/>
              <w:jc w:val="both"/>
              <w:rPr>
                <w:sz w:val="24"/>
                <w:szCs w:val="24"/>
              </w:rPr>
            </w:pPr>
            <w:r w:rsidRPr="008F0315">
              <w:rPr>
                <w:sz w:val="24"/>
                <w:szCs w:val="24"/>
              </w:rPr>
              <w:t>Disseminate research achievements at National and International conferences.</w:t>
            </w:r>
          </w:p>
          <w:p w:rsidR="00A66913" w:rsidRPr="008F0315" w:rsidRDefault="00A66913" w:rsidP="00A66913">
            <w:pPr>
              <w:pStyle w:val="ListParagraph"/>
              <w:numPr>
                <w:ilvl w:val="0"/>
                <w:numId w:val="4"/>
              </w:numPr>
              <w:spacing w:after="0"/>
              <w:jc w:val="both"/>
              <w:rPr>
                <w:sz w:val="24"/>
                <w:szCs w:val="24"/>
              </w:rPr>
            </w:pPr>
            <w:r w:rsidRPr="008F0315">
              <w:rPr>
                <w:sz w:val="24"/>
                <w:szCs w:val="24"/>
              </w:rPr>
              <w:lastRenderedPageBreak/>
              <w:t>Communicate and liaise with other members of the team ensuring effective working relations.</w:t>
            </w:r>
          </w:p>
          <w:p w:rsidR="00A66913" w:rsidRPr="008F0315" w:rsidRDefault="00A66913" w:rsidP="00A66913">
            <w:pPr>
              <w:pStyle w:val="ListParagraph"/>
              <w:numPr>
                <w:ilvl w:val="0"/>
                <w:numId w:val="4"/>
              </w:numPr>
              <w:spacing w:after="0"/>
              <w:jc w:val="both"/>
              <w:rPr>
                <w:sz w:val="24"/>
                <w:szCs w:val="24"/>
              </w:rPr>
            </w:pPr>
            <w:r w:rsidRPr="008F0315">
              <w:rPr>
                <w:sz w:val="24"/>
                <w:szCs w:val="24"/>
              </w:rPr>
              <w:t>Comply with the University’s Health and Safety policy.</w:t>
            </w:r>
          </w:p>
          <w:p w:rsidR="00A66913" w:rsidRPr="008F0315" w:rsidRDefault="00A66913" w:rsidP="00A66913">
            <w:pPr>
              <w:pStyle w:val="ListParagraph"/>
              <w:numPr>
                <w:ilvl w:val="0"/>
                <w:numId w:val="4"/>
              </w:numPr>
              <w:spacing w:after="0"/>
              <w:jc w:val="both"/>
              <w:rPr>
                <w:sz w:val="24"/>
                <w:szCs w:val="24"/>
              </w:rPr>
            </w:pPr>
            <w:r w:rsidRPr="008F0315">
              <w:rPr>
                <w:sz w:val="24"/>
                <w:szCs w:val="24"/>
              </w:rPr>
              <w:t>Perform such other duties as may be reasonably requested by the project supervisor.</w:t>
            </w:r>
          </w:p>
          <w:p w:rsidR="00A66913" w:rsidRPr="008F0315" w:rsidRDefault="00A66913" w:rsidP="00A66913">
            <w:pPr>
              <w:pStyle w:val="ListParagraph"/>
              <w:spacing w:after="0"/>
              <w:ind w:left="0"/>
              <w:jc w:val="both"/>
              <w:rPr>
                <w:sz w:val="24"/>
                <w:szCs w:val="24"/>
              </w:rPr>
            </w:pPr>
          </w:p>
        </w:tc>
      </w:tr>
    </w:tbl>
    <w:p w:rsidR="00A66913" w:rsidRPr="008F0315" w:rsidRDefault="00A66913" w:rsidP="00A66913">
      <w:pPr>
        <w:rPr>
          <w:rFonts w:ascii="Calibri" w:hAnsi="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66913" w:rsidRPr="008F0315" w:rsidTr="00A66913">
        <w:tc>
          <w:tcPr>
            <w:tcW w:w="9242" w:type="dxa"/>
          </w:tcPr>
          <w:p w:rsidR="00A66913" w:rsidRPr="008F0315" w:rsidRDefault="00A66913" w:rsidP="00A66913">
            <w:pPr>
              <w:rPr>
                <w:rFonts w:ascii="Calibri" w:hAnsi="Calibri"/>
                <w:b/>
                <w:sz w:val="24"/>
              </w:rPr>
            </w:pPr>
            <w:r w:rsidRPr="008F0315">
              <w:rPr>
                <w:rFonts w:ascii="Calibri" w:hAnsi="Calibri"/>
                <w:b/>
                <w:sz w:val="24"/>
              </w:rPr>
              <w:t>Working Relationships</w:t>
            </w:r>
          </w:p>
        </w:tc>
      </w:tr>
      <w:tr w:rsidR="00A66913" w:rsidRPr="008F0315" w:rsidTr="00A66913">
        <w:tc>
          <w:tcPr>
            <w:tcW w:w="9242" w:type="dxa"/>
          </w:tcPr>
          <w:p w:rsidR="00A66913" w:rsidRPr="008F0315" w:rsidRDefault="00A66913" w:rsidP="00A66913">
            <w:pPr>
              <w:widowControl/>
              <w:numPr>
                <w:ilvl w:val="0"/>
                <w:numId w:val="3"/>
              </w:numPr>
              <w:autoSpaceDE/>
              <w:autoSpaceDN/>
              <w:adjustRightInd/>
              <w:spacing w:before="100" w:beforeAutospacing="1" w:after="100" w:afterAutospacing="1"/>
              <w:rPr>
                <w:rFonts w:ascii="Calibri" w:hAnsi="Calibri"/>
                <w:sz w:val="24"/>
                <w:lang w:eastAsia="en-GB"/>
              </w:rPr>
            </w:pPr>
            <w:r w:rsidRPr="008F0315">
              <w:rPr>
                <w:rFonts w:ascii="Calibri" w:hAnsi="Calibri"/>
                <w:sz w:val="24"/>
                <w:lang w:eastAsia="en-GB"/>
              </w:rPr>
              <w:t>Responsible to the head of the group (Dr Janis Shute).</w:t>
            </w:r>
          </w:p>
          <w:p w:rsidR="00A66913" w:rsidRPr="008F0315" w:rsidRDefault="00A66913" w:rsidP="00A66913">
            <w:pPr>
              <w:widowControl/>
              <w:numPr>
                <w:ilvl w:val="0"/>
                <w:numId w:val="3"/>
              </w:numPr>
              <w:autoSpaceDE/>
              <w:autoSpaceDN/>
              <w:adjustRightInd/>
              <w:spacing w:before="100" w:beforeAutospacing="1" w:after="100" w:afterAutospacing="1"/>
              <w:rPr>
                <w:rFonts w:ascii="Calibri" w:hAnsi="Calibri"/>
                <w:sz w:val="24"/>
                <w:lang w:eastAsia="en-GB"/>
              </w:rPr>
            </w:pPr>
            <w:r w:rsidRPr="008F0315">
              <w:rPr>
                <w:rFonts w:ascii="Calibri" w:hAnsi="Calibri"/>
                <w:sz w:val="24"/>
                <w:lang w:eastAsia="en-GB"/>
              </w:rPr>
              <w:t xml:space="preserve">Networking with other researchers in the team (Professor </w:t>
            </w:r>
            <w:proofErr w:type="spellStart"/>
            <w:r w:rsidRPr="008F0315">
              <w:rPr>
                <w:rFonts w:ascii="Calibri" w:hAnsi="Calibri"/>
                <w:sz w:val="24"/>
                <w:lang w:eastAsia="en-GB"/>
              </w:rPr>
              <w:t>Gorecki</w:t>
            </w:r>
            <w:proofErr w:type="spellEnd"/>
            <w:r w:rsidRPr="008F0315">
              <w:rPr>
                <w:rFonts w:ascii="Calibri" w:hAnsi="Calibri"/>
                <w:sz w:val="24"/>
                <w:lang w:eastAsia="en-GB"/>
              </w:rPr>
              <w:t>, Dr Lewis) and with research collaborators external to the university.</w:t>
            </w:r>
          </w:p>
          <w:p w:rsidR="00A66913" w:rsidRPr="008F0315" w:rsidRDefault="00A66913" w:rsidP="00A66913">
            <w:pPr>
              <w:widowControl/>
              <w:numPr>
                <w:ilvl w:val="0"/>
                <w:numId w:val="3"/>
              </w:numPr>
              <w:autoSpaceDE/>
              <w:autoSpaceDN/>
              <w:adjustRightInd/>
              <w:spacing w:before="100" w:beforeAutospacing="1" w:after="100" w:afterAutospacing="1"/>
              <w:rPr>
                <w:rFonts w:ascii="Calibri" w:hAnsi="Calibri"/>
                <w:sz w:val="24"/>
                <w:lang w:eastAsia="en-GB"/>
              </w:rPr>
            </w:pPr>
            <w:r w:rsidRPr="008F0315">
              <w:rPr>
                <w:rFonts w:ascii="Calibri" w:hAnsi="Calibri"/>
                <w:sz w:val="24"/>
                <w:lang w:eastAsia="en-GB"/>
              </w:rPr>
              <w:t>Liaising with research colleagues and support/technical staff on day-to-day issues.</w:t>
            </w:r>
          </w:p>
          <w:p w:rsidR="00A66913" w:rsidRPr="008F0315" w:rsidRDefault="00A66913" w:rsidP="00A66913">
            <w:pPr>
              <w:widowControl/>
              <w:numPr>
                <w:ilvl w:val="0"/>
                <w:numId w:val="3"/>
              </w:numPr>
              <w:autoSpaceDE/>
              <w:autoSpaceDN/>
              <w:adjustRightInd/>
              <w:spacing w:before="100" w:beforeAutospacing="1" w:after="100" w:afterAutospacing="1"/>
              <w:rPr>
                <w:rFonts w:ascii="Calibri" w:hAnsi="Calibri"/>
                <w:sz w:val="24"/>
                <w:lang w:eastAsia="en-GB"/>
              </w:rPr>
            </w:pPr>
            <w:r w:rsidRPr="008F0315">
              <w:rPr>
                <w:rFonts w:ascii="Calibri" w:hAnsi="Calibri"/>
                <w:sz w:val="24"/>
                <w:lang w:eastAsia="en-GB"/>
              </w:rPr>
              <w:t>Working with and sometimes supervising research students/assistants/associates operating in the same laboratory/department.</w:t>
            </w:r>
          </w:p>
        </w:tc>
      </w:tr>
    </w:tbl>
    <w:p w:rsidR="00A66913" w:rsidRPr="008F0315" w:rsidRDefault="00A66913" w:rsidP="00A66913">
      <w:pPr>
        <w:rPr>
          <w:rFonts w:ascii="Calibri" w:hAnsi="Calibri"/>
          <w:sz w:val="24"/>
        </w:rPr>
      </w:pPr>
    </w:p>
    <w:p w:rsidR="00A66913" w:rsidRPr="008F0315" w:rsidRDefault="00A66913" w:rsidP="00A66913">
      <w:pPr>
        <w:pStyle w:val="ListParagraph"/>
        <w:numPr>
          <w:ilvl w:val="0"/>
          <w:numId w:val="2"/>
        </w:numPr>
        <w:rPr>
          <w:b/>
          <w:sz w:val="24"/>
          <w:szCs w:val="24"/>
        </w:rPr>
      </w:pPr>
      <w:r w:rsidRPr="008F0315">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993"/>
        <w:gridCol w:w="1337"/>
      </w:tblGrid>
      <w:tr w:rsidR="00A66913" w:rsidRPr="008F0315" w:rsidTr="00A66913">
        <w:tc>
          <w:tcPr>
            <w:tcW w:w="817" w:type="dxa"/>
          </w:tcPr>
          <w:p w:rsidR="00A66913" w:rsidRPr="008F0315" w:rsidRDefault="00A66913" w:rsidP="00A66913">
            <w:pPr>
              <w:rPr>
                <w:rFonts w:ascii="Calibri" w:hAnsi="Calibri"/>
                <w:b/>
                <w:sz w:val="24"/>
              </w:rPr>
            </w:pPr>
            <w:r w:rsidRPr="008F0315">
              <w:rPr>
                <w:rFonts w:ascii="Calibri" w:hAnsi="Calibri"/>
                <w:b/>
                <w:sz w:val="24"/>
              </w:rPr>
              <w:t>No</w:t>
            </w:r>
          </w:p>
        </w:tc>
        <w:tc>
          <w:tcPr>
            <w:tcW w:w="6095" w:type="dxa"/>
          </w:tcPr>
          <w:p w:rsidR="00A66913" w:rsidRPr="008F0315" w:rsidRDefault="00A66913" w:rsidP="00A66913">
            <w:pPr>
              <w:rPr>
                <w:rFonts w:ascii="Calibri" w:hAnsi="Calibri"/>
                <w:b/>
                <w:sz w:val="24"/>
              </w:rPr>
            </w:pPr>
            <w:r w:rsidRPr="008F0315">
              <w:rPr>
                <w:rFonts w:ascii="Calibri" w:hAnsi="Calibri"/>
                <w:b/>
                <w:sz w:val="24"/>
              </w:rPr>
              <w:t xml:space="preserve">Attributes </w:t>
            </w:r>
          </w:p>
        </w:tc>
        <w:tc>
          <w:tcPr>
            <w:tcW w:w="993" w:type="dxa"/>
          </w:tcPr>
          <w:p w:rsidR="00A66913" w:rsidRPr="008F0315" w:rsidRDefault="00A66913" w:rsidP="00A66913">
            <w:pPr>
              <w:rPr>
                <w:rFonts w:ascii="Calibri" w:hAnsi="Calibri"/>
                <w:b/>
                <w:sz w:val="24"/>
              </w:rPr>
            </w:pPr>
            <w:r w:rsidRPr="008F0315">
              <w:rPr>
                <w:rFonts w:ascii="Calibri" w:hAnsi="Calibri"/>
                <w:b/>
                <w:sz w:val="24"/>
              </w:rPr>
              <w:t>Rating</w:t>
            </w:r>
          </w:p>
        </w:tc>
        <w:tc>
          <w:tcPr>
            <w:tcW w:w="1337" w:type="dxa"/>
          </w:tcPr>
          <w:p w:rsidR="00A66913" w:rsidRPr="008F0315" w:rsidRDefault="00A66913" w:rsidP="00A66913">
            <w:pPr>
              <w:rPr>
                <w:rFonts w:ascii="Calibri" w:hAnsi="Calibri"/>
                <w:b/>
                <w:sz w:val="24"/>
              </w:rPr>
            </w:pPr>
            <w:r w:rsidRPr="008F0315">
              <w:rPr>
                <w:rFonts w:ascii="Calibri" w:hAnsi="Calibri"/>
                <w:b/>
                <w:sz w:val="24"/>
              </w:rPr>
              <w:t>Source</w:t>
            </w:r>
          </w:p>
        </w:tc>
      </w:tr>
      <w:tr w:rsidR="00A66913" w:rsidRPr="008F0315" w:rsidTr="00A66913">
        <w:tc>
          <w:tcPr>
            <w:tcW w:w="817" w:type="dxa"/>
          </w:tcPr>
          <w:p w:rsidR="00A66913" w:rsidRPr="008F0315" w:rsidRDefault="00A66913" w:rsidP="00A66913">
            <w:pPr>
              <w:rPr>
                <w:rFonts w:ascii="Calibri" w:hAnsi="Calibri"/>
                <w:b/>
                <w:sz w:val="24"/>
              </w:rPr>
            </w:pPr>
            <w:r w:rsidRPr="008F0315">
              <w:rPr>
                <w:rFonts w:ascii="Calibri" w:hAnsi="Calibri"/>
                <w:b/>
                <w:sz w:val="24"/>
              </w:rPr>
              <w:t>1.</w:t>
            </w:r>
          </w:p>
        </w:tc>
        <w:tc>
          <w:tcPr>
            <w:tcW w:w="6095" w:type="dxa"/>
          </w:tcPr>
          <w:p w:rsidR="00A66913" w:rsidRPr="008F0315" w:rsidRDefault="00A66913" w:rsidP="00A66913">
            <w:pPr>
              <w:rPr>
                <w:rFonts w:ascii="Calibri" w:hAnsi="Calibri"/>
                <w:b/>
                <w:sz w:val="24"/>
              </w:rPr>
            </w:pPr>
            <w:r w:rsidRPr="008F0315">
              <w:rPr>
                <w:rFonts w:ascii="Calibri" w:hAnsi="Calibri"/>
                <w:b/>
                <w:sz w:val="24"/>
              </w:rPr>
              <w:t>Specific Knowledge &amp; Experience</w:t>
            </w:r>
          </w:p>
        </w:tc>
        <w:tc>
          <w:tcPr>
            <w:tcW w:w="993" w:type="dxa"/>
          </w:tcPr>
          <w:p w:rsidR="00A66913" w:rsidRPr="008F0315" w:rsidRDefault="00A66913" w:rsidP="00A66913">
            <w:pPr>
              <w:rPr>
                <w:rFonts w:ascii="Calibri" w:hAnsi="Calibri"/>
                <w:sz w:val="24"/>
              </w:rPr>
            </w:pPr>
          </w:p>
        </w:tc>
        <w:tc>
          <w:tcPr>
            <w:tcW w:w="1337" w:type="dxa"/>
          </w:tcPr>
          <w:p w:rsidR="00A66913" w:rsidRPr="008F0315" w:rsidRDefault="00A66913" w:rsidP="00A66913">
            <w:pPr>
              <w:rPr>
                <w:rFonts w:ascii="Calibri" w:hAnsi="Calibri"/>
                <w:sz w:val="24"/>
              </w:rPr>
            </w:pP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Research experience in cell culture techniques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 xml:space="preserve">Research experience in </w:t>
            </w:r>
            <w:proofErr w:type="spellStart"/>
            <w:r w:rsidRPr="008F0315">
              <w:rPr>
                <w:rFonts w:ascii="Calibri" w:hAnsi="Calibri"/>
                <w:sz w:val="24"/>
              </w:rPr>
              <w:t>immunohistochemistry</w:t>
            </w:r>
            <w:proofErr w:type="spellEnd"/>
          </w:p>
        </w:tc>
        <w:tc>
          <w:tcPr>
            <w:tcW w:w="993" w:type="dxa"/>
          </w:tcPr>
          <w:p w:rsidR="00A66913" w:rsidRPr="008F0315" w:rsidRDefault="00A66913" w:rsidP="00A66913">
            <w:pPr>
              <w:rPr>
                <w:rFonts w:ascii="Calibri" w:hAnsi="Calibri"/>
                <w:sz w:val="24"/>
              </w:rPr>
            </w:pPr>
            <w:r w:rsidRPr="008F0315">
              <w:rPr>
                <w:rFonts w:ascii="Calibri" w:hAnsi="Calibri"/>
                <w:sz w:val="24"/>
              </w:rPr>
              <w:t>D</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 xml:space="preserve">Research experience in </w:t>
            </w:r>
            <w:proofErr w:type="spellStart"/>
            <w:r w:rsidRPr="008F0315">
              <w:rPr>
                <w:rFonts w:ascii="Calibri" w:hAnsi="Calibri"/>
                <w:sz w:val="24"/>
              </w:rPr>
              <w:t>confocal</w:t>
            </w:r>
            <w:proofErr w:type="spellEnd"/>
            <w:r w:rsidRPr="008F0315">
              <w:rPr>
                <w:rFonts w:ascii="Calibri" w:hAnsi="Calibri"/>
                <w:sz w:val="24"/>
              </w:rPr>
              <w:t xml:space="preserve"> microscopy</w:t>
            </w:r>
          </w:p>
        </w:tc>
        <w:tc>
          <w:tcPr>
            <w:tcW w:w="993" w:type="dxa"/>
          </w:tcPr>
          <w:p w:rsidR="00A66913" w:rsidRPr="008F0315" w:rsidRDefault="00A66913" w:rsidP="00A66913">
            <w:pPr>
              <w:rPr>
                <w:rFonts w:ascii="Calibri" w:hAnsi="Calibri"/>
                <w:sz w:val="24"/>
              </w:rPr>
            </w:pPr>
            <w:r w:rsidRPr="008F0315">
              <w:rPr>
                <w:rFonts w:ascii="Calibri" w:hAnsi="Calibri"/>
                <w:sz w:val="24"/>
              </w:rPr>
              <w:t>D</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Research experience in molecular biology</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Research experience in pharmacology</w:t>
            </w:r>
          </w:p>
        </w:tc>
        <w:tc>
          <w:tcPr>
            <w:tcW w:w="993" w:type="dxa"/>
          </w:tcPr>
          <w:p w:rsidR="00A66913" w:rsidRPr="008F0315" w:rsidRDefault="00A66913" w:rsidP="00A66913">
            <w:pPr>
              <w:rPr>
                <w:rFonts w:ascii="Calibri" w:hAnsi="Calibri"/>
                <w:sz w:val="24"/>
              </w:rPr>
            </w:pPr>
            <w:r w:rsidRPr="008F0315">
              <w:rPr>
                <w:rFonts w:ascii="Calibri" w:hAnsi="Calibri"/>
                <w:sz w:val="24"/>
              </w:rPr>
              <w:t>D</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Research experience in electrophysiology</w:t>
            </w:r>
          </w:p>
        </w:tc>
        <w:tc>
          <w:tcPr>
            <w:tcW w:w="993" w:type="dxa"/>
          </w:tcPr>
          <w:p w:rsidR="00A66913" w:rsidRPr="008F0315" w:rsidRDefault="00A66913" w:rsidP="00A66913">
            <w:pPr>
              <w:rPr>
                <w:rFonts w:ascii="Calibri" w:hAnsi="Calibri"/>
                <w:sz w:val="24"/>
              </w:rPr>
            </w:pPr>
            <w:r w:rsidRPr="008F0315">
              <w:rPr>
                <w:rFonts w:ascii="Calibri" w:hAnsi="Calibri"/>
                <w:sz w:val="24"/>
              </w:rPr>
              <w:t>D</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Research experience of collecting quantitative data</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b/>
                <w:sz w:val="24"/>
              </w:rPr>
            </w:pPr>
            <w:r w:rsidRPr="008F0315">
              <w:rPr>
                <w:rFonts w:ascii="Calibri" w:hAnsi="Calibri"/>
                <w:b/>
                <w:sz w:val="24"/>
              </w:rPr>
              <w:t>2.</w:t>
            </w:r>
          </w:p>
        </w:tc>
        <w:tc>
          <w:tcPr>
            <w:tcW w:w="6095" w:type="dxa"/>
          </w:tcPr>
          <w:p w:rsidR="00A66913" w:rsidRPr="008F0315" w:rsidRDefault="00A66913" w:rsidP="00A66913">
            <w:pPr>
              <w:rPr>
                <w:rFonts w:ascii="Calibri" w:hAnsi="Calibri"/>
                <w:b/>
                <w:sz w:val="24"/>
              </w:rPr>
            </w:pPr>
            <w:r w:rsidRPr="008F0315">
              <w:rPr>
                <w:rFonts w:ascii="Calibri" w:hAnsi="Calibri"/>
                <w:b/>
                <w:sz w:val="24"/>
              </w:rPr>
              <w:t>Skills &amp; Abilities</w:t>
            </w:r>
          </w:p>
        </w:tc>
        <w:tc>
          <w:tcPr>
            <w:tcW w:w="993" w:type="dxa"/>
          </w:tcPr>
          <w:p w:rsidR="00A66913" w:rsidRPr="008F0315" w:rsidRDefault="00A66913" w:rsidP="00A66913">
            <w:pPr>
              <w:rPr>
                <w:rFonts w:ascii="Calibri" w:hAnsi="Calibri"/>
                <w:sz w:val="24"/>
              </w:rPr>
            </w:pPr>
          </w:p>
        </w:tc>
        <w:tc>
          <w:tcPr>
            <w:tcW w:w="1337" w:type="dxa"/>
          </w:tcPr>
          <w:p w:rsidR="00A66913" w:rsidRPr="008F0315" w:rsidRDefault="00A66913" w:rsidP="00A66913">
            <w:pPr>
              <w:rPr>
                <w:rFonts w:ascii="Calibri" w:hAnsi="Calibri"/>
                <w:sz w:val="24"/>
              </w:rPr>
            </w:pP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 xml:space="preserve">Ability to work alone or part of a team, and to supervise PhD and undergraduate project students </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Ability to solve problems when they occur</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 xml:space="preserve">Ability to plan, </w:t>
            </w:r>
            <w:proofErr w:type="spellStart"/>
            <w:r w:rsidRPr="008F0315">
              <w:rPr>
                <w:rFonts w:ascii="Calibri" w:hAnsi="Calibri"/>
                <w:sz w:val="24"/>
              </w:rPr>
              <w:t>organise</w:t>
            </w:r>
            <w:proofErr w:type="spellEnd"/>
            <w:r w:rsidRPr="008F0315">
              <w:rPr>
                <w:rFonts w:ascii="Calibri" w:hAnsi="Calibri"/>
                <w:sz w:val="24"/>
              </w:rPr>
              <w:t xml:space="preserve"> and </w:t>
            </w:r>
            <w:proofErr w:type="spellStart"/>
            <w:r w:rsidRPr="008F0315">
              <w:rPr>
                <w:rFonts w:ascii="Calibri" w:hAnsi="Calibri"/>
                <w:sz w:val="24"/>
              </w:rPr>
              <w:t>prioritise</w:t>
            </w:r>
            <w:proofErr w:type="spellEnd"/>
            <w:r w:rsidRPr="008F0315">
              <w:rPr>
                <w:rFonts w:ascii="Calibri" w:hAnsi="Calibri"/>
                <w:sz w:val="24"/>
              </w:rPr>
              <w:t xml:space="preserve"> workloads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Excellent communication and interpersonal skills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Good report writing skills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Good presentation skills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b/>
                <w:sz w:val="24"/>
              </w:rPr>
            </w:pPr>
            <w:r w:rsidRPr="008F0315">
              <w:rPr>
                <w:rFonts w:ascii="Calibri" w:hAnsi="Calibri"/>
                <w:b/>
                <w:sz w:val="24"/>
              </w:rPr>
              <w:t xml:space="preserve">3. </w:t>
            </w:r>
          </w:p>
        </w:tc>
        <w:tc>
          <w:tcPr>
            <w:tcW w:w="6095" w:type="dxa"/>
          </w:tcPr>
          <w:p w:rsidR="00A66913" w:rsidRPr="008F0315" w:rsidRDefault="00A66913" w:rsidP="00A66913">
            <w:pPr>
              <w:rPr>
                <w:rFonts w:ascii="Calibri" w:hAnsi="Calibri"/>
                <w:b/>
                <w:sz w:val="24"/>
              </w:rPr>
            </w:pPr>
            <w:r w:rsidRPr="008F0315">
              <w:rPr>
                <w:rFonts w:ascii="Calibri" w:hAnsi="Calibri"/>
                <w:b/>
                <w:sz w:val="24"/>
              </w:rPr>
              <w:t>Qualifications, Education &amp; Training</w:t>
            </w:r>
          </w:p>
        </w:tc>
        <w:tc>
          <w:tcPr>
            <w:tcW w:w="993" w:type="dxa"/>
          </w:tcPr>
          <w:p w:rsidR="00A66913" w:rsidRPr="008F0315" w:rsidRDefault="00A66913" w:rsidP="00A66913">
            <w:pPr>
              <w:rPr>
                <w:rFonts w:ascii="Calibri" w:hAnsi="Calibri"/>
                <w:sz w:val="24"/>
              </w:rPr>
            </w:pPr>
          </w:p>
        </w:tc>
        <w:tc>
          <w:tcPr>
            <w:tcW w:w="1337" w:type="dxa"/>
          </w:tcPr>
          <w:p w:rsidR="00A66913" w:rsidRPr="008F0315" w:rsidRDefault="00A66913" w:rsidP="00A66913">
            <w:pPr>
              <w:rPr>
                <w:rFonts w:ascii="Calibri" w:hAnsi="Calibri"/>
                <w:sz w:val="24"/>
              </w:rPr>
            </w:pP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 xml:space="preserve">Recently awarded or about to submit a PhD in a biological or biomedical science related subject including but </w:t>
            </w:r>
            <w:r w:rsidR="00007225">
              <w:rPr>
                <w:rFonts w:ascii="Calibri" w:hAnsi="Calibri"/>
                <w:sz w:val="24"/>
              </w:rPr>
              <w:t xml:space="preserve">not </w:t>
            </w:r>
            <w:r w:rsidRPr="008F0315">
              <w:rPr>
                <w:rFonts w:ascii="Calibri" w:hAnsi="Calibri"/>
                <w:sz w:val="24"/>
              </w:rPr>
              <w:t>limited to physiology, pharmacology or biochemistry</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Appropriate laboratory-based experience in cell culture and molecular biology</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b/>
                <w:sz w:val="24"/>
              </w:rPr>
            </w:pPr>
            <w:r w:rsidRPr="008F0315">
              <w:rPr>
                <w:rFonts w:ascii="Calibri" w:hAnsi="Calibri"/>
                <w:b/>
                <w:sz w:val="24"/>
              </w:rPr>
              <w:t>4.</w:t>
            </w:r>
          </w:p>
        </w:tc>
        <w:tc>
          <w:tcPr>
            <w:tcW w:w="6095" w:type="dxa"/>
          </w:tcPr>
          <w:p w:rsidR="00A66913" w:rsidRPr="008F0315" w:rsidRDefault="00A66913" w:rsidP="00A66913">
            <w:pPr>
              <w:rPr>
                <w:rFonts w:ascii="Calibri" w:hAnsi="Calibri"/>
                <w:b/>
                <w:sz w:val="24"/>
              </w:rPr>
            </w:pPr>
            <w:r w:rsidRPr="008F0315">
              <w:rPr>
                <w:rFonts w:ascii="Calibri" w:hAnsi="Calibri"/>
                <w:b/>
                <w:sz w:val="24"/>
              </w:rPr>
              <w:t>Other Requirements</w:t>
            </w:r>
          </w:p>
        </w:tc>
        <w:tc>
          <w:tcPr>
            <w:tcW w:w="993" w:type="dxa"/>
          </w:tcPr>
          <w:p w:rsidR="00A66913" w:rsidRPr="008F0315" w:rsidRDefault="00A66913" w:rsidP="00A66913">
            <w:pPr>
              <w:rPr>
                <w:rFonts w:ascii="Calibri" w:hAnsi="Calibri"/>
                <w:sz w:val="24"/>
              </w:rPr>
            </w:pPr>
          </w:p>
        </w:tc>
        <w:tc>
          <w:tcPr>
            <w:tcW w:w="1337" w:type="dxa"/>
          </w:tcPr>
          <w:p w:rsidR="00A66913" w:rsidRPr="008F0315" w:rsidRDefault="00A66913" w:rsidP="00A66913">
            <w:pPr>
              <w:rPr>
                <w:rFonts w:ascii="Calibri" w:hAnsi="Calibri"/>
                <w:sz w:val="24"/>
              </w:rPr>
            </w:pP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Evidence of publications in peer reviewed journals</w:t>
            </w:r>
          </w:p>
        </w:tc>
        <w:tc>
          <w:tcPr>
            <w:tcW w:w="993" w:type="dxa"/>
          </w:tcPr>
          <w:p w:rsidR="00A66913" w:rsidRPr="008F0315" w:rsidRDefault="00A66913" w:rsidP="00A66913">
            <w:pPr>
              <w:rPr>
                <w:rFonts w:ascii="Calibri" w:hAnsi="Calibri"/>
                <w:sz w:val="24"/>
              </w:rPr>
            </w:pPr>
            <w:r w:rsidRPr="008F0315">
              <w:rPr>
                <w:rFonts w:ascii="Calibri" w:hAnsi="Calibri"/>
                <w:sz w:val="24"/>
              </w:rPr>
              <w:t>D</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Ability to work with minimum supervision</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Ability to work on own initiative and as part of a team</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Creative, highly motivated and committed to undertaking research</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r w:rsidR="00A66913" w:rsidRPr="008F0315" w:rsidTr="00A66913">
        <w:tc>
          <w:tcPr>
            <w:tcW w:w="817" w:type="dxa"/>
          </w:tcPr>
          <w:p w:rsidR="00A66913" w:rsidRPr="008F0315" w:rsidRDefault="00A66913" w:rsidP="00A66913">
            <w:pPr>
              <w:rPr>
                <w:rFonts w:ascii="Calibri" w:hAnsi="Calibri"/>
                <w:sz w:val="24"/>
              </w:rPr>
            </w:pPr>
          </w:p>
        </w:tc>
        <w:tc>
          <w:tcPr>
            <w:tcW w:w="6095" w:type="dxa"/>
          </w:tcPr>
          <w:p w:rsidR="00A66913" w:rsidRPr="008F0315" w:rsidRDefault="00A66913" w:rsidP="00A66913">
            <w:pPr>
              <w:rPr>
                <w:rFonts w:ascii="Calibri" w:hAnsi="Calibri"/>
                <w:sz w:val="24"/>
              </w:rPr>
            </w:pPr>
            <w:r w:rsidRPr="008F0315">
              <w:rPr>
                <w:rFonts w:ascii="Calibri" w:hAnsi="Calibri"/>
                <w:sz w:val="24"/>
              </w:rPr>
              <w:t>Ability to work to tight deadlines</w:t>
            </w:r>
          </w:p>
        </w:tc>
        <w:tc>
          <w:tcPr>
            <w:tcW w:w="993" w:type="dxa"/>
          </w:tcPr>
          <w:p w:rsidR="00A66913" w:rsidRPr="008F0315" w:rsidRDefault="00A66913" w:rsidP="00A66913">
            <w:pPr>
              <w:rPr>
                <w:rFonts w:ascii="Calibri" w:hAnsi="Calibri"/>
                <w:sz w:val="24"/>
              </w:rPr>
            </w:pPr>
            <w:r w:rsidRPr="008F0315">
              <w:rPr>
                <w:rFonts w:ascii="Calibri" w:hAnsi="Calibri"/>
                <w:sz w:val="24"/>
              </w:rPr>
              <w:t>E</w:t>
            </w:r>
          </w:p>
        </w:tc>
        <w:tc>
          <w:tcPr>
            <w:tcW w:w="1337" w:type="dxa"/>
          </w:tcPr>
          <w:p w:rsidR="00A66913" w:rsidRPr="008F0315" w:rsidRDefault="00A66913" w:rsidP="00A66913">
            <w:pPr>
              <w:rPr>
                <w:rFonts w:ascii="Calibri" w:hAnsi="Calibri"/>
                <w:sz w:val="24"/>
              </w:rPr>
            </w:pPr>
            <w:r w:rsidRPr="008F0315">
              <w:rPr>
                <w:rFonts w:ascii="Calibri" w:hAnsi="Calibri"/>
                <w:sz w:val="24"/>
              </w:rPr>
              <w:t>AF, S</w:t>
            </w:r>
          </w:p>
        </w:tc>
      </w:tr>
    </w:tbl>
    <w:p w:rsidR="00A66913" w:rsidRPr="008F0315" w:rsidRDefault="00A66913" w:rsidP="00A66913">
      <w:pPr>
        <w:rPr>
          <w:rFonts w:ascii="Calibri" w:hAnsi="Calibri"/>
          <w:b/>
          <w:sz w:val="24"/>
        </w:rPr>
      </w:pPr>
      <w:r w:rsidRPr="008F0315">
        <w:rPr>
          <w:rFonts w:ascii="Calibri" w:hAnsi="Calibri"/>
          <w:b/>
          <w:sz w:val="24"/>
        </w:rPr>
        <w:t xml:space="preserve">Legend  </w:t>
      </w:r>
    </w:p>
    <w:p w:rsidR="00A66913" w:rsidRPr="008F0315" w:rsidRDefault="00A66913" w:rsidP="00A66913">
      <w:pPr>
        <w:rPr>
          <w:rFonts w:ascii="Calibri" w:hAnsi="Calibri"/>
          <w:sz w:val="24"/>
        </w:rPr>
      </w:pPr>
      <w:r w:rsidRPr="008F0315">
        <w:rPr>
          <w:rFonts w:ascii="Calibri" w:hAnsi="Calibri"/>
          <w:sz w:val="24"/>
        </w:rPr>
        <w:t>Rating of attribute: E = essential; D = desirable</w:t>
      </w:r>
    </w:p>
    <w:p w:rsidR="00A66913" w:rsidRPr="008F0315" w:rsidRDefault="00A66913" w:rsidP="00A66913">
      <w:pPr>
        <w:rPr>
          <w:rFonts w:ascii="Calibri" w:hAnsi="Calibri"/>
          <w:sz w:val="24"/>
        </w:rPr>
      </w:pPr>
      <w:r w:rsidRPr="008F0315">
        <w:rPr>
          <w:rFonts w:ascii="Calibri" w:hAnsi="Calibri"/>
          <w:sz w:val="24"/>
        </w:rPr>
        <w:t xml:space="preserve">Source of evidence: AF = Application Form; S = Selection </w:t>
      </w:r>
      <w:proofErr w:type="spellStart"/>
      <w:r w:rsidRPr="008F0315">
        <w:rPr>
          <w:rFonts w:ascii="Calibri" w:hAnsi="Calibri"/>
          <w:sz w:val="24"/>
        </w:rPr>
        <w:t>Programme</w:t>
      </w:r>
      <w:proofErr w:type="spellEnd"/>
      <w:r w:rsidRPr="008F0315">
        <w:rPr>
          <w:rFonts w:ascii="Calibri" w:hAnsi="Calibri"/>
          <w:sz w:val="24"/>
        </w:rPr>
        <w:t xml:space="preserve"> (including Test, Presentation, References)</w:t>
      </w:r>
    </w:p>
    <w:p w:rsidR="00A66913" w:rsidRDefault="00A66913" w:rsidP="00A66913">
      <w:pPr>
        <w:rPr>
          <w:rFonts w:ascii="Calibri" w:hAnsi="Calibri"/>
          <w:b/>
          <w:sz w:val="24"/>
        </w:rPr>
      </w:pPr>
      <w:r w:rsidRPr="008F0315">
        <w:rPr>
          <w:rFonts w:ascii="Calibri" w:hAnsi="Calibri"/>
          <w:b/>
          <w:sz w:val="24"/>
        </w:rPr>
        <w:lastRenderedPageBreak/>
        <w:t>JOB HAZARD IDENTIFICATION FORM</w:t>
      </w:r>
    </w:p>
    <w:p w:rsidR="008F0315" w:rsidRPr="008F0315" w:rsidRDefault="008F0315" w:rsidP="00A66913">
      <w:pPr>
        <w:rPr>
          <w:rFonts w:ascii="Calibri" w:hAnsi="Calibr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A66913" w:rsidRPr="008F0315" w:rsidTr="00A66913">
        <w:trPr>
          <w:cantSplit/>
        </w:trPr>
        <w:tc>
          <w:tcPr>
            <w:tcW w:w="9214" w:type="dxa"/>
            <w:gridSpan w:val="4"/>
          </w:tcPr>
          <w:p w:rsidR="00A66913" w:rsidRPr="008F0315" w:rsidRDefault="00A66913" w:rsidP="00A66913">
            <w:pPr>
              <w:pStyle w:val="Closing"/>
              <w:spacing w:before="120" w:after="100" w:afterAutospacing="1" w:line="240" w:lineRule="auto"/>
              <w:ind w:left="0"/>
              <w:jc w:val="center"/>
              <w:rPr>
                <w:rFonts w:ascii="Calibri" w:hAnsi="Calibri" w:cs="Arial"/>
                <w:b/>
                <w:bCs/>
                <w:sz w:val="24"/>
                <w:szCs w:val="24"/>
              </w:rPr>
            </w:pPr>
            <w:r w:rsidRPr="008F0315">
              <w:rPr>
                <w:rFonts w:ascii="Calibri" w:hAnsi="Calibri" w:cs="Arial"/>
                <w:b/>
                <w:bCs/>
                <w:sz w:val="24"/>
                <w:szCs w:val="24"/>
              </w:rPr>
              <w:t>Please tick box(s) if any of the below are likely to be encountered by the applicant.</w:t>
            </w:r>
          </w:p>
          <w:p w:rsidR="00A66913" w:rsidRPr="008F0315" w:rsidRDefault="00A66913" w:rsidP="00A66913">
            <w:pPr>
              <w:pStyle w:val="Closing"/>
              <w:spacing w:before="120" w:after="100" w:afterAutospacing="1" w:line="240" w:lineRule="auto"/>
              <w:ind w:left="0"/>
              <w:jc w:val="center"/>
              <w:rPr>
                <w:rFonts w:ascii="Calibri" w:hAnsi="Calibri" w:cs="Arial"/>
                <w:b/>
                <w:bCs/>
                <w:sz w:val="24"/>
                <w:szCs w:val="24"/>
              </w:rPr>
            </w:pP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Wingdings 2" w:char="F050"/>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line="240" w:lineRule="auto"/>
              <w:ind w:left="0"/>
              <w:rPr>
                <w:rFonts w:ascii="Calibri" w:hAnsi="Calibri" w:cs="Arial"/>
                <w:sz w:val="24"/>
                <w:szCs w:val="24"/>
              </w:rPr>
            </w:pPr>
            <w:r w:rsidRPr="008F0315">
              <w:rPr>
                <w:rFonts w:ascii="Calibri" w:hAnsi="Calibri" w:cs="Arial"/>
                <w:sz w:val="24"/>
                <w:szCs w:val="24"/>
              </w:rPr>
              <w:t xml:space="preserve">Human tissue/body fluids </w:t>
            </w:r>
          </w:p>
          <w:p w:rsidR="00A66913" w:rsidRPr="008F0315" w:rsidRDefault="00A66913" w:rsidP="00A66913">
            <w:pPr>
              <w:pStyle w:val="Closing"/>
              <w:spacing w:line="240" w:lineRule="auto"/>
              <w:ind w:left="0"/>
              <w:rPr>
                <w:rFonts w:ascii="Calibri" w:hAnsi="Calibri" w:cs="Arial"/>
                <w:i/>
                <w:iCs/>
                <w:color w:val="339966"/>
                <w:sz w:val="24"/>
                <w:szCs w:val="24"/>
              </w:rPr>
            </w:pPr>
            <w:r w:rsidRPr="008F0315">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Noise &gt; 80 </w:t>
            </w:r>
            <w:proofErr w:type="spellStart"/>
            <w:r w:rsidRPr="008F0315">
              <w:rPr>
                <w:rFonts w:ascii="Calibri" w:hAnsi="Calibri" w:cs="Arial"/>
                <w:sz w:val="24"/>
                <w:szCs w:val="24"/>
              </w:rPr>
              <w:t>DbA</w:t>
            </w:r>
            <w:proofErr w:type="spellEnd"/>
            <w:r w:rsidRPr="008F0315">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Wingdings 2" w:char="F050"/>
            </w: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Skin irritants/</w:t>
            </w:r>
            <w:proofErr w:type="spellStart"/>
            <w:r w:rsidRPr="008F0315">
              <w:rPr>
                <w:rFonts w:ascii="Calibri" w:hAnsi="Calibri" w:cs="Arial"/>
                <w:sz w:val="24"/>
                <w:szCs w:val="24"/>
              </w:rPr>
              <w:t>sensitisors</w:t>
            </w:r>
            <w:proofErr w:type="spellEnd"/>
            <w:r w:rsidRPr="008F0315">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Wingdings 2" w:char="F050"/>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line="240" w:lineRule="auto"/>
              <w:ind w:left="0"/>
              <w:rPr>
                <w:rFonts w:ascii="Calibri" w:hAnsi="Calibri" w:cs="Arial"/>
                <w:sz w:val="24"/>
                <w:szCs w:val="24"/>
              </w:rPr>
            </w:pPr>
            <w:r w:rsidRPr="008F0315">
              <w:rPr>
                <w:rFonts w:ascii="Calibri" w:hAnsi="Calibri" w:cs="Arial"/>
                <w:sz w:val="24"/>
                <w:szCs w:val="24"/>
              </w:rPr>
              <w:t>Night Duty</w:t>
            </w:r>
          </w:p>
          <w:p w:rsidR="00A66913" w:rsidRPr="008F0315" w:rsidRDefault="00A66913" w:rsidP="00A66913">
            <w:pPr>
              <w:pStyle w:val="Closing"/>
              <w:spacing w:line="240" w:lineRule="auto"/>
              <w:ind w:left="0"/>
              <w:rPr>
                <w:rFonts w:ascii="Calibri" w:hAnsi="Calibri" w:cs="Arial"/>
                <w:sz w:val="24"/>
                <w:szCs w:val="24"/>
              </w:rPr>
            </w:pPr>
            <w:r w:rsidRPr="008F0315">
              <w:rPr>
                <w:rFonts w:ascii="Calibri" w:hAnsi="Calibr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c>
          <w:tcPr>
            <w:tcW w:w="4099" w:type="dxa"/>
            <w:tcBorders>
              <w:left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trHeight w:val="560"/>
        </w:trPr>
        <w:tc>
          <w:tcPr>
            <w:tcW w:w="4142" w:type="dxa"/>
            <w:tcBorders>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Wingdings 2" w:char="F050"/>
            </w:r>
          </w:p>
        </w:tc>
        <w:tc>
          <w:tcPr>
            <w:tcW w:w="4099" w:type="dxa"/>
            <w:tcBorders>
              <w:left w:val="single" w:sz="4" w:space="0" w:color="auto"/>
              <w:bottom w:val="single" w:sz="4" w:space="0" w:color="auto"/>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cantSplit/>
          <w:trHeight w:val="560"/>
        </w:trPr>
        <w:tc>
          <w:tcPr>
            <w:tcW w:w="4643" w:type="dxa"/>
            <w:gridSpan w:val="2"/>
            <w:tcBorders>
              <w:right w:val="single" w:sz="4" w:space="0" w:color="auto"/>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Repetitive tasks                                                       </w:t>
            </w:r>
            <w:r w:rsidRPr="008F0315">
              <w:rPr>
                <w:rFonts w:ascii="Calibri" w:hAnsi="Calibri" w:cs="Arial"/>
                <w:sz w:val="24"/>
                <w:szCs w:val="24"/>
              </w:rPr>
              <w:sym w:font="Wingdings 2" w:char="F050"/>
            </w:r>
          </w:p>
        </w:tc>
        <w:tc>
          <w:tcPr>
            <w:tcW w:w="4099" w:type="dxa"/>
            <w:tcBorders>
              <w:top w:val="single" w:sz="4" w:space="0" w:color="auto"/>
              <w:left w:val="single" w:sz="4" w:space="0" w:color="auto"/>
              <w:bottom w:val="nil"/>
              <w:righ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Stress (workplace/workload demands, changes  within dept etc)</w:t>
            </w:r>
          </w:p>
        </w:tc>
        <w:tc>
          <w:tcPr>
            <w:tcW w:w="472" w:type="dxa"/>
            <w:tcBorders>
              <w:left w:val="nil"/>
            </w:tcBorders>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sym w:font="Symbol" w:char="F07F"/>
            </w:r>
          </w:p>
        </w:tc>
      </w:tr>
      <w:tr w:rsidR="00A66913" w:rsidRPr="008F0315" w:rsidTr="00A66913">
        <w:trPr>
          <w:cantSplit/>
          <w:trHeight w:val="560"/>
        </w:trPr>
        <w:tc>
          <w:tcPr>
            <w:tcW w:w="9214" w:type="dxa"/>
            <w:gridSpan w:val="4"/>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 xml:space="preserve">Other (please specify)                                                                                                                             </w:t>
            </w:r>
          </w:p>
          <w:p w:rsidR="00A66913" w:rsidRPr="008F0315" w:rsidRDefault="00A66913" w:rsidP="00A66913">
            <w:pPr>
              <w:pStyle w:val="Closing"/>
              <w:spacing w:after="100" w:afterAutospacing="1" w:line="240" w:lineRule="auto"/>
              <w:ind w:left="0"/>
              <w:rPr>
                <w:rFonts w:ascii="Calibri" w:hAnsi="Calibri" w:cs="Arial"/>
                <w:sz w:val="24"/>
                <w:szCs w:val="24"/>
              </w:rPr>
            </w:pPr>
          </w:p>
        </w:tc>
      </w:tr>
      <w:tr w:rsidR="00A66913" w:rsidRPr="008F0315" w:rsidTr="00A66913">
        <w:trPr>
          <w:cantSplit/>
          <w:trHeight w:val="560"/>
        </w:trPr>
        <w:tc>
          <w:tcPr>
            <w:tcW w:w="9214" w:type="dxa"/>
            <w:gridSpan w:val="4"/>
          </w:tcPr>
          <w:p w:rsidR="00A66913" w:rsidRPr="008F0315" w:rsidRDefault="00A66913" w:rsidP="00A66913">
            <w:pPr>
              <w:pStyle w:val="Closing"/>
              <w:spacing w:after="100" w:afterAutospacing="1" w:line="240" w:lineRule="auto"/>
              <w:ind w:left="0"/>
              <w:rPr>
                <w:rFonts w:ascii="Calibri" w:hAnsi="Calibri" w:cs="Arial"/>
                <w:sz w:val="24"/>
                <w:szCs w:val="24"/>
              </w:rPr>
            </w:pPr>
            <w:r w:rsidRPr="008F0315">
              <w:rPr>
                <w:rFonts w:ascii="Calibri" w:hAnsi="Calibri" w:cs="Arial"/>
                <w:sz w:val="24"/>
                <w:szCs w:val="24"/>
              </w:rPr>
              <w:t>Please give details of any of the above as necessary:</w:t>
            </w:r>
          </w:p>
          <w:p w:rsidR="00A66913" w:rsidRPr="008F0315" w:rsidRDefault="00A66913" w:rsidP="00A66913">
            <w:pPr>
              <w:pStyle w:val="Closing"/>
              <w:spacing w:after="100" w:afterAutospacing="1" w:line="240" w:lineRule="auto"/>
              <w:ind w:left="0"/>
              <w:rPr>
                <w:rFonts w:ascii="Calibri" w:hAnsi="Calibri" w:cs="Arial"/>
                <w:sz w:val="24"/>
                <w:szCs w:val="24"/>
              </w:rPr>
            </w:pPr>
          </w:p>
        </w:tc>
      </w:tr>
    </w:tbl>
    <w:p w:rsidR="00A66913" w:rsidRPr="008F0315" w:rsidRDefault="00A66913" w:rsidP="00A66913">
      <w:pPr>
        <w:rPr>
          <w:rFonts w:ascii="Calibri" w:hAnsi="Calibri"/>
          <w:sz w:val="24"/>
        </w:rPr>
      </w:pPr>
    </w:p>
    <w:p w:rsidR="00A66913" w:rsidRPr="008F0315" w:rsidRDefault="00A66913" w:rsidP="00A66913">
      <w:pPr>
        <w:rPr>
          <w:rFonts w:ascii="Calibri" w:hAnsi="Calibri"/>
          <w:b/>
          <w:sz w:val="24"/>
        </w:rPr>
      </w:pPr>
      <w:r w:rsidRPr="008F0315">
        <w:rPr>
          <w:rFonts w:ascii="Calibri" w:hAnsi="Calibr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A66913" w:rsidRPr="008F0315" w:rsidTr="00A66913">
        <w:tc>
          <w:tcPr>
            <w:tcW w:w="2660" w:type="dxa"/>
          </w:tcPr>
          <w:p w:rsidR="00A66913" w:rsidRPr="008F0315" w:rsidRDefault="00A66913" w:rsidP="00A66913">
            <w:pPr>
              <w:rPr>
                <w:rFonts w:ascii="Calibri" w:hAnsi="Calibri"/>
                <w:b/>
                <w:sz w:val="24"/>
              </w:rPr>
            </w:pPr>
            <w:r w:rsidRPr="008F0315">
              <w:rPr>
                <w:rFonts w:ascii="Calibri" w:hAnsi="Calibri"/>
                <w:b/>
                <w:sz w:val="24"/>
              </w:rPr>
              <w:t>Signed</w:t>
            </w:r>
          </w:p>
        </w:tc>
        <w:tc>
          <w:tcPr>
            <w:tcW w:w="6582" w:type="dxa"/>
          </w:tcPr>
          <w:p w:rsidR="00A66913" w:rsidRPr="008F0315" w:rsidRDefault="00C91669" w:rsidP="00A66913">
            <w:pPr>
              <w:rPr>
                <w:rFonts w:ascii="Calibri" w:hAnsi="Calibri"/>
                <w:sz w:val="24"/>
              </w:rPr>
            </w:pPr>
            <w:r w:rsidRPr="00C91669">
              <w:rPr>
                <w:rFonts w:ascii="Calibri" w:hAnsi="Calibri"/>
                <w:noProof/>
                <w:sz w:val="24"/>
              </w:rPr>
              <w:pict>
                <v:shape id="Picture 1" o:spid="_x0000_s1026" type="#_x0000_t75" style="position:absolute;margin-left:3.5pt;margin-top:8.4pt;width:98.05pt;height:31.5pt;z-index:-251658752;visibility:visible;mso-wrap-style:square;mso-wrap-distance-left:9pt;mso-wrap-distance-top:0;mso-wrap-distance-right:9pt;mso-wrap-distance-bottom:0;mso-position-horizontal-relative:text;mso-position-vertical-relative:text">
                  <v:imagedata r:id="rId6" o:title="" croptop="21980f" cropbottom="22584f" cropleft="12937f" cropright="2460f" gain="76205f" blacklevel="-1311f"/>
                  <w10:wrap type="topAndBottom"/>
                </v:shape>
              </w:pict>
            </w:r>
          </w:p>
        </w:tc>
      </w:tr>
      <w:tr w:rsidR="00A66913" w:rsidRPr="008F0315" w:rsidTr="00A66913">
        <w:tc>
          <w:tcPr>
            <w:tcW w:w="2660" w:type="dxa"/>
          </w:tcPr>
          <w:p w:rsidR="00A66913" w:rsidRPr="008F0315" w:rsidRDefault="00A66913" w:rsidP="00A66913">
            <w:pPr>
              <w:rPr>
                <w:rFonts w:ascii="Calibri" w:hAnsi="Calibri"/>
                <w:b/>
                <w:sz w:val="24"/>
              </w:rPr>
            </w:pPr>
            <w:r w:rsidRPr="008F0315">
              <w:rPr>
                <w:rFonts w:ascii="Calibri" w:hAnsi="Calibri"/>
                <w:b/>
                <w:sz w:val="24"/>
              </w:rPr>
              <w:t>Name (block capitals)</w:t>
            </w:r>
          </w:p>
        </w:tc>
        <w:tc>
          <w:tcPr>
            <w:tcW w:w="6582" w:type="dxa"/>
          </w:tcPr>
          <w:p w:rsidR="00A66913" w:rsidRPr="008F0315" w:rsidRDefault="00A66913" w:rsidP="00A66913">
            <w:pPr>
              <w:rPr>
                <w:rFonts w:ascii="Calibri" w:hAnsi="Calibri"/>
                <w:sz w:val="24"/>
              </w:rPr>
            </w:pPr>
            <w:r w:rsidRPr="008F0315">
              <w:rPr>
                <w:rFonts w:ascii="Calibri" w:hAnsi="Calibri"/>
                <w:sz w:val="24"/>
              </w:rPr>
              <w:t>Dr Janis Shute</w:t>
            </w:r>
          </w:p>
        </w:tc>
      </w:tr>
      <w:tr w:rsidR="00A66913" w:rsidRPr="008F0315" w:rsidTr="00A66913">
        <w:tc>
          <w:tcPr>
            <w:tcW w:w="2660" w:type="dxa"/>
          </w:tcPr>
          <w:p w:rsidR="00A66913" w:rsidRPr="008F0315" w:rsidRDefault="00A66913" w:rsidP="00A66913">
            <w:pPr>
              <w:rPr>
                <w:rFonts w:ascii="Calibri" w:hAnsi="Calibri"/>
                <w:b/>
                <w:sz w:val="24"/>
              </w:rPr>
            </w:pPr>
            <w:r w:rsidRPr="008F0315">
              <w:rPr>
                <w:rFonts w:ascii="Calibri" w:hAnsi="Calibri"/>
                <w:b/>
                <w:sz w:val="24"/>
              </w:rPr>
              <w:t>Date</w:t>
            </w:r>
          </w:p>
        </w:tc>
        <w:tc>
          <w:tcPr>
            <w:tcW w:w="6582" w:type="dxa"/>
          </w:tcPr>
          <w:p w:rsidR="00A66913" w:rsidRPr="008F0315" w:rsidRDefault="00A66913" w:rsidP="00A66913">
            <w:pPr>
              <w:rPr>
                <w:rFonts w:ascii="Calibri" w:hAnsi="Calibri"/>
                <w:sz w:val="24"/>
              </w:rPr>
            </w:pPr>
            <w:r w:rsidRPr="008F0315">
              <w:rPr>
                <w:rFonts w:ascii="Calibri" w:hAnsi="Calibri"/>
                <w:sz w:val="24"/>
              </w:rPr>
              <w:t>26</w:t>
            </w:r>
            <w:r w:rsidRPr="008F0315">
              <w:rPr>
                <w:rFonts w:ascii="Calibri" w:hAnsi="Calibri"/>
                <w:sz w:val="24"/>
                <w:vertAlign w:val="superscript"/>
              </w:rPr>
              <w:t>th</w:t>
            </w:r>
            <w:r w:rsidRPr="008F0315">
              <w:rPr>
                <w:rFonts w:ascii="Calibri" w:hAnsi="Calibri"/>
                <w:sz w:val="24"/>
              </w:rPr>
              <w:t xml:space="preserve"> September 2012</w:t>
            </w:r>
          </w:p>
        </w:tc>
      </w:tr>
      <w:tr w:rsidR="00A66913" w:rsidRPr="008F0315" w:rsidTr="00A66913">
        <w:tc>
          <w:tcPr>
            <w:tcW w:w="2660" w:type="dxa"/>
          </w:tcPr>
          <w:p w:rsidR="00A66913" w:rsidRPr="008F0315" w:rsidRDefault="00A66913" w:rsidP="00A66913">
            <w:pPr>
              <w:rPr>
                <w:rFonts w:ascii="Calibri" w:hAnsi="Calibri"/>
                <w:b/>
                <w:sz w:val="24"/>
              </w:rPr>
            </w:pPr>
            <w:r w:rsidRPr="008F0315">
              <w:rPr>
                <w:rFonts w:ascii="Calibri" w:hAnsi="Calibri"/>
                <w:b/>
                <w:sz w:val="24"/>
              </w:rPr>
              <w:t>Extension number</w:t>
            </w:r>
          </w:p>
        </w:tc>
        <w:tc>
          <w:tcPr>
            <w:tcW w:w="6582" w:type="dxa"/>
          </w:tcPr>
          <w:p w:rsidR="00A66913" w:rsidRPr="008F0315" w:rsidRDefault="00A66913" w:rsidP="00A66913">
            <w:pPr>
              <w:rPr>
                <w:rFonts w:ascii="Calibri" w:hAnsi="Calibri"/>
                <w:sz w:val="24"/>
              </w:rPr>
            </w:pPr>
            <w:r w:rsidRPr="008F0315">
              <w:rPr>
                <w:rFonts w:ascii="Calibri" w:hAnsi="Calibri"/>
                <w:sz w:val="24"/>
              </w:rPr>
              <w:t>2152</w:t>
            </w:r>
          </w:p>
        </w:tc>
      </w:tr>
    </w:tbl>
    <w:p w:rsidR="00A66913" w:rsidRPr="008F0315" w:rsidRDefault="00A66913" w:rsidP="00A66913">
      <w:pPr>
        <w:rPr>
          <w:rFonts w:ascii="Calibri" w:hAnsi="Calibri"/>
          <w:sz w:val="24"/>
        </w:rPr>
      </w:pPr>
    </w:p>
    <w:p w:rsidR="00A66913" w:rsidRPr="008F0315" w:rsidRDefault="00A66913" w:rsidP="00A66913">
      <w:pPr>
        <w:rPr>
          <w:rFonts w:ascii="Calibri" w:hAnsi="Calibri"/>
          <w:sz w:val="24"/>
        </w:rPr>
      </w:pPr>
    </w:p>
    <w:p w:rsidR="00A66913" w:rsidRPr="008F0315" w:rsidRDefault="00A66913" w:rsidP="00A66913">
      <w:pPr>
        <w:ind w:left="360"/>
        <w:rPr>
          <w:rFonts w:ascii="Calibri" w:hAnsi="Calibri"/>
          <w:sz w:val="24"/>
        </w:rPr>
      </w:pPr>
    </w:p>
    <w:p w:rsidR="00A66913" w:rsidRPr="008F0315" w:rsidRDefault="00A66913" w:rsidP="00A66913">
      <w:pPr>
        <w:rPr>
          <w:rFonts w:ascii="Calibri" w:hAnsi="Calibri"/>
          <w:sz w:val="24"/>
        </w:rPr>
      </w:pPr>
    </w:p>
    <w:p w:rsidR="00A66913" w:rsidRPr="00853DA4" w:rsidRDefault="00A66913" w:rsidP="00B91C96">
      <w:pPr>
        <w:rPr>
          <w:rFonts w:ascii="Calibri" w:hAnsi="Calibri"/>
          <w:sz w:val="16"/>
          <w:szCs w:val="16"/>
          <w:lang w:val="en-GB"/>
        </w:rPr>
      </w:pPr>
    </w:p>
    <w:sectPr w:rsidR="00A66913" w:rsidRPr="00853DA4" w:rsidSect="00C91669">
      <w:endnotePr>
        <w:numFmt w:val="decimal"/>
      </w:endnotePr>
      <w:pgSz w:w="11905" w:h="16837"/>
      <w:pgMar w:top="720" w:right="1152" w:bottom="243" w:left="1152" w:header="720" w:footer="24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odchiangUPC">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7550BD"/>
    <w:multiLevelType w:val="hybridMultilevel"/>
    <w:tmpl w:val="430E0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2BB"/>
    <w:rsid w:val="00007225"/>
    <w:rsid w:val="00035954"/>
    <w:rsid w:val="00167AB4"/>
    <w:rsid w:val="00303B05"/>
    <w:rsid w:val="00537383"/>
    <w:rsid w:val="00853DA4"/>
    <w:rsid w:val="008F0315"/>
    <w:rsid w:val="009D4197"/>
    <w:rsid w:val="00A66913"/>
    <w:rsid w:val="00B91C96"/>
    <w:rsid w:val="00C91669"/>
    <w:rsid w:val="00D94E86"/>
    <w:rsid w:val="00DF37F9"/>
    <w:rsid w:val="00E662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69"/>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669"/>
  </w:style>
  <w:style w:type="character" w:customStyle="1" w:styleId="Heading1Char">
    <w:name w:val="Heading 1 Char"/>
    <w:basedOn w:val="DefaultParagraphFont"/>
    <w:link w:val="Heading1"/>
    <w:rsid w:val="009D4197"/>
    <w:rPr>
      <w:rFonts w:ascii="TmsRmn" w:hAnsi="TmsRmn"/>
      <w:b/>
      <w:bCs/>
      <w:snapToGrid w:val="0"/>
      <w:sz w:val="24"/>
      <w:lang w:eastAsia="en-US"/>
    </w:rPr>
  </w:style>
  <w:style w:type="paragraph" w:styleId="ListParagraph">
    <w:name w:val="List Paragraph"/>
    <w:basedOn w:val="Normal"/>
    <w:uiPriority w:val="34"/>
    <w:qFormat/>
    <w:rsid w:val="00A66913"/>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A66913"/>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A66913"/>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6897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McGilliv</dc:creator>
  <cp:keywords/>
  <dc:description/>
  <cp:lastModifiedBy>McGilliv</cp:lastModifiedBy>
  <cp:revision>3</cp:revision>
  <cp:lastPrinted>2012-12-10T12:43:00Z</cp:lastPrinted>
  <dcterms:created xsi:type="dcterms:W3CDTF">2012-12-10T12:44:00Z</dcterms:created>
  <dcterms:modified xsi:type="dcterms:W3CDTF">2012-12-10T16:42:00Z</dcterms:modified>
</cp:coreProperties>
</file>