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93678F"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F16E1B">
        <w:rPr>
          <w:rFonts w:ascii="Calibri" w:hAnsi="Calibri"/>
          <w:b/>
          <w:sz w:val="32"/>
          <w:lang w:val="en-GB"/>
        </w:rPr>
        <w:t xml:space="preserve">of Creative and Cultural Industries </w:t>
      </w:r>
    </w:p>
    <w:p w:rsidR="00F77441" w:rsidRDefault="00F16E1B" w:rsidP="00F77441">
      <w:pPr>
        <w:jc w:val="both"/>
        <w:rPr>
          <w:rFonts w:ascii="Calibri" w:hAnsi="Calibri"/>
          <w:b/>
          <w:sz w:val="32"/>
          <w:lang w:val="en-GB"/>
        </w:rPr>
      </w:pPr>
      <w:r>
        <w:rPr>
          <w:rFonts w:ascii="Calibri" w:hAnsi="Calibri"/>
          <w:b/>
          <w:sz w:val="32"/>
          <w:lang w:val="en-GB"/>
        </w:rPr>
        <w:t>School of Creative Technologies</w:t>
      </w:r>
      <w:r w:rsidR="00F77441">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F16E1B" w:rsidP="005E4ECB">
      <w:pPr>
        <w:jc w:val="both"/>
        <w:rPr>
          <w:rFonts w:ascii="Calibri" w:hAnsi="Calibri"/>
          <w:b/>
          <w:sz w:val="32"/>
          <w:lang w:val="en-GB"/>
        </w:rPr>
      </w:pPr>
      <w:r>
        <w:rPr>
          <w:rFonts w:ascii="Calibri" w:hAnsi="Calibri"/>
          <w:b/>
          <w:sz w:val="32"/>
          <w:lang w:val="en-GB"/>
        </w:rPr>
        <w:t xml:space="preserve">Lecturer in </w:t>
      </w:r>
      <w:r>
        <w:rPr>
          <w:rFonts w:ascii="Calibri" w:hAnsi="Calibri"/>
          <w:b/>
          <w:sz w:val="32"/>
          <w:lang w:val="en-GB"/>
        </w:rPr>
        <w:t>Television and Broadcasting</w:t>
      </w:r>
    </w:p>
    <w:p w:rsidR="00F77441" w:rsidRDefault="00F16E1B" w:rsidP="005E4ECB">
      <w:pPr>
        <w:jc w:val="both"/>
        <w:rPr>
          <w:rFonts w:ascii="Calibri" w:hAnsi="Calibri"/>
          <w:b/>
          <w:sz w:val="32"/>
          <w:lang w:val="en-GB"/>
        </w:rPr>
      </w:pPr>
      <w:r>
        <w:rPr>
          <w:rFonts w:ascii="Calibri" w:hAnsi="Calibri"/>
          <w:b/>
          <w:sz w:val="32"/>
          <w:lang w:val="en-GB"/>
        </w:rPr>
        <w:t>ZZ602358</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F16E1B">
        <w:rPr>
          <w:rFonts w:ascii="Calibri" w:hAnsi="Calibri"/>
          <w:szCs w:val="24"/>
          <w:lang w:val="en-GB"/>
        </w:rPr>
        <w:t>33,943</w:t>
      </w:r>
      <w:r w:rsidR="00F77441">
        <w:rPr>
          <w:rFonts w:ascii="Calibri" w:hAnsi="Calibri"/>
          <w:szCs w:val="24"/>
          <w:lang w:val="en-GB"/>
        </w:rPr>
        <w:t xml:space="preserve"> </w:t>
      </w:r>
      <w:r w:rsidR="00C16B0F">
        <w:rPr>
          <w:rFonts w:ascii="Calibri" w:hAnsi="Calibri"/>
          <w:szCs w:val="24"/>
          <w:lang w:val="en-GB"/>
        </w:rPr>
        <w:t>- £</w:t>
      </w:r>
      <w:r w:rsidR="00F16E1B">
        <w:rPr>
          <w:rFonts w:ascii="Calibri" w:hAnsi="Calibri"/>
          <w:szCs w:val="24"/>
          <w:lang w:val="en-GB"/>
        </w:rPr>
        <w:t>37,075</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F16E1B"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F16E1B" w:rsidRDefault="00F16E1B" w:rsidP="00F16E1B">
      <w:pPr>
        <w:rPr>
          <w:b/>
        </w:rPr>
      </w:pPr>
    </w:p>
    <w:p w:rsidR="00F16E1B" w:rsidRDefault="00F16E1B" w:rsidP="00F16E1B">
      <w:pPr>
        <w:rPr>
          <w:b/>
        </w:rPr>
      </w:pPr>
    </w:p>
    <w:p w:rsidR="00F16E1B" w:rsidRDefault="00F16E1B" w:rsidP="00F16E1B">
      <w:pPr>
        <w:rPr>
          <w:b/>
        </w:rPr>
      </w:pPr>
    </w:p>
    <w:p w:rsidR="00F16E1B" w:rsidRDefault="00F16E1B">
      <w:pPr>
        <w:widowControl/>
        <w:rPr>
          <w:b/>
        </w:rPr>
      </w:pPr>
      <w:r>
        <w:rPr>
          <w:b/>
        </w:rPr>
        <w:br w:type="page"/>
      </w:r>
    </w:p>
    <w:p w:rsidR="00F16E1B" w:rsidRPr="00F16E1B" w:rsidRDefault="00F16E1B" w:rsidP="00F16E1B">
      <w:pPr>
        <w:rPr>
          <w:rFonts w:ascii="Calibri" w:hAnsi="Calibri"/>
          <w:b/>
          <w:szCs w:val="24"/>
        </w:rPr>
      </w:pPr>
      <w:r w:rsidRPr="00F16E1B">
        <w:rPr>
          <w:rFonts w:ascii="Calibri" w:hAnsi="Calibri"/>
          <w:b/>
          <w:szCs w:val="24"/>
        </w:rPr>
        <w:t>UNIVERSITY OF PORTSMOUTH – RECRUITMENT PAPERWORK</w:t>
      </w:r>
    </w:p>
    <w:p w:rsidR="00F16E1B" w:rsidRPr="00F16E1B" w:rsidRDefault="00F16E1B" w:rsidP="00F16E1B">
      <w:pPr>
        <w:widowControl/>
        <w:numPr>
          <w:ilvl w:val="0"/>
          <w:numId w:val="3"/>
        </w:numPr>
        <w:contextualSpacing/>
        <w:rPr>
          <w:rFonts w:ascii="Calibri" w:hAnsi="Calibri"/>
          <w:b/>
          <w:szCs w:val="24"/>
        </w:rPr>
      </w:pPr>
      <w:r w:rsidRPr="00F16E1B">
        <w:rPr>
          <w:rFonts w:ascii="Calibri" w:hAnsi="Calibri"/>
          <w:b/>
          <w:szCs w:val="24"/>
        </w:rPr>
        <w:t>JOB DESCRIPTION</w:t>
      </w:r>
    </w:p>
    <w:p w:rsidR="00F16E1B" w:rsidRPr="00F16E1B" w:rsidRDefault="00F16E1B" w:rsidP="00F16E1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F16E1B" w:rsidRPr="00F16E1B" w:rsidTr="00E6285A">
        <w:tc>
          <w:tcPr>
            <w:tcW w:w="3369" w:type="dxa"/>
          </w:tcPr>
          <w:p w:rsidR="00F16E1B" w:rsidRPr="00F16E1B" w:rsidRDefault="00F16E1B" w:rsidP="00F16E1B">
            <w:pPr>
              <w:rPr>
                <w:rFonts w:ascii="Calibri" w:hAnsi="Calibri"/>
                <w:b/>
                <w:szCs w:val="24"/>
              </w:rPr>
            </w:pPr>
            <w:r w:rsidRPr="00F16E1B">
              <w:rPr>
                <w:rFonts w:ascii="Calibri" w:hAnsi="Calibri"/>
                <w:b/>
                <w:szCs w:val="24"/>
              </w:rPr>
              <w:t>Job Title:</w:t>
            </w:r>
          </w:p>
          <w:p w:rsidR="00F16E1B" w:rsidRPr="00F16E1B" w:rsidRDefault="00F16E1B" w:rsidP="00F16E1B">
            <w:pPr>
              <w:rPr>
                <w:rFonts w:ascii="Calibri" w:hAnsi="Calibri"/>
                <w:b/>
                <w:szCs w:val="24"/>
              </w:rPr>
            </w:pPr>
          </w:p>
        </w:tc>
        <w:tc>
          <w:tcPr>
            <w:tcW w:w="5873" w:type="dxa"/>
          </w:tcPr>
          <w:p w:rsidR="00F16E1B" w:rsidRPr="00F16E1B" w:rsidRDefault="00F16E1B" w:rsidP="00F16E1B">
            <w:pPr>
              <w:rPr>
                <w:rFonts w:ascii="Calibri" w:hAnsi="Calibri"/>
                <w:szCs w:val="24"/>
              </w:rPr>
            </w:pPr>
            <w:r w:rsidRPr="00F16E1B">
              <w:rPr>
                <w:rFonts w:ascii="Calibri" w:hAnsi="Calibri"/>
                <w:szCs w:val="24"/>
              </w:rPr>
              <w:t>Lecturer in Television &amp; Broadcasting</w:t>
            </w:r>
          </w:p>
        </w:tc>
      </w:tr>
      <w:tr w:rsidR="00F16E1B" w:rsidRPr="00F16E1B" w:rsidTr="00E6285A">
        <w:tc>
          <w:tcPr>
            <w:tcW w:w="3369" w:type="dxa"/>
          </w:tcPr>
          <w:p w:rsidR="00F16E1B" w:rsidRPr="00F16E1B" w:rsidRDefault="00F16E1B" w:rsidP="00F16E1B">
            <w:pPr>
              <w:rPr>
                <w:rFonts w:ascii="Calibri" w:hAnsi="Calibri"/>
                <w:b/>
                <w:szCs w:val="24"/>
              </w:rPr>
            </w:pPr>
            <w:r w:rsidRPr="00F16E1B">
              <w:rPr>
                <w:rFonts w:ascii="Calibri" w:hAnsi="Calibri"/>
                <w:b/>
                <w:szCs w:val="24"/>
              </w:rPr>
              <w:t>Faculty/Centre:</w:t>
            </w:r>
          </w:p>
          <w:p w:rsidR="00F16E1B" w:rsidRPr="00F16E1B" w:rsidRDefault="00F16E1B" w:rsidP="00F16E1B">
            <w:pPr>
              <w:rPr>
                <w:rFonts w:ascii="Calibri" w:hAnsi="Calibri"/>
                <w:b/>
                <w:szCs w:val="24"/>
              </w:rPr>
            </w:pPr>
          </w:p>
        </w:tc>
        <w:tc>
          <w:tcPr>
            <w:tcW w:w="5873" w:type="dxa"/>
          </w:tcPr>
          <w:p w:rsidR="00F16E1B" w:rsidRPr="00F16E1B" w:rsidRDefault="00F16E1B" w:rsidP="00F16E1B">
            <w:pPr>
              <w:rPr>
                <w:rFonts w:ascii="Calibri" w:hAnsi="Calibri"/>
                <w:szCs w:val="24"/>
              </w:rPr>
            </w:pPr>
            <w:r w:rsidRPr="00F16E1B">
              <w:rPr>
                <w:rFonts w:ascii="Calibri" w:hAnsi="Calibri"/>
                <w:szCs w:val="24"/>
              </w:rPr>
              <w:t>Creative and Cultural Industries</w:t>
            </w:r>
          </w:p>
        </w:tc>
      </w:tr>
      <w:tr w:rsidR="00F16E1B" w:rsidRPr="00F16E1B" w:rsidTr="00E6285A">
        <w:tc>
          <w:tcPr>
            <w:tcW w:w="3369" w:type="dxa"/>
          </w:tcPr>
          <w:p w:rsidR="00F16E1B" w:rsidRPr="00F16E1B" w:rsidRDefault="00F16E1B" w:rsidP="00F16E1B">
            <w:pPr>
              <w:rPr>
                <w:rFonts w:ascii="Calibri" w:hAnsi="Calibri"/>
                <w:b/>
                <w:szCs w:val="24"/>
              </w:rPr>
            </w:pPr>
            <w:r w:rsidRPr="00F16E1B">
              <w:rPr>
                <w:rFonts w:ascii="Calibri" w:hAnsi="Calibri"/>
                <w:b/>
                <w:szCs w:val="24"/>
              </w:rPr>
              <w:t>Department/Service:</w:t>
            </w:r>
          </w:p>
          <w:p w:rsidR="00F16E1B" w:rsidRPr="00F16E1B" w:rsidRDefault="00F16E1B" w:rsidP="00F16E1B">
            <w:pPr>
              <w:rPr>
                <w:rFonts w:ascii="Calibri" w:hAnsi="Calibri"/>
                <w:b/>
                <w:szCs w:val="24"/>
              </w:rPr>
            </w:pPr>
            <w:r w:rsidRPr="00F16E1B">
              <w:rPr>
                <w:rFonts w:ascii="Calibri" w:hAnsi="Calibri"/>
                <w:b/>
                <w:szCs w:val="24"/>
              </w:rPr>
              <w:t>Location:</w:t>
            </w:r>
          </w:p>
        </w:tc>
        <w:tc>
          <w:tcPr>
            <w:tcW w:w="5873" w:type="dxa"/>
          </w:tcPr>
          <w:p w:rsidR="00F16E1B" w:rsidRDefault="00F16E1B" w:rsidP="00F16E1B">
            <w:pPr>
              <w:rPr>
                <w:rFonts w:ascii="Calibri" w:hAnsi="Calibri"/>
                <w:szCs w:val="24"/>
              </w:rPr>
            </w:pPr>
            <w:r w:rsidRPr="00F16E1B">
              <w:rPr>
                <w:rFonts w:ascii="Calibri" w:hAnsi="Calibri"/>
                <w:szCs w:val="24"/>
              </w:rPr>
              <w:t xml:space="preserve">School of </w:t>
            </w:r>
            <w:r>
              <w:rPr>
                <w:rFonts w:ascii="Calibri" w:hAnsi="Calibri"/>
                <w:szCs w:val="24"/>
              </w:rPr>
              <w:t>Creative Technologies</w:t>
            </w:r>
          </w:p>
          <w:p w:rsidR="00F16E1B" w:rsidRPr="00F16E1B" w:rsidRDefault="00F16E1B" w:rsidP="00F16E1B">
            <w:pPr>
              <w:rPr>
                <w:rFonts w:ascii="Calibri" w:hAnsi="Calibri"/>
                <w:szCs w:val="24"/>
              </w:rPr>
            </w:pPr>
            <w:r w:rsidRPr="00F16E1B">
              <w:rPr>
                <w:rFonts w:ascii="Calibri" w:hAnsi="Calibri"/>
                <w:szCs w:val="24"/>
              </w:rPr>
              <w:t>Eldon Building</w:t>
            </w:r>
          </w:p>
        </w:tc>
      </w:tr>
      <w:tr w:rsidR="00F16E1B" w:rsidRPr="00F16E1B" w:rsidTr="00E6285A">
        <w:tc>
          <w:tcPr>
            <w:tcW w:w="3369" w:type="dxa"/>
          </w:tcPr>
          <w:p w:rsidR="00F16E1B" w:rsidRPr="00F16E1B" w:rsidRDefault="00F16E1B" w:rsidP="00F16E1B">
            <w:pPr>
              <w:rPr>
                <w:rFonts w:ascii="Calibri" w:hAnsi="Calibri"/>
                <w:b/>
                <w:szCs w:val="24"/>
              </w:rPr>
            </w:pPr>
            <w:r w:rsidRPr="00F16E1B">
              <w:rPr>
                <w:rFonts w:ascii="Calibri" w:hAnsi="Calibri"/>
                <w:b/>
                <w:szCs w:val="24"/>
              </w:rPr>
              <w:t>Position Reference No:</w:t>
            </w:r>
          </w:p>
          <w:p w:rsidR="00F16E1B" w:rsidRPr="00F16E1B" w:rsidRDefault="00F16E1B" w:rsidP="00F16E1B">
            <w:pPr>
              <w:rPr>
                <w:rFonts w:ascii="Calibri" w:hAnsi="Calibri"/>
                <w:b/>
                <w:szCs w:val="24"/>
              </w:rPr>
            </w:pPr>
          </w:p>
        </w:tc>
        <w:tc>
          <w:tcPr>
            <w:tcW w:w="5873" w:type="dxa"/>
          </w:tcPr>
          <w:p w:rsidR="00F16E1B" w:rsidRPr="00F16E1B" w:rsidRDefault="00F16E1B" w:rsidP="00F16E1B">
            <w:pPr>
              <w:rPr>
                <w:rFonts w:ascii="Calibri" w:hAnsi="Calibri"/>
                <w:szCs w:val="24"/>
              </w:rPr>
            </w:pPr>
            <w:r w:rsidRPr="00F16E1B">
              <w:rPr>
                <w:rFonts w:ascii="Calibri" w:hAnsi="Calibri"/>
                <w:szCs w:val="24"/>
              </w:rPr>
              <w:t>ZZ602358</w:t>
            </w:r>
          </w:p>
        </w:tc>
      </w:tr>
      <w:tr w:rsidR="00F16E1B" w:rsidRPr="00F16E1B" w:rsidTr="00E6285A">
        <w:tc>
          <w:tcPr>
            <w:tcW w:w="3369" w:type="dxa"/>
          </w:tcPr>
          <w:p w:rsidR="00F16E1B" w:rsidRPr="00F16E1B" w:rsidRDefault="00F16E1B" w:rsidP="00F16E1B">
            <w:pPr>
              <w:rPr>
                <w:rFonts w:ascii="Calibri" w:hAnsi="Calibri"/>
                <w:b/>
                <w:szCs w:val="24"/>
              </w:rPr>
            </w:pPr>
            <w:r w:rsidRPr="00F16E1B">
              <w:rPr>
                <w:rFonts w:ascii="Calibri" w:hAnsi="Calibri"/>
                <w:b/>
                <w:szCs w:val="24"/>
              </w:rPr>
              <w:t>Grade:</w:t>
            </w:r>
          </w:p>
          <w:p w:rsidR="00F16E1B" w:rsidRPr="00F16E1B" w:rsidRDefault="00F16E1B" w:rsidP="00F16E1B">
            <w:pPr>
              <w:rPr>
                <w:rFonts w:ascii="Calibri" w:hAnsi="Calibri"/>
                <w:b/>
                <w:szCs w:val="24"/>
              </w:rPr>
            </w:pPr>
          </w:p>
        </w:tc>
        <w:tc>
          <w:tcPr>
            <w:tcW w:w="5873" w:type="dxa"/>
          </w:tcPr>
          <w:p w:rsidR="00F16E1B" w:rsidRPr="00F16E1B" w:rsidRDefault="00F16E1B" w:rsidP="00F16E1B">
            <w:pPr>
              <w:rPr>
                <w:rFonts w:ascii="Calibri" w:hAnsi="Calibri"/>
                <w:szCs w:val="24"/>
              </w:rPr>
            </w:pPr>
            <w:r w:rsidRPr="00F16E1B">
              <w:rPr>
                <w:rFonts w:ascii="Calibri" w:hAnsi="Calibri"/>
                <w:szCs w:val="24"/>
              </w:rPr>
              <w:t>7</w:t>
            </w:r>
          </w:p>
        </w:tc>
      </w:tr>
      <w:tr w:rsidR="00F16E1B" w:rsidRPr="00F16E1B" w:rsidTr="00E6285A">
        <w:tc>
          <w:tcPr>
            <w:tcW w:w="3369" w:type="dxa"/>
          </w:tcPr>
          <w:p w:rsidR="00F16E1B" w:rsidRPr="00F16E1B" w:rsidRDefault="00F16E1B" w:rsidP="00F16E1B">
            <w:pPr>
              <w:rPr>
                <w:rFonts w:ascii="Calibri" w:hAnsi="Calibri"/>
                <w:b/>
                <w:szCs w:val="24"/>
              </w:rPr>
            </w:pPr>
            <w:r w:rsidRPr="00F16E1B">
              <w:rPr>
                <w:rFonts w:ascii="Calibri" w:hAnsi="Calibri"/>
                <w:b/>
                <w:szCs w:val="24"/>
              </w:rPr>
              <w:t>Cost Centre:</w:t>
            </w:r>
          </w:p>
          <w:p w:rsidR="00F16E1B" w:rsidRPr="00F16E1B" w:rsidRDefault="00F16E1B" w:rsidP="00F16E1B">
            <w:pPr>
              <w:rPr>
                <w:rFonts w:ascii="Calibri" w:hAnsi="Calibri"/>
                <w:b/>
                <w:szCs w:val="24"/>
              </w:rPr>
            </w:pPr>
          </w:p>
        </w:tc>
        <w:tc>
          <w:tcPr>
            <w:tcW w:w="5873" w:type="dxa"/>
          </w:tcPr>
          <w:p w:rsidR="00F16E1B" w:rsidRPr="00F16E1B" w:rsidRDefault="00F16E1B" w:rsidP="00F16E1B">
            <w:pPr>
              <w:rPr>
                <w:rFonts w:ascii="Calibri" w:hAnsi="Calibri"/>
                <w:szCs w:val="24"/>
              </w:rPr>
            </w:pPr>
            <w:r w:rsidRPr="00F16E1B">
              <w:rPr>
                <w:rFonts w:ascii="Calibri" w:hAnsi="Calibri"/>
                <w:szCs w:val="24"/>
              </w:rPr>
              <w:t>42600</w:t>
            </w:r>
          </w:p>
        </w:tc>
      </w:tr>
      <w:tr w:rsidR="00F16E1B" w:rsidRPr="00F16E1B" w:rsidTr="00E6285A">
        <w:tc>
          <w:tcPr>
            <w:tcW w:w="3369" w:type="dxa"/>
          </w:tcPr>
          <w:p w:rsidR="00F16E1B" w:rsidRPr="00F16E1B" w:rsidRDefault="00F16E1B" w:rsidP="00F16E1B">
            <w:pPr>
              <w:rPr>
                <w:rFonts w:ascii="Calibri" w:hAnsi="Calibri"/>
                <w:b/>
                <w:szCs w:val="24"/>
              </w:rPr>
            </w:pPr>
            <w:r w:rsidRPr="00F16E1B">
              <w:rPr>
                <w:rFonts w:ascii="Calibri" w:hAnsi="Calibri"/>
                <w:b/>
                <w:szCs w:val="24"/>
              </w:rPr>
              <w:t>Responsible to:</w:t>
            </w:r>
          </w:p>
          <w:p w:rsidR="00F16E1B" w:rsidRPr="00F16E1B" w:rsidRDefault="00F16E1B" w:rsidP="00F16E1B">
            <w:pPr>
              <w:rPr>
                <w:rFonts w:ascii="Calibri" w:hAnsi="Calibri"/>
                <w:b/>
                <w:szCs w:val="24"/>
              </w:rPr>
            </w:pPr>
          </w:p>
        </w:tc>
        <w:tc>
          <w:tcPr>
            <w:tcW w:w="5873" w:type="dxa"/>
          </w:tcPr>
          <w:p w:rsidR="00F16E1B" w:rsidRPr="00F16E1B" w:rsidRDefault="00F16E1B" w:rsidP="00F16E1B">
            <w:pPr>
              <w:rPr>
                <w:rFonts w:ascii="Calibri" w:hAnsi="Calibri"/>
                <w:szCs w:val="24"/>
              </w:rPr>
            </w:pPr>
            <w:r w:rsidRPr="00F16E1B">
              <w:rPr>
                <w:rFonts w:ascii="Calibri" w:hAnsi="Calibri"/>
                <w:szCs w:val="24"/>
              </w:rPr>
              <w:t>Head of School</w:t>
            </w:r>
          </w:p>
        </w:tc>
      </w:tr>
      <w:tr w:rsidR="00F16E1B" w:rsidRPr="00F16E1B" w:rsidTr="00E6285A">
        <w:tc>
          <w:tcPr>
            <w:tcW w:w="3369" w:type="dxa"/>
          </w:tcPr>
          <w:p w:rsidR="00F16E1B" w:rsidRPr="00F16E1B" w:rsidRDefault="00F16E1B" w:rsidP="00F16E1B">
            <w:pPr>
              <w:rPr>
                <w:rFonts w:ascii="Calibri" w:hAnsi="Calibri"/>
                <w:b/>
                <w:szCs w:val="24"/>
              </w:rPr>
            </w:pPr>
            <w:r w:rsidRPr="00F16E1B">
              <w:rPr>
                <w:rFonts w:ascii="Calibri" w:hAnsi="Calibri"/>
                <w:b/>
                <w:szCs w:val="24"/>
              </w:rPr>
              <w:t>Responsible for:</w:t>
            </w:r>
          </w:p>
          <w:p w:rsidR="00F16E1B" w:rsidRPr="00F16E1B" w:rsidRDefault="00F16E1B" w:rsidP="00F16E1B">
            <w:pPr>
              <w:rPr>
                <w:rFonts w:ascii="Calibri" w:hAnsi="Calibri"/>
                <w:b/>
                <w:szCs w:val="24"/>
              </w:rPr>
            </w:pPr>
          </w:p>
        </w:tc>
        <w:tc>
          <w:tcPr>
            <w:tcW w:w="5873" w:type="dxa"/>
          </w:tcPr>
          <w:p w:rsidR="00F16E1B" w:rsidRPr="00F16E1B" w:rsidRDefault="00F16E1B" w:rsidP="00F16E1B">
            <w:pPr>
              <w:rPr>
                <w:rFonts w:ascii="Calibri" w:hAnsi="Calibri"/>
                <w:szCs w:val="24"/>
              </w:rPr>
            </w:pPr>
            <w:r w:rsidRPr="00F16E1B">
              <w:rPr>
                <w:rFonts w:ascii="Calibri" w:hAnsi="Calibri"/>
                <w:szCs w:val="24"/>
              </w:rPr>
              <w:t>N/A</w:t>
            </w:r>
          </w:p>
        </w:tc>
      </w:tr>
      <w:tr w:rsidR="00F16E1B" w:rsidRPr="00F16E1B" w:rsidTr="00E6285A">
        <w:trPr>
          <w:trHeight w:val="362"/>
        </w:trPr>
        <w:tc>
          <w:tcPr>
            <w:tcW w:w="3369" w:type="dxa"/>
          </w:tcPr>
          <w:p w:rsidR="00F16E1B" w:rsidRPr="00F16E1B" w:rsidRDefault="00F16E1B" w:rsidP="00F16E1B">
            <w:pPr>
              <w:rPr>
                <w:rFonts w:ascii="Calibri" w:hAnsi="Calibri"/>
                <w:b/>
                <w:szCs w:val="24"/>
              </w:rPr>
            </w:pPr>
            <w:r w:rsidRPr="00F16E1B">
              <w:rPr>
                <w:rFonts w:ascii="Calibri" w:hAnsi="Calibri"/>
                <w:b/>
                <w:szCs w:val="24"/>
              </w:rPr>
              <w:t>Effective date of job description:</w:t>
            </w:r>
          </w:p>
        </w:tc>
        <w:tc>
          <w:tcPr>
            <w:tcW w:w="5873" w:type="dxa"/>
          </w:tcPr>
          <w:p w:rsidR="00F16E1B" w:rsidRPr="00F16E1B" w:rsidRDefault="00F16E1B" w:rsidP="00F16E1B">
            <w:pPr>
              <w:rPr>
                <w:rFonts w:ascii="Calibri" w:hAnsi="Calibri"/>
                <w:szCs w:val="24"/>
              </w:rPr>
            </w:pPr>
            <w:r w:rsidRPr="00F16E1B">
              <w:rPr>
                <w:rFonts w:ascii="Calibri" w:hAnsi="Calibri"/>
                <w:szCs w:val="24"/>
              </w:rPr>
              <w:t>March 2017</w:t>
            </w:r>
          </w:p>
        </w:tc>
      </w:tr>
    </w:tbl>
    <w:p w:rsidR="00F16E1B" w:rsidRPr="00F16E1B" w:rsidRDefault="00F16E1B" w:rsidP="00F16E1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16E1B" w:rsidRPr="00F16E1B" w:rsidTr="00E6285A">
        <w:tc>
          <w:tcPr>
            <w:tcW w:w="9242" w:type="dxa"/>
          </w:tcPr>
          <w:p w:rsidR="00F16E1B" w:rsidRPr="00F16E1B" w:rsidRDefault="00F16E1B" w:rsidP="00F16E1B">
            <w:pPr>
              <w:rPr>
                <w:rFonts w:ascii="Calibri" w:hAnsi="Calibri"/>
                <w:b/>
                <w:szCs w:val="24"/>
              </w:rPr>
            </w:pPr>
            <w:r w:rsidRPr="00F16E1B">
              <w:rPr>
                <w:rFonts w:ascii="Calibri" w:hAnsi="Calibri"/>
                <w:b/>
                <w:szCs w:val="24"/>
              </w:rPr>
              <w:t>Purpose of Job:</w:t>
            </w:r>
          </w:p>
        </w:tc>
      </w:tr>
      <w:tr w:rsidR="00F16E1B" w:rsidRPr="00F16E1B" w:rsidTr="00E6285A">
        <w:tc>
          <w:tcPr>
            <w:tcW w:w="9242" w:type="dxa"/>
          </w:tcPr>
          <w:p w:rsidR="00F16E1B" w:rsidRPr="00F16E1B" w:rsidRDefault="00F16E1B" w:rsidP="00F16E1B">
            <w:pPr>
              <w:rPr>
                <w:rFonts w:ascii="Calibri" w:hAnsi="Calibri"/>
                <w:szCs w:val="24"/>
              </w:rPr>
            </w:pPr>
            <w:r w:rsidRPr="00F16E1B">
              <w:rPr>
                <w:rFonts w:ascii="Calibri" w:hAnsi="Calibri"/>
                <w:szCs w:val="24"/>
              </w:rPr>
              <w:t xml:space="preserve">To contribute to the delivery of undergraduate and postgraduate </w:t>
            </w:r>
            <w:proofErr w:type="spellStart"/>
            <w:r w:rsidRPr="00F16E1B">
              <w:rPr>
                <w:rFonts w:ascii="Calibri" w:hAnsi="Calibri"/>
                <w:szCs w:val="24"/>
              </w:rPr>
              <w:t>programmes</w:t>
            </w:r>
            <w:proofErr w:type="spellEnd"/>
            <w:r w:rsidRPr="00F16E1B">
              <w:rPr>
                <w:rFonts w:ascii="Calibri" w:hAnsi="Calibri"/>
                <w:szCs w:val="24"/>
              </w:rPr>
              <w:t xml:space="preserve"> responding to students needs as member of a teaching team.  Specifically, delivery of the curriculum related to BSc Television &amp; Broadcasting, BSc/MSc Broadcast Journalism and MSc Film &amp; Television.</w:t>
            </w:r>
          </w:p>
          <w:p w:rsidR="00F16E1B" w:rsidRPr="00F16E1B" w:rsidRDefault="00F16E1B" w:rsidP="00F16E1B">
            <w:pPr>
              <w:rPr>
                <w:rFonts w:ascii="Calibri" w:hAnsi="Calibri"/>
                <w:szCs w:val="24"/>
              </w:rPr>
            </w:pPr>
          </w:p>
          <w:p w:rsidR="00F16E1B" w:rsidRPr="00F16E1B" w:rsidRDefault="00F16E1B" w:rsidP="00F16E1B">
            <w:pPr>
              <w:rPr>
                <w:rFonts w:ascii="Calibri" w:hAnsi="Calibri"/>
                <w:szCs w:val="24"/>
              </w:rPr>
            </w:pPr>
            <w:r w:rsidRPr="00F16E1B">
              <w:rPr>
                <w:rFonts w:ascii="Calibri" w:hAnsi="Calibri"/>
                <w:szCs w:val="24"/>
              </w:rPr>
              <w:t xml:space="preserve">To act as a team member to participate in teaching, scholarship, research and knowledge transfer where appropriate in accordance with the School/Faculty objectives. </w:t>
            </w:r>
          </w:p>
        </w:tc>
      </w:tr>
      <w:tr w:rsidR="00F16E1B" w:rsidRPr="00F16E1B" w:rsidTr="00E6285A">
        <w:tc>
          <w:tcPr>
            <w:tcW w:w="9242" w:type="dxa"/>
          </w:tcPr>
          <w:p w:rsidR="00F16E1B" w:rsidRPr="00F16E1B" w:rsidRDefault="00F16E1B" w:rsidP="00F16E1B">
            <w:pPr>
              <w:rPr>
                <w:rFonts w:ascii="Calibri" w:hAnsi="Calibri"/>
                <w:b/>
                <w:szCs w:val="24"/>
              </w:rPr>
            </w:pPr>
            <w:r w:rsidRPr="00F16E1B">
              <w:rPr>
                <w:rFonts w:ascii="Calibri" w:hAnsi="Calibri"/>
                <w:b/>
                <w:szCs w:val="24"/>
              </w:rPr>
              <w:t>Key Responsibilities:</w:t>
            </w:r>
          </w:p>
        </w:tc>
      </w:tr>
      <w:tr w:rsidR="00F16E1B" w:rsidRPr="00F16E1B" w:rsidTr="00E6285A">
        <w:tc>
          <w:tcPr>
            <w:tcW w:w="9242" w:type="dxa"/>
          </w:tcPr>
          <w:p w:rsidR="00F16E1B" w:rsidRPr="00F16E1B" w:rsidRDefault="00F16E1B" w:rsidP="00F16E1B">
            <w:pPr>
              <w:widowControl/>
              <w:numPr>
                <w:ilvl w:val="0"/>
                <w:numId w:val="8"/>
              </w:numPr>
              <w:contextualSpacing/>
              <w:rPr>
                <w:rFonts w:ascii="Calibri" w:hAnsi="Calibri"/>
                <w:szCs w:val="24"/>
              </w:rPr>
            </w:pPr>
            <w:r w:rsidRPr="00F16E1B">
              <w:rPr>
                <w:rFonts w:ascii="Calibri" w:hAnsi="Calibri"/>
                <w:szCs w:val="24"/>
              </w:rPr>
              <w:t>Develop teaching materials, methods and approaches to teaching relating to taught units.</w:t>
            </w:r>
          </w:p>
          <w:p w:rsidR="00F16E1B" w:rsidRPr="00F16E1B" w:rsidRDefault="00F16E1B" w:rsidP="00F16E1B">
            <w:pPr>
              <w:rPr>
                <w:rFonts w:ascii="Calibri" w:hAnsi="Calibri"/>
                <w:szCs w:val="24"/>
              </w:rPr>
            </w:pPr>
          </w:p>
          <w:p w:rsidR="00F16E1B" w:rsidRPr="00F16E1B" w:rsidRDefault="00F16E1B" w:rsidP="00F16E1B">
            <w:pPr>
              <w:widowControl/>
              <w:numPr>
                <w:ilvl w:val="0"/>
                <w:numId w:val="8"/>
              </w:numPr>
              <w:contextualSpacing/>
              <w:rPr>
                <w:rFonts w:ascii="Calibri" w:hAnsi="Calibri"/>
                <w:szCs w:val="24"/>
              </w:rPr>
            </w:pPr>
            <w:r w:rsidRPr="00F16E1B">
              <w:rPr>
                <w:rFonts w:ascii="Calibri" w:hAnsi="Calibri"/>
                <w:szCs w:val="24"/>
              </w:rPr>
              <w:t xml:space="preserve">Contribute to the preparation, delivery, assessment </w:t>
            </w:r>
            <w:r w:rsidRPr="00F16E1B">
              <w:rPr>
                <w:rFonts w:ascii="Calibri" w:hAnsi="Calibri"/>
                <w:iCs/>
                <w:szCs w:val="24"/>
              </w:rPr>
              <w:t>and moderation</w:t>
            </w:r>
            <w:r w:rsidRPr="00F16E1B">
              <w:rPr>
                <w:rFonts w:ascii="Calibri" w:hAnsi="Calibri"/>
                <w:szCs w:val="24"/>
              </w:rPr>
              <w:t xml:space="preserve"> of taught units.</w:t>
            </w:r>
          </w:p>
          <w:p w:rsidR="00F16E1B" w:rsidRPr="00F16E1B" w:rsidRDefault="00F16E1B" w:rsidP="00F16E1B">
            <w:pPr>
              <w:rPr>
                <w:rFonts w:ascii="Calibri" w:hAnsi="Calibri"/>
                <w:szCs w:val="24"/>
              </w:rPr>
            </w:pPr>
          </w:p>
          <w:p w:rsidR="00F16E1B" w:rsidRPr="00F16E1B" w:rsidRDefault="00F16E1B" w:rsidP="00F16E1B">
            <w:pPr>
              <w:widowControl/>
              <w:numPr>
                <w:ilvl w:val="0"/>
                <w:numId w:val="8"/>
              </w:numPr>
              <w:contextualSpacing/>
              <w:rPr>
                <w:rFonts w:ascii="Calibri" w:hAnsi="Calibri"/>
                <w:szCs w:val="24"/>
              </w:rPr>
            </w:pPr>
            <w:r w:rsidRPr="00F16E1B">
              <w:rPr>
                <w:rFonts w:ascii="Calibri" w:hAnsi="Calibri"/>
                <w:szCs w:val="24"/>
              </w:rPr>
              <w:t>Manage own teaching, scholarly and administrative activities where required.</w:t>
            </w:r>
          </w:p>
          <w:p w:rsidR="00F16E1B" w:rsidRPr="00F16E1B" w:rsidRDefault="00F16E1B" w:rsidP="00F16E1B">
            <w:pPr>
              <w:rPr>
                <w:rFonts w:ascii="Calibri" w:hAnsi="Calibri"/>
                <w:szCs w:val="24"/>
              </w:rPr>
            </w:pPr>
          </w:p>
          <w:p w:rsidR="00F16E1B" w:rsidRPr="00F16E1B" w:rsidRDefault="00F16E1B" w:rsidP="00F16E1B">
            <w:pPr>
              <w:widowControl/>
              <w:numPr>
                <w:ilvl w:val="0"/>
                <w:numId w:val="8"/>
              </w:numPr>
              <w:contextualSpacing/>
              <w:rPr>
                <w:rFonts w:ascii="Calibri" w:hAnsi="Calibri"/>
                <w:szCs w:val="24"/>
              </w:rPr>
            </w:pPr>
            <w:r w:rsidRPr="00F16E1B">
              <w:rPr>
                <w:rFonts w:ascii="Calibri" w:hAnsi="Calibri"/>
                <w:szCs w:val="24"/>
              </w:rPr>
              <w:t>Supervise undergraduate and postgraduate dissertations as well as similar independent learning activities.</w:t>
            </w:r>
          </w:p>
          <w:p w:rsidR="00F16E1B" w:rsidRPr="00F16E1B" w:rsidRDefault="00F16E1B" w:rsidP="00F16E1B">
            <w:pPr>
              <w:rPr>
                <w:rFonts w:ascii="Calibri" w:hAnsi="Calibri"/>
                <w:szCs w:val="24"/>
              </w:rPr>
            </w:pPr>
          </w:p>
          <w:p w:rsidR="00F16E1B" w:rsidRPr="00F16E1B" w:rsidRDefault="00F16E1B" w:rsidP="00F16E1B">
            <w:pPr>
              <w:widowControl/>
              <w:numPr>
                <w:ilvl w:val="0"/>
                <w:numId w:val="8"/>
              </w:numPr>
              <w:contextualSpacing/>
              <w:rPr>
                <w:rFonts w:ascii="Calibri" w:hAnsi="Calibri"/>
                <w:szCs w:val="24"/>
              </w:rPr>
            </w:pPr>
            <w:r w:rsidRPr="00F16E1B">
              <w:rPr>
                <w:rFonts w:ascii="Calibri" w:hAnsi="Calibri"/>
                <w:szCs w:val="24"/>
              </w:rPr>
              <w:t>Participate in internal networks for exchange of information and collaboration with colleagues.</w:t>
            </w:r>
          </w:p>
          <w:p w:rsidR="00F16E1B" w:rsidRPr="00F16E1B" w:rsidRDefault="00F16E1B" w:rsidP="00F16E1B">
            <w:pPr>
              <w:rPr>
                <w:rFonts w:ascii="Calibri" w:hAnsi="Calibri"/>
                <w:szCs w:val="24"/>
              </w:rPr>
            </w:pPr>
          </w:p>
          <w:p w:rsidR="00F16E1B" w:rsidRPr="00F16E1B" w:rsidRDefault="00F16E1B" w:rsidP="00F16E1B">
            <w:pPr>
              <w:widowControl/>
              <w:numPr>
                <w:ilvl w:val="0"/>
                <w:numId w:val="8"/>
              </w:numPr>
              <w:contextualSpacing/>
              <w:rPr>
                <w:rFonts w:ascii="Calibri" w:hAnsi="Calibri"/>
                <w:szCs w:val="24"/>
              </w:rPr>
            </w:pPr>
            <w:r w:rsidRPr="00F16E1B">
              <w:rPr>
                <w:rFonts w:ascii="Calibri" w:hAnsi="Calibri"/>
                <w:szCs w:val="24"/>
              </w:rPr>
              <w:t>Collaborate with academic colleagues on course development and curriculum changes.</w:t>
            </w:r>
          </w:p>
          <w:p w:rsidR="00F16E1B" w:rsidRPr="00F16E1B" w:rsidRDefault="00F16E1B" w:rsidP="00F16E1B">
            <w:pPr>
              <w:rPr>
                <w:rFonts w:ascii="Calibri" w:hAnsi="Calibri"/>
                <w:szCs w:val="24"/>
              </w:rPr>
            </w:pPr>
          </w:p>
          <w:p w:rsidR="00F16E1B" w:rsidRPr="00F16E1B" w:rsidRDefault="00F16E1B" w:rsidP="00F16E1B">
            <w:pPr>
              <w:widowControl/>
              <w:numPr>
                <w:ilvl w:val="0"/>
                <w:numId w:val="8"/>
              </w:numPr>
              <w:contextualSpacing/>
              <w:rPr>
                <w:rFonts w:ascii="Calibri" w:hAnsi="Calibri"/>
                <w:szCs w:val="24"/>
              </w:rPr>
            </w:pPr>
            <w:r w:rsidRPr="00F16E1B">
              <w:rPr>
                <w:rFonts w:ascii="Calibri" w:hAnsi="Calibri"/>
                <w:szCs w:val="24"/>
              </w:rPr>
              <w:t>Attend and contribute to subject group meetings.</w:t>
            </w:r>
          </w:p>
          <w:p w:rsidR="00F16E1B" w:rsidRPr="00F16E1B" w:rsidRDefault="00F16E1B" w:rsidP="00F16E1B">
            <w:pPr>
              <w:rPr>
                <w:rFonts w:ascii="Calibri" w:hAnsi="Calibri"/>
                <w:szCs w:val="24"/>
              </w:rPr>
            </w:pPr>
          </w:p>
          <w:p w:rsidR="00F16E1B" w:rsidRPr="00F16E1B" w:rsidRDefault="00F16E1B" w:rsidP="00F16E1B">
            <w:pPr>
              <w:widowControl/>
              <w:numPr>
                <w:ilvl w:val="0"/>
                <w:numId w:val="8"/>
              </w:numPr>
              <w:contextualSpacing/>
              <w:rPr>
                <w:rFonts w:ascii="Calibri" w:hAnsi="Calibri"/>
                <w:szCs w:val="24"/>
              </w:rPr>
            </w:pPr>
            <w:r w:rsidRPr="00F16E1B">
              <w:rPr>
                <w:rFonts w:ascii="Calibri" w:hAnsi="Calibri"/>
                <w:szCs w:val="24"/>
              </w:rPr>
              <w:t>Act a personal tutor to students to provide first line support and acting as a mentor when required.</w:t>
            </w:r>
          </w:p>
          <w:p w:rsidR="00F16E1B" w:rsidRPr="00F16E1B" w:rsidRDefault="00F16E1B" w:rsidP="00F16E1B">
            <w:pPr>
              <w:rPr>
                <w:rFonts w:ascii="Calibri" w:hAnsi="Calibri"/>
                <w:szCs w:val="24"/>
              </w:rPr>
            </w:pPr>
          </w:p>
          <w:p w:rsidR="00F16E1B" w:rsidRPr="00F16E1B" w:rsidRDefault="00F16E1B" w:rsidP="00F16E1B">
            <w:pPr>
              <w:widowControl/>
              <w:numPr>
                <w:ilvl w:val="0"/>
                <w:numId w:val="8"/>
              </w:numPr>
              <w:contextualSpacing/>
              <w:rPr>
                <w:rFonts w:ascii="Calibri" w:hAnsi="Calibri"/>
                <w:szCs w:val="24"/>
              </w:rPr>
            </w:pPr>
            <w:r w:rsidRPr="00F16E1B">
              <w:rPr>
                <w:rFonts w:ascii="Calibri" w:hAnsi="Calibri"/>
                <w:szCs w:val="24"/>
              </w:rPr>
              <w:t>Contribute to School/joint research objectives and or proposals where appropriate.</w:t>
            </w:r>
          </w:p>
          <w:p w:rsidR="00F16E1B" w:rsidRPr="00F16E1B" w:rsidRDefault="00F16E1B" w:rsidP="00F16E1B">
            <w:pPr>
              <w:rPr>
                <w:rFonts w:ascii="Calibri" w:hAnsi="Calibri"/>
                <w:szCs w:val="24"/>
              </w:rPr>
            </w:pPr>
          </w:p>
          <w:p w:rsidR="00F16E1B" w:rsidRDefault="00F16E1B" w:rsidP="00F16E1B">
            <w:pPr>
              <w:widowControl/>
              <w:numPr>
                <w:ilvl w:val="0"/>
                <w:numId w:val="8"/>
              </w:numPr>
              <w:contextualSpacing/>
              <w:rPr>
                <w:rFonts w:ascii="Calibri" w:hAnsi="Calibri"/>
                <w:szCs w:val="24"/>
              </w:rPr>
            </w:pPr>
            <w:r w:rsidRPr="00F16E1B">
              <w:rPr>
                <w:rFonts w:ascii="Calibri" w:hAnsi="Calibri"/>
                <w:szCs w:val="24"/>
              </w:rPr>
              <w:t>Any other appropriate duties as required by the Head of School.</w:t>
            </w:r>
          </w:p>
          <w:p w:rsidR="00F16E1B" w:rsidRPr="00F16E1B" w:rsidRDefault="00F16E1B" w:rsidP="00F16E1B">
            <w:pPr>
              <w:widowControl/>
              <w:contextualSpacing/>
              <w:rPr>
                <w:rFonts w:ascii="Calibri" w:hAnsi="Calibri"/>
                <w:szCs w:val="24"/>
              </w:rPr>
            </w:pPr>
          </w:p>
        </w:tc>
      </w:tr>
      <w:tr w:rsidR="00F16E1B" w:rsidRPr="00F16E1B" w:rsidTr="00E6285A">
        <w:tc>
          <w:tcPr>
            <w:tcW w:w="9242" w:type="dxa"/>
          </w:tcPr>
          <w:p w:rsidR="00F16E1B" w:rsidRPr="00F16E1B" w:rsidRDefault="00F16E1B" w:rsidP="00F16E1B">
            <w:pPr>
              <w:rPr>
                <w:rFonts w:ascii="Calibri" w:hAnsi="Calibri"/>
                <w:b/>
                <w:szCs w:val="24"/>
              </w:rPr>
            </w:pPr>
            <w:r w:rsidRPr="00F16E1B">
              <w:rPr>
                <w:rFonts w:ascii="Calibri" w:hAnsi="Calibri"/>
                <w:b/>
                <w:szCs w:val="24"/>
              </w:rPr>
              <w:t>Working Relationships (key individuals the job holder would be working with):</w:t>
            </w:r>
          </w:p>
        </w:tc>
      </w:tr>
      <w:tr w:rsidR="00F16E1B" w:rsidRPr="00F16E1B" w:rsidTr="00E6285A">
        <w:tc>
          <w:tcPr>
            <w:tcW w:w="9242" w:type="dxa"/>
          </w:tcPr>
          <w:p w:rsidR="00F16E1B" w:rsidRPr="00F16E1B" w:rsidRDefault="00F16E1B" w:rsidP="00F16E1B">
            <w:pPr>
              <w:rPr>
                <w:rFonts w:ascii="Calibri" w:hAnsi="Calibri"/>
                <w:szCs w:val="24"/>
              </w:rPr>
            </w:pPr>
            <w:r w:rsidRPr="00F16E1B">
              <w:rPr>
                <w:rFonts w:ascii="Calibri" w:hAnsi="Calibri"/>
                <w:szCs w:val="24"/>
              </w:rPr>
              <w:t>To work directly with the Section Lead: Film &amp; Broadcasting and BSc Television &amp; Broadcasting, BSc Broadcast Journalism Course Leaders and academic course teams to develop, coordinate and promote units in the teaching area of television production and broadcast media.</w:t>
            </w:r>
          </w:p>
          <w:p w:rsidR="00F16E1B" w:rsidRPr="00F16E1B" w:rsidRDefault="00F16E1B" w:rsidP="00F16E1B">
            <w:pPr>
              <w:rPr>
                <w:rFonts w:ascii="Calibri" w:hAnsi="Calibri"/>
                <w:szCs w:val="24"/>
              </w:rPr>
            </w:pPr>
            <w:r w:rsidRPr="00F16E1B">
              <w:rPr>
                <w:rFonts w:ascii="Calibri" w:hAnsi="Calibri"/>
                <w:szCs w:val="24"/>
              </w:rPr>
              <w:t>The successful applicant will be an effective teacher capable of developing a good professional relationship with students in a lecture room, studio environments and field production.</w:t>
            </w:r>
          </w:p>
          <w:p w:rsidR="00F16E1B" w:rsidRPr="00F16E1B" w:rsidRDefault="00F16E1B" w:rsidP="00F16E1B">
            <w:pPr>
              <w:rPr>
                <w:rFonts w:ascii="Calibri" w:hAnsi="Calibri"/>
                <w:szCs w:val="24"/>
              </w:rPr>
            </w:pPr>
          </w:p>
          <w:p w:rsidR="00F16E1B" w:rsidRPr="00F16E1B" w:rsidRDefault="00F16E1B" w:rsidP="00F16E1B">
            <w:pPr>
              <w:rPr>
                <w:rFonts w:ascii="Calibri" w:hAnsi="Calibri"/>
                <w:szCs w:val="24"/>
              </w:rPr>
            </w:pPr>
            <w:r w:rsidRPr="00F16E1B">
              <w:rPr>
                <w:rFonts w:ascii="Calibri" w:hAnsi="Calibri"/>
                <w:szCs w:val="24"/>
              </w:rPr>
              <w:t xml:space="preserve">Other working relationships will include: Dean of </w:t>
            </w:r>
            <w:proofErr w:type="spellStart"/>
            <w:r w:rsidRPr="00F16E1B">
              <w:rPr>
                <w:rFonts w:ascii="Calibri" w:hAnsi="Calibri"/>
                <w:szCs w:val="24"/>
              </w:rPr>
              <w:t>CCi</w:t>
            </w:r>
            <w:proofErr w:type="spellEnd"/>
            <w:r w:rsidRPr="00F16E1B">
              <w:rPr>
                <w:rFonts w:ascii="Calibri" w:hAnsi="Calibri"/>
                <w:szCs w:val="24"/>
              </w:rPr>
              <w:t xml:space="preserve"> Faculty; Head of School; Associate Dean Students; Associate Dean Research; Associate Dean Academic;  School Administrators and Technical Support Team</w:t>
            </w:r>
          </w:p>
        </w:tc>
      </w:tr>
    </w:tbl>
    <w:p w:rsidR="00F16E1B" w:rsidRPr="00F16E1B" w:rsidRDefault="00F16E1B" w:rsidP="00F16E1B">
      <w:pPr>
        <w:rPr>
          <w:rFonts w:ascii="Calibri" w:hAnsi="Calibri"/>
          <w:szCs w:val="24"/>
        </w:rPr>
      </w:pPr>
    </w:p>
    <w:p w:rsidR="00F16E1B" w:rsidRPr="00F16E1B" w:rsidRDefault="00F16E1B" w:rsidP="00F16E1B">
      <w:pPr>
        <w:rPr>
          <w:rFonts w:ascii="Calibri" w:hAnsi="Calibri"/>
          <w:szCs w:val="24"/>
        </w:rPr>
      </w:pPr>
    </w:p>
    <w:p w:rsidR="00F16E1B" w:rsidRDefault="00F16E1B">
      <w:pPr>
        <w:widowControl/>
        <w:rPr>
          <w:rFonts w:ascii="Calibri" w:eastAsia="Calibri" w:hAnsi="Calibri"/>
          <w:b/>
          <w:snapToGrid/>
          <w:sz w:val="22"/>
          <w:szCs w:val="24"/>
          <w:lang w:val="en-GB"/>
        </w:rPr>
      </w:pPr>
      <w:r>
        <w:rPr>
          <w:b/>
          <w:szCs w:val="24"/>
        </w:rPr>
        <w:br w:type="page"/>
      </w:r>
    </w:p>
    <w:p w:rsidR="00F16E1B" w:rsidRPr="00F16E1B" w:rsidRDefault="00F16E1B" w:rsidP="00F16E1B">
      <w:pPr>
        <w:pStyle w:val="ListParagraph"/>
        <w:numPr>
          <w:ilvl w:val="0"/>
          <w:numId w:val="3"/>
        </w:numPr>
        <w:rPr>
          <w:b/>
          <w:sz w:val="24"/>
          <w:szCs w:val="24"/>
        </w:rPr>
      </w:pPr>
      <w:r w:rsidRPr="00F16E1B">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F16E1B" w:rsidRPr="00F16E1B" w:rsidTr="00E6285A">
        <w:tc>
          <w:tcPr>
            <w:tcW w:w="817" w:type="dxa"/>
          </w:tcPr>
          <w:p w:rsidR="00F16E1B" w:rsidRPr="00F16E1B" w:rsidRDefault="00F16E1B" w:rsidP="00F16E1B">
            <w:pPr>
              <w:rPr>
                <w:rFonts w:ascii="Calibri" w:hAnsi="Calibri"/>
                <w:b/>
                <w:szCs w:val="24"/>
              </w:rPr>
            </w:pPr>
            <w:r w:rsidRPr="00F16E1B">
              <w:rPr>
                <w:rFonts w:ascii="Calibri" w:hAnsi="Calibri"/>
                <w:b/>
                <w:szCs w:val="24"/>
              </w:rPr>
              <w:t>No</w:t>
            </w:r>
          </w:p>
        </w:tc>
        <w:tc>
          <w:tcPr>
            <w:tcW w:w="6095" w:type="dxa"/>
          </w:tcPr>
          <w:p w:rsidR="00F16E1B" w:rsidRPr="00F16E1B" w:rsidRDefault="00F16E1B" w:rsidP="00F16E1B">
            <w:pPr>
              <w:rPr>
                <w:rFonts w:ascii="Calibri" w:hAnsi="Calibri"/>
                <w:b/>
                <w:szCs w:val="24"/>
              </w:rPr>
            </w:pPr>
            <w:r w:rsidRPr="00F16E1B">
              <w:rPr>
                <w:rFonts w:ascii="Calibri" w:hAnsi="Calibri"/>
                <w:b/>
                <w:szCs w:val="24"/>
              </w:rPr>
              <w:t>Attributes</w:t>
            </w:r>
          </w:p>
        </w:tc>
        <w:tc>
          <w:tcPr>
            <w:tcW w:w="993" w:type="dxa"/>
          </w:tcPr>
          <w:p w:rsidR="00F16E1B" w:rsidRPr="00F16E1B" w:rsidRDefault="00F16E1B" w:rsidP="00F16E1B">
            <w:pPr>
              <w:rPr>
                <w:rFonts w:ascii="Calibri" w:hAnsi="Calibri"/>
                <w:b/>
                <w:szCs w:val="24"/>
              </w:rPr>
            </w:pPr>
            <w:r w:rsidRPr="00F16E1B">
              <w:rPr>
                <w:rFonts w:ascii="Calibri" w:hAnsi="Calibri"/>
                <w:b/>
                <w:szCs w:val="24"/>
              </w:rPr>
              <w:t>Rating</w:t>
            </w:r>
          </w:p>
        </w:tc>
        <w:tc>
          <w:tcPr>
            <w:tcW w:w="1337" w:type="dxa"/>
          </w:tcPr>
          <w:p w:rsidR="00F16E1B" w:rsidRPr="00F16E1B" w:rsidRDefault="00F16E1B" w:rsidP="00F16E1B">
            <w:pPr>
              <w:rPr>
                <w:rFonts w:ascii="Calibri" w:hAnsi="Calibri"/>
                <w:b/>
                <w:szCs w:val="24"/>
              </w:rPr>
            </w:pPr>
            <w:r w:rsidRPr="00F16E1B">
              <w:rPr>
                <w:rFonts w:ascii="Calibri" w:hAnsi="Calibri"/>
                <w:b/>
                <w:szCs w:val="24"/>
              </w:rPr>
              <w:t>Source</w:t>
            </w:r>
          </w:p>
        </w:tc>
      </w:tr>
      <w:tr w:rsidR="00F16E1B" w:rsidRPr="00F16E1B" w:rsidTr="00E6285A">
        <w:tc>
          <w:tcPr>
            <w:tcW w:w="817" w:type="dxa"/>
          </w:tcPr>
          <w:p w:rsidR="00F16E1B" w:rsidRPr="00F16E1B" w:rsidRDefault="00F16E1B" w:rsidP="00F16E1B">
            <w:pPr>
              <w:rPr>
                <w:rFonts w:ascii="Calibri" w:hAnsi="Calibri"/>
                <w:b/>
                <w:szCs w:val="24"/>
              </w:rPr>
            </w:pPr>
            <w:r w:rsidRPr="00F16E1B">
              <w:rPr>
                <w:rFonts w:ascii="Calibri" w:hAnsi="Calibri"/>
                <w:b/>
                <w:szCs w:val="24"/>
              </w:rPr>
              <w:t>1.</w:t>
            </w:r>
          </w:p>
        </w:tc>
        <w:tc>
          <w:tcPr>
            <w:tcW w:w="6095" w:type="dxa"/>
          </w:tcPr>
          <w:p w:rsidR="00F16E1B" w:rsidRPr="00F16E1B" w:rsidRDefault="00F16E1B" w:rsidP="00F16E1B">
            <w:pPr>
              <w:rPr>
                <w:rFonts w:ascii="Calibri" w:hAnsi="Calibri"/>
                <w:b/>
                <w:szCs w:val="24"/>
              </w:rPr>
            </w:pPr>
            <w:r w:rsidRPr="00F16E1B">
              <w:rPr>
                <w:rFonts w:ascii="Calibri" w:hAnsi="Calibri"/>
                <w:b/>
                <w:szCs w:val="24"/>
              </w:rPr>
              <w:t>Specific Knowledge &amp; Experience</w:t>
            </w:r>
          </w:p>
        </w:tc>
        <w:tc>
          <w:tcPr>
            <w:tcW w:w="993" w:type="dxa"/>
          </w:tcPr>
          <w:p w:rsidR="00F16E1B" w:rsidRPr="00F16E1B" w:rsidRDefault="00F16E1B" w:rsidP="00F16E1B">
            <w:pPr>
              <w:rPr>
                <w:rFonts w:ascii="Calibri" w:hAnsi="Calibri"/>
                <w:szCs w:val="24"/>
              </w:rPr>
            </w:pPr>
          </w:p>
        </w:tc>
        <w:tc>
          <w:tcPr>
            <w:tcW w:w="1337" w:type="dxa"/>
          </w:tcPr>
          <w:p w:rsidR="00F16E1B" w:rsidRPr="00F16E1B" w:rsidRDefault="00F16E1B" w:rsidP="00F16E1B">
            <w:pPr>
              <w:rPr>
                <w:rFonts w:ascii="Calibri" w:hAnsi="Calibri"/>
                <w:szCs w:val="24"/>
              </w:rPr>
            </w:pP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A</w:t>
            </w:r>
          </w:p>
        </w:tc>
        <w:tc>
          <w:tcPr>
            <w:tcW w:w="6095" w:type="dxa"/>
          </w:tcPr>
          <w:p w:rsidR="00F16E1B" w:rsidRPr="00F16E1B" w:rsidRDefault="00F16E1B" w:rsidP="00F16E1B">
            <w:pPr>
              <w:rPr>
                <w:rFonts w:ascii="Calibri" w:hAnsi="Calibri"/>
                <w:szCs w:val="24"/>
              </w:rPr>
            </w:pPr>
            <w:r w:rsidRPr="00F16E1B">
              <w:rPr>
                <w:rFonts w:ascii="Calibri" w:hAnsi="Calibri"/>
                <w:szCs w:val="24"/>
              </w:rPr>
              <w:t>Substantial professional working knowledge of the UK Television industry &amp; Broadcast sector.</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AF, P, S</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B</w:t>
            </w:r>
          </w:p>
        </w:tc>
        <w:tc>
          <w:tcPr>
            <w:tcW w:w="6095" w:type="dxa"/>
          </w:tcPr>
          <w:p w:rsidR="00F16E1B" w:rsidRPr="00F16E1B" w:rsidRDefault="00F16E1B" w:rsidP="00F16E1B">
            <w:pPr>
              <w:rPr>
                <w:rFonts w:ascii="Calibri" w:hAnsi="Calibri"/>
                <w:szCs w:val="24"/>
              </w:rPr>
            </w:pPr>
            <w:r w:rsidRPr="00F16E1B">
              <w:rPr>
                <w:rFonts w:ascii="Calibri" w:hAnsi="Calibri"/>
                <w:szCs w:val="24"/>
              </w:rPr>
              <w:t>Substantial, demonstrable and current practical expertise as a Director/Producer/</w:t>
            </w:r>
            <w:proofErr w:type="spellStart"/>
            <w:r w:rsidRPr="00F16E1B">
              <w:rPr>
                <w:rFonts w:ascii="Calibri" w:hAnsi="Calibri"/>
                <w:szCs w:val="24"/>
              </w:rPr>
              <w:t>HoD</w:t>
            </w:r>
            <w:proofErr w:type="spellEnd"/>
            <w:r w:rsidRPr="00F16E1B">
              <w:rPr>
                <w:rFonts w:ascii="Calibri" w:hAnsi="Calibri"/>
                <w:szCs w:val="24"/>
              </w:rPr>
              <w:t xml:space="preserve"> working on </w:t>
            </w:r>
            <w:proofErr w:type="spellStart"/>
            <w:r w:rsidRPr="00F16E1B">
              <w:rPr>
                <w:rFonts w:ascii="Calibri" w:hAnsi="Calibri"/>
                <w:szCs w:val="24"/>
              </w:rPr>
              <w:t>programme</w:t>
            </w:r>
            <w:proofErr w:type="spellEnd"/>
            <w:r w:rsidRPr="00F16E1B">
              <w:rPr>
                <w:rFonts w:ascii="Calibri" w:hAnsi="Calibri"/>
                <w:szCs w:val="24"/>
              </w:rPr>
              <w:t xml:space="preserve"> content for major UK broadcasters.</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AF, P, S</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C</w:t>
            </w:r>
          </w:p>
        </w:tc>
        <w:tc>
          <w:tcPr>
            <w:tcW w:w="6095" w:type="dxa"/>
          </w:tcPr>
          <w:p w:rsidR="00F16E1B" w:rsidRPr="00F16E1B" w:rsidRDefault="00F16E1B" w:rsidP="00F16E1B">
            <w:pPr>
              <w:rPr>
                <w:rFonts w:ascii="Calibri" w:hAnsi="Calibri"/>
                <w:szCs w:val="24"/>
              </w:rPr>
            </w:pPr>
            <w:r w:rsidRPr="00F16E1B">
              <w:rPr>
                <w:rFonts w:ascii="Calibri" w:hAnsi="Calibri"/>
                <w:szCs w:val="24"/>
              </w:rPr>
              <w:t>Substantial knowledge and experience within the independent Television Broadcast sector (including Online/second screen, streaming media, Netflix, Amazon etc.)</w:t>
            </w:r>
          </w:p>
        </w:tc>
        <w:tc>
          <w:tcPr>
            <w:tcW w:w="993" w:type="dxa"/>
          </w:tcPr>
          <w:p w:rsidR="00F16E1B" w:rsidRPr="00F16E1B" w:rsidRDefault="00F16E1B" w:rsidP="00F16E1B">
            <w:pPr>
              <w:rPr>
                <w:rFonts w:ascii="Calibri" w:hAnsi="Calibri"/>
                <w:szCs w:val="24"/>
              </w:rPr>
            </w:pPr>
            <w:r w:rsidRPr="00F16E1B">
              <w:rPr>
                <w:rFonts w:ascii="Calibri" w:hAnsi="Calibri"/>
                <w:szCs w:val="24"/>
              </w:rPr>
              <w:t>D</w:t>
            </w:r>
          </w:p>
        </w:tc>
        <w:tc>
          <w:tcPr>
            <w:tcW w:w="1337" w:type="dxa"/>
          </w:tcPr>
          <w:p w:rsidR="00F16E1B" w:rsidRPr="00F16E1B" w:rsidRDefault="00F16E1B" w:rsidP="00F16E1B">
            <w:pPr>
              <w:rPr>
                <w:rFonts w:ascii="Calibri" w:hAnsi="Calibri"/>
                <w:szCs w:val="24"/>
              </w:rPr>
            </w:pPr>
            <w:r w:rsidRPr="00F16E1B">
              <w:rPr>
                <w:rFonts w:ascii="Calibri" w:hAnsi="Calibri"/>
                <w:szCs w:val="24"/>
              </w:rPr>
              <w:t>AF, P, S</w:t>
            </w:r>
          </w:p>
        </w:tc>
      </w:tr>
      <w:tr w:rsidR="00F16E1B" w:rsidRPr="00F16E1B" w:rsidTr="00F16E1B">
        <w:trPr>
          <w:trHeight w:val="622"/>
        </w:trPr>
        <w:tc>
          <w:tcPr>
            <w:tcW w:w="817" w:type="dxa"/>
          </w:tcPr>
          <w:p w:rsidR="00F16E1B" w:rsidRPr="00F16E1B" w:rsidRDefault="00F16E1B" w:rsidP="00F16E1B">
            <w:pPr>
              <w:rPr>
                <w:rFonts w:ascii="Calibri" w:hAnsi="Calibri"/>
                <w:szCs w:val="24"/>
              </w:rPr>
            </w:pPr>
            <w:r w:rsidRPr="00F16E1B">
              <w:rPr>
                <w:rFonts w:ascii="Calibri" w:hAnsi="Calibri"/>
                <w:szCs w:val="24"/>
              </w:rPr>
              <w:t>D</w:t>
            </w:r>
          </w:p>
        </w:tc>
        <w:tc>
          <w:tcPr>
            <w:tcW w:w="6095" w:type="dxa"/>
          </w:tcPr>
          <w:p w:rsidR="00F16E1B" w:rsidRPr="00F16E1B" w:rsidRDefault="00F16E1B" w:rsidP="00F16E1B">
            <w:pPr>
              <w:rPr>
                <w:rFonts w:ascii="Calibri" w:hAnsi="Calibri" w:cs="Arial"/>
                <w:color w:val="1A1A1A"/>
                <w:szCs w:val="24"/>
              </w:rPr>
            </w:pPr>
            <w:r w:rsidRPr="00F16E1B">
              <w:rPr>
                <w:rFonts w:ascii="Calibri" w:hAnsi="Calibri" w:cs="Arial"/>
                <w:color w:val="1A1A1A"/>
                <w:szCs w:val="24"/>
              </w:rPr>
              <w:t>Professional experience in TV Studio/OB Multi-Camera fo</w:t>
            </w:r>
            <w:r>
              <w:rPr>
                <w:rFonts w:ascii="Calibri" w:hAnsi="Calibri" w:cs="Arial"/>
                <w:color w:val="1A1A1A"/>
                <w:szCs w:val="24"/>
              </w:rPr>
              <w:t>r</w:t>
            </w:r>
            <w:r w:rsidRPr="00F16E1B">
              <w:rPr>
                <w:rFonts w:ascii="Calibri" w:hAnsi="Calibri" w:cs="Arial"/>
                <w:color w:val="1A1A1A"/>
                <w:szCs w:val="24"/>
              </w:rPr>
              <w:t>mat television.</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AF, S</w:t>
            </w:r>
          </w:p>
        </w:tc>
      </w:tr>
      <w:tr w:rsidR="00F16E1B" w:rsidRPr="00F16E1B" w:rsidTr="00E6285A">
        <w:trPr>
          <w:trHeight w:val="304"/>
        </w:trPr>
        <w:tc>
          <w:tcPr>
            <w:tcW w:w="817" w:type="dxa"/>
          </w:tcPr>
          <w:p w:rsidR="00F16E1B" w:rsidRPr="00F16E1B" w:rsidRDefault="00F16E1B" w:rsidP="00F16E1B">
            <w:pPr>
              <w:rPr>
                <w:rFonts w:ascii="Calibri" w:hAnsi="Calibri"/>
                <w:szCs w:val="24"/>
              </w:rPr>
            </w:pPr>
            <w:r w:rsidRPr="00F16E1B">
              <w:rPr>
                <w:rFonts w:ascii="Calibri" w:hAnsi="Calibri"/>
                <w:szCs w:val="24"/>
              </w:rPr>
              <w:t>E</w:t>
            </w:r>
          </w:p>
        </w:tc>
        <w:tc>
          <w:tcPr>
            <w:tcW w:w="6095" w:type="dxa"/>
          </w:tcPr>
          <w:p w:rsidR="00F16E1B" w:rsidRPr="00F16E1B" w:rsidRDefault="00F16E1B" w:rsidP="00F16E1B">
            <w:pPr>
              <w:rPr>
                <w:rFonts w:ascii="Calibri" w:hAnsi="Calibri" w:cs="Arial"/>
                <w:szCs w:val="24"/>
              </w:rPr>
            </w:pPr>
            <w:r w:rsidRPr="00F16E1B">
              <w:rPr>
                <w:rFonts w:ascii="Calibri" w:hAnsi="Calibri" w:cs="Arial"/>
                <w:szCs w:val="24"/>
              </w:rPr>
              <w:t>Knowledge of regulatory frameworks, broadcast codes of conduct and professional practice.</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AF, S</w:t>
            </w:r>
          </w:p>
        </w:tc>
      </w:tr>
      <w:tr w:rsidR="00F16E1B" w:rsidRPr="00F16E1B" w:rsidTr="00E6285A">
        <w:trPr>
          <w:trHeight w:val="304"/>
        </w:trPr>
        <w:tc>
          <w:tcPr>
            <w:tcW w:w="817" w:type="dxa"/>
          </w:tcPr>
          <w:p w:rsidR="00F16E1B" w:rsidRPr="00F16E1B" w:rsidRDefault="00F16E1B" w:rsidP="00F16E1B">
            <w:pPr>
              <w:rPr>
                <w:rFonts w:ascii="Calibri" w:hAnsi="Calibri"/>
                <w:szCs w:val="24"/>
              </w:rPr>
            </w:pPr>
            <w:r w:rsidRPr="00F16E1B">
              <w:rPr>
                <w:rFonts w:ascii="Calibri" w:hAnsi="Calibri"/>
                <w:szCs w:val="24"/>
              </w:rPr>
              <w:t>F</w:t>
            </w:r>
          </w:p>
        </w:tc>
        <w:tc>
          <w:tcPr>
            <w:tcW w:w="6095" w:type="dxa"/>
          </w:tcPr>
          <w:p w:rsidR="00F16E1B" w:rsidRPr="00F16E1B" w:rsidRDefault="00F16E1B" w:rsidP="00F16E1B">
            <w:pPr>
              <w:rPr>
                <w:rFonts w:ascii="Calibri" w:hAnsi="Calibri"/>
                <w:szCs w:val="24"/>
              </w:rPr>
            </w:pPr>
            <w:r w:rsidRPr="00F16E1B">
              <w:rPr>
                <w:rFonts w:ascii="Calibri" w:hAnsi="Calibri"/>
                <w:szCs w:val="24"/>
              </w:rPr>
              <w:t>A broad knowledge of current industry technologies, workflows and practices.</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AF, S</w:t>
            </w:r>
          </w:p>
        </w:tc>
      </w:tr>
      <w:tr w:rsidR="00F16E1B" w:rsidRPr="00F16E1B" w:rsidTr="00E6285A">
        <w:trPr>
          <w:trHeight w:val="304"/>
        </w:trPr>
        <w:tc>
          <w:tcPr>
            <w:tcW w:w="817" w:type="dxa"/>
          </w:tcPr>
          <w:p w:rsidR="00F16E1B" w:rsidRPr="00F16E1B" w:rsidRDefault="00F16E1B" w:rsidP="00F16E1B">
            <w:pPr>
              <w:rPr>
                <w:rFonts w:ascii="Calibri" w:hAnsi="Calibri"/>
                <w:szCs w:val="24"/>
              </w:rPr>
            </w:pPr>
            <w:r w:rsidRPr="00F16E1B">
              <w:rPr>
                <w:rFonts w:ascii="Calibri" w:hAnsi="Calibri"/>
                <w:szCs w:val="24"/>
              </w:rPr>
              <w:t>G</w:t>
            </w:r>
          </w:p>
        </w:tc>
        <w:tc>
          <w:tcPr>
            <w:tcW w:w="6095" w:type="dxa"/>
          </w:tcPr>
          <w:p w:rsidR="00F16E1B" w:rsidRPr="00F16E1B" w:rsidRDefault="00F16E1B" w:rsidP="00F16E1B">
            <w:pPr>
              <w:rPr>
                <w:rFonts w:ascii="Calibri" w:hAnsi="Calibri" w:cs="Arial"/>
                <w:szCs w:val="24"/>
              </w:rPr>
            </w:pPr>
            <w:r w:rsidRPr="00F16E1B">
              <w:rPr>
                <w:rFonts w:ascii="Calibri" w:hAnsi="Calibri" w:cs="Arial"/>
                <w:szCs w:val="24"/>
              </w:rPr>
              <w:t xml:space="preserve">Professional experience in Factual/Current Affairs/Documentary </w:t>
            </w:r>
            <w:proofErr w:type="spellStart"/>
            <w:r w:rsidRPr="00F16E1B">
              <w:rPr>
                <w:rFonts w:ascii="Calibri" w:hAnsi="Calibri" w:cs="Arial"/>
                <w:szCs w:val="24"/>
              </w:rPr>
              <w:t>programme</w:t>
            </w:r>
            <w:proofErr w:type="spellEnd"/>
            <w:r w:rsidRPr="00F16E1B">
              <w:rPr>
                <w:rFonts w:ascii="Calibri" w:hAnsi="Calibri" w:cs="Arial"/>
                <w:szCs w:val="24"/>
              </w:rPr>
              <w:t xml:space="preserve"> making for TV and/or Radio or Broadcast News</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AF, S</w:t>
            </w:r>
          </w:p>
        </w:tc>
      </w:tr>
      <w:tr w:rsidR="00F16E1B" w:rsidRPr="00F16E1B" w:rsidTr="00F16E1B">
        <w:trPr>
          <w:trHeight w:val="462"/>
        </w:trPr>
        <w:tc>
          <w:tcPr>
            <w:tcW w:w="817" w:type="dxa"/>
          </w:tcPr>
          <w:p w:rsidR="00F16E1B" w:rsidRPr="00F16E1B" w:rsidRDefault="00F16E1B" w:rsidP="00F16E1B">
            <w:pPr>
              <w:rPr>
                <w:rFonts w:ascii="Calibri" w:hAnsi="Calibri"/>
                <w:szCs w:val="24"/>
              </w:rPr>
            </w:pPr>
            <w:r w:rsidRPr="00F16E1B">
              <w:rPr>
                <w:rFonts w:ascii="Calibri" w:hAnsi="Calibri"/>
                <w:szCs w:val="24"/>
              </w:rPr>
              <w:t>H</w:t>
            </w:r>
          </w:p>
        </w:tc>
        <w:tc>
          <w:tcPr>
            <w:tcW w:w="6095" w:type="dxa"/>
          </w:tcPr>
          <w:p w:rsidR="00F16E1B" w:rsidRPr="00F16E1B" w:rsidRDefault="00F16E1B" w:rsidP="00F16E1B">
            <w:pPr>
              <w:rPr>
                <w:rFonts w:ascii="Calibri" w:hAnsi="Calibri"/>
                <w:szCs w:val="24"/>
              </w:rPr>
            </w:pPr>
            <w:r w:rsidRPr="00F16E1B">
              <w:rPr>
                <w:rFonts w:ascii="Calibri" w:hAnsi="Calibri"/>
                <w:szCs w:val="24"/>
              </w:rPr>
              <w:t>Relevant teaching or training experience</w:t>
            </w:r>
            <w:r>
              <w:rPr>
                <w:rFonts w:ascii="Calibri" w:hAnsi="Calibri"/>
                <w:szCs w:val="24"/>
              </w:rPr>
              <w:t>.</w:t>
            </w:r>
          </w:p>
        </w:tc>
        <w:tc>
          <w:tcPr>
            <w:tcW w:w="993" w:type="dxa"/>
          </w:tcPr>
          <w:p w:rsidR="00F16E1B" w:rsidRPr="00F16E1B" w:rsidRDefault="00F16E1B" w:rsidP="00F16E1B">
            <w:pPr>
              <w:rPr>
                <w:rFonts w:ascii="Calibri" w:hAnsi="Calibri"/>
                <w:szCs w:val="24"/>
              </w:rPr>
            </w:pPr>
            <w:r w:rsidRPr="00F16E1B">
              <w:rPr>
                <w:rFonts w:ascii="Calibri" w:hAnsi="Calibri"/>
                <w:szCs w:val="24"/>
              </w:rPr>
              <w:t>D</w:t>
            </w:r>
          </w:p>
        </w:tc>
        <w:tc>
          <w:tcPr>
            <w:tcW w:w="1337" w:type="dxa"/>
          </w:tcPr>
          <w:p w:rsidR="00F16E1B" w:rsidRPr="00F16E1B" w:rsidRDefault="00F16E1B" w:rsidP="00F16E1B">
            <w:pPr>
              <w:rPr>
                <w:rFonts w:ascii="Calibri" w:hAnsi="Calibri"/>
                <w:szCs w:val="24"/>
              </w:rPr>
            </w:pPr>
            <w:r w:rsidRPr="00F16E1B">
              <w:rPr>
                <w:rFonts w:ascii="Calibri" w:hAnsi="Calibri"/>
                <w:szCs w:val="24"/>
              </w:rPr>
              <w:t>AF, S, P</w:t>
            </w:r>
          </w:p>
        </w:tc>
      </w:tr>
      <w:tr w:rsidR="00F16E1B" w:rsidRPr="00F16E1B" w:rsidTr="00F16E1B">
        <w:trPr>
          <w:trHeight w:val="554"/>
        </w:trPr>
        <w:tc>
          <w:tcPr>
            <w:tcW w:w="817" w:type="dxa"/>
          </w:tcPr>
          <w:p w:rsidR="00F16E1B" w:rsidRPr="00F16E1B" w:rsidRDefault="00F16E1B" w:rsidP="00F16E1B">
            <w:pPr>
              <w:rPr>
                <w:rFonts w:ascii="Calibri" w:hAnsi="Calibri"/>
                <w:szCs w:val="24"/>
              </w:rPr>
            </w:pPr>
            <w:r w:rsidRPr="00F16E1B">
              <w:rPr>
                <w:rFonts w:ascii="Calibri" w:hAnsi="Calibri"/>
                <w:szCs w:val="24"/>
              </w:rPr>
              <w:t>I</w:t>
            </w:r>
          </w:p>
        </w:tc>
        <w:tc>
          <w:tcPr>
            <w:tcW w:w="6095" w:type="dxa"/>
          </w:tcPr>
          <w:p w:rsidR="00F16E1B" w:rsidRPr="00F16E1B" w:rsidRDefault="00F16E1B" w:rsidP="00F16E1B">
            <w:pPr>
              <w:rPr>
                <w:rFonts w:ascii="Calibri" w:hAnsi="Calibri"/>
                <w:szCs w:val="24"/>
              </w:rPr>
            </w:pPr>
            <w:r w:rsidRPr="00F16E1B">
              <w:rPr>
                <w:rFonts w:ascii="Calibri" w:hAnsi="Calibri"/>
                <w:szCs w:val="24"/>
              </w:rPr>
              <w:t xml:space="preserve">Knowledge &amp; experience of a wide range of broadcast software incl. Avid INEWS, Avid Media Composer </w:t>
            </w:r>
          </w:p>
        </w:tc>
        <w:tc>
          <w:tcPr>
            <w:tcW w:w="993" w:type="dxa"/>
          </w:tcPr>
          <w:p w:rsidR="00F16E1B" w:rsidRPr="00F16E1B" w:rsidRDefault="00F16E1B" w:rsidP="00F16E1B">
            <w:pPr>
              <w:rPr>
                <w:rFonts w:ascii="Calibri" w:hAnsi="Calibri"/>
                <w:szCs w:val="24"/>
              </w:rPr>
            </w:pPr>
            <w:r w:rsidRPr="00F16E1B">
              <w:rPr>
                <w:rFonts w:ascii="Calibri" w:hAnsi="Calibri"/>
                <w:szCs w:val="24"/>
              </w:rPr>
              <w:t>D</w:t>
            </w:r>
          </w:p>
        </w:tc>
        <w:tc>
          <w:tcPr>
            <w:tcW w:w="1337" w:type="dxa"/>
          </w:tcPr>
          <w:p w:rsidR="00F16E1B" w:rsidRPr="00F16E1B" w:rsidRDefault="00F16E1B" w:rsidP="00F16E1B">
            <w:pPr>
              <w:rPr>
                <w:rFonts w:ascii="Calibri" w:hAnsi="Calibri"/>
                <w:szCs w:val="24"/>
              </w:rPr>
            </w:pPr>
            <w:r w:rsidRPr="00F16E1B">
              <w:rPr>
                <w:rFonts w:ascii="Calibri" w:hAnsi="Calibri"/>
                <w:szCs w:val="24"/>
              </w:rPr>
              <w:t>AF, S, P</w:t>
            </w:r>
          </w:p>
        </w:tc>
      </w:tr>
      <w:tr w:rsidR="00F16E1B" w:rsidRPr="00F16E1B" w:rsidTr="00E6285A">
        <w:tc>
          <w:tcPr>
            <w:tcW w:w="817" w:type="dxa"/>
          </w:tcPr>
          <w:p w:rsidR="00F16E1B" w:rsidRPr="00F16E1B" w:rsidRDefault="00F16E1B" w:rsidP="00F16E1B">
            <w:pPr>
              <w:rPr>
                <w:rFonts w:ascii="Calibri" w:hAnsi="Calibri"/>
                <w:b/>
                <w:szCs w:val="24"/>
              </w:rPr>
            </w:pPr>
            <w:r w:rsidRPr="00F16E1B">
              <w:rPr>
                <w:rFonts w:ascii="Calibri" w:hAnsi="Calibri"/>
                <w:b/>
                <w:szCs w:val="24"/>
              </w:rPr>
              <w:t>2.</w:t>
            </w:r>
          </w:p>
        </w:tc>
        <w:tc>
          <w:tcPr>
            <w:tcW w:w="6095" w:type="dxa"/>
          </w:tcPr>
          <w:p w:rsidR="00F16E1B" w:rsidRPr="00F16E1B" w:rsidRDefault="00F16E1B" w:rsidP="00F16E1B">
            <w:pPr>
              <w:rPr>
                <w:rFonts w:ascii="Calibri" w:hAnsi="Calibri"/>
                <w:b/>
                <w:szCs w:val="24"/>
              </w:rPr>
            </w:pPr>
            <w:r w:rsidRPr="00F16E1B">
              <w:rPr>
                <w:rFonts w:ascii="Calibri" w:hAnsi="Calibri"/>
                <w:b/>
                <w:szCs w:val="24"/>
              </w:rPr>
              <w:t>Skills &amp; Abilities</w:t>
            </w:r>
          </w:p>
        </w:tc>
        <w:tc>
          <w:tcPr>
            <w:tcW w:w="993" w:type="dxa"/>
          </w:tcPr>
          <w:p w:rsidR="00F16E1B" w:rsidRPr="00F16E1B" w:rsidRDefault="00F16E1B" w:rsidP="00F16E1B">
            <w:pPr>
              <w:rPr>
                <w:rFonts w:ascii="Calibri" w:hAnsi="Calibri"/>
                <w:szCs w:val="24"/>
              </w:rPr>
            </w:pPr>
          </w:p>
        </w:tc>
        <w:tc>
          <w:tcPr>
            <w:tcW w:w="1337" w:type="dxa"/>
          </w:tcPr>
          <w:p w:rsidR="00F16E1B" w:rsidRPr="00F16E1B" w:rsidRDefault="00F16E1B" w:rsidP="00F16E1B">
            <w:pPr>
              <w:rPr>
                <w:rFonts w:ascii="Calibri" w:hAnsi="Calibri"/>
                <w:szCs w:val="24"/>
              </w:rPr>
            </w:pP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A</w:t>
            </w:r>
          </w:p>
        </w:tc>
        <w:tc>
          <w:tcPr>
            <w:tcW w:w="6095" w:type="dxa"/>
          </w:tcPr>
          <w:p w:rsidR="00F16E1B" w:rsidRPr="00F16E1B" w:rsidRDefault="00F16E1B" w:rsidP="00F16E1B">
            <w:pPr>
              <w:rPr>
                <w:rFonts w:ascii="Calibri" w:hAnsi="Calibri"/>
                <w:szCs w:val="24"/>
              </w:rPr>
            </w:pPr>
            <w:r w:rsidRPr="00F16E1B">
              <w:rPr>
                <w:rFonts w:ascii="Calibri" w:hAnsi="Calibri"/>
                <w:szCs w:val="24"/>
              </w:rPr>
              <w:t>Ability to teach at HE level</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S, P</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B</w:t>
            </w:r>
          </w:p>
        </w:tc>
        <w:tc>
          <w:tcPr>
            <w:tcW w:w="6095" w:type="dxa"/>
          </w:tcPr>
          <w:p w:rsidR="00F16E1B" w:rsidRPr="00F16E1B" w:rsidRDefault="00F16E1B" w:rsidP="00F16E1B">
            <w:pPr>
              <w:rPr>
                <w:rFonts w:ascii="Calibri" w:hAnsi="Calibri"/>
                <w:szCs w:val="24"/>
              </w:rPr>
            </w:pPr>
            <w:r w:rsidRPr="00F16E1B">
              <w:rPr>
                <w:rFonts w:ascii="Calibri" w:hAnsi="Calibri"/>
                <w:szCs w:val="24"/>
              </w:rPr>
              <w:t>Ability to motivate, facilitate and supervise practical student activities</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S, P</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C</w:t>
            </w:r>
          </w:p>
        </w:tc>
        <w:tc>
          <w:tcPr>
            <w:tcW w:w="6095" w:type="dxa"/>
          </w:tcPr>
          <w:p w:rsidR="00F16E1B" w:rsidRPr="00F16E1B" w:rsidRDefault="00F16E1B" w:rsidP="00F16E1B">
            <w:pPr>
              <w:rPr>
                <w:rFonts w:ascii="Calibri" w:hAnsi="Calibri"/>
                <w:szCs w:val="24"/>
              </w:rPr>
            </w:pPr>
            <w:r w:rsidRPr="00F16E1B">
              <w:rPr>
                <w:rFonts w:ascii="Calibri" w:hAnsi="Calibri"/>
                <w:szCs w:val="24"/>
              </w:rPr>
              <w:t>Able to work unsupervised</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AF, S</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D</w:t>
            </w:r>
          </w:p>
        </w:tc>
        <w:tc>
          <w:tcPr>
            <w:tcW w:w="6095" w:type="dxa"/>
          </w:tcPr>
          <w:p w:rsidR="00F16E1B" w:rsidRPr="00F16E1B" w:rsidRDefault="00F16E1B" w:rsidP="00F16E1B">
            <w:pPr>
              <w:rPr>
                <w:rFonts w:ascii="Calibri" w:hAnsi="Calibri"/>
                <w:szCs w:val="24"/>
              </w:rPr>
            </w:pPr>
            <w:r w:rsidRPr="00F16E1B">
              <w:rPr>
                <w:rFonts w:ascii="Calibri" w:hAnsi="Calibri"/>
                <w:szCs w:val="24"/>
              </w:rPr>
              <w:t xml:space="preserve">Ability to work as a member of a course team </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S</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E</w:t>
            </w:r>
          </w:p>
        </w:tc>
        <w:tc>
          <w:tcPr>
            <w:tcW w:w="6095" w:type="dxa"/>
          </w:tcPr>
          <w:p w:rsidR="00F16E1B" w:rsidRPr="00F16E1B" w:rsidRDefault="00F16E1B" w:rsidP="00F16E1B">
            <w:pPr>
              <w:rPr>
                <w:rFonts w:ascii="Calibri" w:hAnsi="Calibri"/>
                <w:szCs w:val="24"/>
              </w:rPr>
            </w:pPr>
            <w:r w:rsidRPr="00F16E1B">
              <w:rPr>
                <w:rFonts w:ascii="Calibri" w:hAnsi="Calibri"/>
                <w:szCs w:val="24"/>
              </w:rPr>
              <w:t>Demonstrate excellent verbal and written communication skills, presentation skills</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AF, P</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F</w:t>
            </w:r>
          </w:p>
        </w:tc>
        <w:tc>
          <w:tcPr>
            <w:tcW w:w="6095" w:type="dxa"/>
          </w:tcPr>
          <w:p w:rsidR="00F16E1B" w:rsidRPr="00F16E1B" w:rsidRDefault="00F16E1B" w:rsidP="00F16E1B">
            <w:pPr>
              <w:rPr>
                <w:rFonts w:ascii="Calibri" w:hAnsi="Calibri"/>
                <w:szCs w:val="24"/>
              </w:rPr>
            </w:pPr>
            <w:r w:rsidRPr="00F16E1B">
              <w:rPr>
                <w:rFonts w:ascii="Calibri" w:hAnsi="Calibri"/>
                <w:szCs w:val="24"/>
              </w:rPr>
              <w:t xml:space="preserve">Ability to develop new curriculum initiatives </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P, S</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G</w:t>
            </w:r>
          </w:p>
        </w:tc>
        <w:tc>
          <w:tcPr>
            <w:tcW w:w="6095" w:type="dxa"/>
          </w:tcPr>
          <w:p w:rsidR="00F16E1B" w:rsidRPr="00F16E1B" w:rsidRDefault="00F16E1B" w:rsidP="00F16E1B">
            <w:pPr>
              <w:rPr>
                <w:rFonts w:ascii="Calibri" w:hAnsi="Calibri"/>
                <w:szCs w:val="24"/>
              </w:rPr>
            </w:pPr>
            <w:r w:rsidRPr="00F16E1B">
              <w:rPr>
                <w:rFonts w:ascii="Calibri" w:hAnsi="Calibri"/>
                <w:szCs w:val="24"/>
              </w:rPr>
              <w:t xml:space="preserve">Ability to develop </w:t>
            </w:r>
            <w:r w:rsidRPr="00F16E1B">
              <w:rPr>
                <w:rFonts w:ascii="Calibri" w:hAnsi="Calibri"/>
                <w:szCs w:val="24"/>
              </w:rPr>
              <w:t>self-directed</w:t>
            </w:r>
            <w:r w:rsidRPr="00F16E1B">
              <w:rPr>
                <w:rFonts w:ascii="Calibri" w:hAnsi="Calibri"/>
                <w:szCs w:val="24"/>
              </w:rPr>
              <w:t xml:space="preserve"> research </w:t>
            </w:r>
            <w:bookmarkStart w:id="0" w:name="_GoBack"/>
            <w:bookmarkEnd w:id="0"/>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S</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H</w:t>
            </w:r>
          </w:p>
        </w:tc>
        <w:tc>
          <w:tcPr>
            <w:tcW w:w="6095" w:type="dxa"/>
          </w:tcPr>
          <w:p w:rsidR="00F16E1B" w:rsidRPr="00F16E1B" w:rsidRDefault="00F16E1B" w:rsidP="00F16E1B">
            <w:pPr>
              <w:rPr>
                <w:rFonts w:ascii="Calibri" w:hAnsi="Calibri"/>
                <w:szCs w:val="24"/>
              </w:rPr>
            </w:pPr>
            <w:r w:rsidRPr="00F16E1B">
              <w:rPr>
                <w:rFonts w:ascii="Calibri" w:hAnsi="Calibri"/>
                <w:szCs w:val="24"/>
              </w:rPr>
              <w:t>Ability to link with current creative industries</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S</w:t>
            </w:r>
          </w:p>
        </w:tc>
      </w:tr>
      <w:tr w:rsidR="00F16E1B" w:rsidRPr="00F16E1B" w:rsidTr="00E6285A">
        <w:tc>
          <w:tcPr>
            <w:tcW w:w="817" w:type="dxa"/>
          </w:tcPr>
          <w:p w:rsidR="00F16E1B" w:rsidRPr="00F16E1B" w:rsidRDefault="00F16E1B" w:rsidP="00F16E1B">
            <w:pPr>
              <w:rPr>
                <w:rFonts w:ascii="Calibri" w:hAnsi="Calibri"/>
                <w:b/>
                <w:szCs w:val="24"/>
              </w:rPr>
            </w:pPr>
            <w:r w:rsidRPr="00F16E1B">
              <w:rPr>
                <w:rFonts w:ascii="Calibri" w:hAnsi="Calibri"/>
                <w:b/>
                <w:szCs w:val="24"/>
              </w:rPr>
              <w:t xml:space="preserve">3. </w:t>
            </w:r>
          </w:p>
        </w:tc>
        <w:tc>
          <w:tcPr>
            <w:tcW w:w="6095" w:type="dxa"/>
          </w:tcPr>
          <w:p w:rsidR="00F16E1B" w:rsidRPr="00F16E1B" w:rsidRDefault="00F16E1B" w:rsidP="00F16E1B">
            <w:pPr>
              <w:rPr>
                <w:rFonts w:ascii="Calibri" w:hAnsi="Calibri"/>
                <w:b/>
                <w:szCs w:val="24"/>
              </w:rPr>
            </w:pPr>
            <w:r w:rsidRPr="00F16E1B">
              <w:rPr>
                <w:rFonts w:ascii="Calibri" w:hAnsi="Calibri"/>
                <w:b/>
                <w:szCs w:val="24"/>
              </w:rPr>
              <w:t>Education &amp;/or Training</w:t>
            </w:r>
          </w:p>
        </w:tc>
        <w:tc>
          <w:tcPr>
            <w:tcW w:w="993" w:type="dxa"/>
          </w:tcPr>
          <w:p w:rsidR="00F16E1B" w:rsidRPr="00F16E1B" w:rsidRDefault="00F16E1B" w:rsidP="00F16E1B">
            <w:pPr>
              <w:rPr>
                <w:rFonts w:ascii="Calibri" w:hAnsi="Calibri"/>
                <w:szCs w:val="24"/>
              </w:rPr>
            </w:pPr>
          </w:p>
        </w:tc>
        <w:tc>
          <w:tcPr>
            <w:tcW w:w="1337" w:type="dxa"/>
          </w:tcPr>
          <w:p w:rsidR="00F16E1B" w:rsidRPr="00F16E1B" w:rsidRDefault="00F16E1B" w:rsidP="00F16E1B">
            <w:pPr>
              <w:rPr>
                <w:rFonts w:ascii="Calibri" w:hAnsi="Calibri"/>
                <w:szCs w:val="24"/>
              </w:rPr>
            </w:pP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A</w:t>
            </w:r>
          </w:p>
        </w:tc>
        <w:tc>
          <w:tcPr>
            <w:tcW w:w="6095" w:type="dxa"/>
          </w:tcPr>
          <w:p w:rsidR="00F16E1B" w:rsidRPr="00F16E1B" w:rsidRDefault="00F16E1B" w:rsidP="00F16E1B">
            <w:pPr>
              <w:rPr>
                <w:rFonts w:ascii="Calibri" w:hAnsi="Calibri"/>
                <w:szCs w:val="24"/>
              </w:rPr>
            </w:pPr>
            <w:r w:rsidRPr="00F16E1B">
              <w:rPr>
                <w:rFonts w:ascii="Calibri" w:hAnsi="Calibri"/>
                <w:szCs w:val="24"/>
              </w:rPr>
              <w:t>Postgraduate qualification or equivalent experience in a relevant subject area</w:t>
            </w:r>
          </w:p>
        </w:tc>
        <w:tc>
          <w:tcPr>
            <w:tcW w:w="993" w:type="dxa"/>
          </w:tcPr>
          <w:p w:rsidR="00F16E1B" w:rsidRPr="00F16E1B" w:rsidRDefault="00F16E1B" w:rsidP="00F16E1B">
            <w:pPr>
              <w:rPr>
                <w:rFonts w:ascii="Calibri" w:hAnsi="Calibri"/>
                <w:szCs w:val="24"/>
              </w:rPr>
            </w:pPr>
            <w:r w:rsidRPr="00F16E1B">
              <w:rPr>
                <w:rFonts w:ascii="Calibri" w:hAnsi="Calibri"/>
                <w:szCs w:val="24"/>
              </w:rPr>
              <w:t>E</w:t>
            </w:r>
          </w:p>
        </w:tc>
        <w:tc>
          <w:tcPr>
            <w:tcW w:w="1337" w:type="dxa"/>
          </w:tcPr>
          <w:p w:rsidR="00F16E1B" w:rsidRPr="00F16E1B" w:rsidRDefault="00F16E1B" w:rsidP="00F16E1B">
            <w:pPr>
              <w:rPr>
                <w:rFonts w:ascii="Calibri" w:hAnsi="Calibri"/>
                <w:szCs w:val="24"/>
              </w:rPr>
            </w:pPr>
            <w:r w:rsidRPr="00F16E1B">
              <w:rPr>
                <w:rFonts w:ascii="Calibri" w:hAnsi="Calibri"/>
                <w:szCs w:val="24"/>
              </w:rPr>
              <w:t>AF</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B</w:t>
            </w:r>
          </w:p>
        </w:tc>
        <w:tc>
          <w:tcPr>
            <w:tcW w:w="6095" w:type="dxa"/>
          </w:tcPr>
          <w:p w:rsidR="00F16E1B" w:rsidRPr="00F16E1B" w:rsidRDefault="00F16E1B" w:rsidP="00F16E1B">
            <w:pPr>
              <w:rPr>
                <w:rFonts w:ascii="Calibri" w:hAnsi="Calibri"/>
                <w:szCs w:val="24"/>
              </w:rPr>
            </w:pPr>
            <w:r w:rsidRPr="00F16E1B">
              <w:rPr>
                <w:rFonts w:ascii="Calibri" w:hAnsi="Calibri"/>
                <w:szCs w:val="24"/>
              </w:rPr>
              <w:t>Teaching qualification or equivalent experience</w:t>
            </w:r>
          </w:p>
        </w:tc>
        <w:tc>
          <w:tcPr>
            <w:tcW w:w="993" w:type="dxa"/>
          </w:tcPr>
          <w:p w:rsidR="00F16E1B" w:rsidRPr="00F16E1B" w:rsidRDefault="00F16E1B" w:rsidP="00F16E1B">
            <w:pPr>
              <w:rPr>
                <w:rFonts w:ascii="Calibri" w:hAnsi="Calibri"/>
                <w:szCs w:val="24"/>
              </w:rPr>
            </w:pPr>
            <w:r w:rsidRPr="00F16E1B">
              <w:rPr>
                <w:rFonts w:ascii="Calibri" w:hAnsi="Calibri"/>
                <w:szCs w:val="24"/>
              </w:rPr>
              <w:t>D</w:t>
            </w:r>
          </w:p>
        </w:tc>
        <w:tc>
          <w:tcPr>
            <w:tcW w:w="1337" w:type="dxa"/>
          </w:tcPr>
          <w:p w:rsidR="00F16E1B" w:rsidRPr="00F16E1B" w:rsidRDefault="00F16E1B" w:rsidP="00F16E1B">
            <w:pPr>
              <w:rPr>
                <w:rFonts w:ascii="Calibri" w:hAnsi="Calibri"/>
                <w:szCs w:val="24"/>
              </w:rPr>
            </w:pPr>
            <w:r w:rsidRPr="00F16E1B">
              <w:rPr>
                <w:rFonts w:ascii="Calibri" w:hAnsi="Calibri"/>
                <w:szCs w:val="24"/>
              </w:rPr>
              <w:t>AF</w:t>
            </w: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C</w:t>
            </w:r>
          </w:p>
        </w:tc>
        <w:tc>
          <w:tcPr>
            <w:tcW w:w="6095" w:type="dxa"/>
          </w:tcPr>
          <w:p w:rsidR="00F16E1B" w:rsidRPr="00F16E1B" w:rsidRDefault="00F16E1B" w:rsidP="00F16E1B">
            <w:pPr>
              <w:rPr>
                <w:rFonts w:ascii="Calibri" w:hAnsi="Calibri"/>
                <w:szCs w:val="24"/>
              </w:rPr>
            </w:pPr>
            <w:r w:rsidRPr="00F16E1B">
              <w:rPr>
                <w:rFonts w:ascii="Calibri" w:hAnsi="Calibri"/>
                <w:szCs w:val="24"/>
              </w:rPr>
              <w:t>Record of professional development in an appropriate area</w:t>
            </w:r>
          </w:p>
        </w:tc>
        <w:tc>
          <w:tcPr>
            <w:tcW w:w="993" w:type="dxa"/>
          </w:tcPr>
          <w:p w:rsidR="00F16E1B" w:rsidRPr="00F16E1B" w:rsidRDefault="00F16E1B" w:rsidP="00F16E1B">
            <w:pPr>
              <w:rPr>
                <w:rFonts w:ascii="Calibri" w:hAnsi="Calibri"/>
                <w:szCs w:val="24"/>
              </w:rPr>
            </w:pPr>
            <w:r w:rsidRPr="00F16E1B">
              <w:rPr>
                <w:rFonts w:ascii="Calibri" w:hAnsi="Calibri"/>
                <w:szCs w:val="24"/>
              </w:rPr>
              <w:t>D</w:t>
            </w:r>
          </w:p>
        </w:tc>
        <w:tc>
          <w:tcPr>
            <w:tcW w:w="1337" w:type="dxa"/>
          </w:tcPr>
          <w:p w:rsidR="00F16E1B" w:rsidRPr="00F16E1B" w:rsidRDefault="00F16E1B" w:rsidP="00F16E1B">
            <w:pPr>
              <w:rPr>
                <w:rFonts w:ascii="Calibri" w:hAnsi="Calibri"/>
                <w:szCs w:val="24"/>
              </w:rPr>
            </w:pPr>
            <w:r w:rsidRPr="00F16E1B">
              <w:rPr>
                <w:rFonts w:ascii="Calibri" w:hAnsi="Calibri"/>
                <w:szCs w:val="24"/>
              </w:rPr>
              <w:t>AF</w:t>
            </w:r>
          </w:p>
        </w:tc>
      </w:tr>
      <w:tr w:rsidR="00F16E1B" w:rsidRPr="00F16E1B" w:rsidTr="00E6285A">
        <w:tc>
          <w:tcPr>
            <w:tcW w:w="817" w:type="dxa"/>
          </w:tcPr>
          <w:p w:rsidR="00F16E1B" w:rsidRPr="00F16E1B" w:rsidRDefault="00F16E1B" w:rsidP="00F16E1B">
            <w:pPr>
              <w:rPr>
                <w:rFonts w:ascii="Calibri" w:hAnsi="Calibri"/>
                <w:b/>
                <w:szCs w:val="24"/>
              </w:rPr>
            </w:pPr>
            <w:r w:rsidRPr="00F16E1B">
              <w:rPr>
                <w:rFonts w:ascii="Calibri" w:hAnsi="Calibri"/>
                <w:b/>
                <w:szCs w:val="24"/>
              </w:rPr>
              <w:t>4.</w:t>
            </w:r>
          </w:p>
        </w:tc>
        <w:tc>
          <w:tcPr>
            <w:tcW w:w="6095" w:type="dxa"/>
          </w:tcPr>
          <w:p w:rsidR="00F16E1B" w:rsidRPr="00F16E1B" w:rsidRDefault="00F16E1B" w:rsidP="00F16E1B">
            <w:pPr>
              <w:rPr>
                <w:rFonts w:ascii="Calibri" w:hAnsi="Calibri"/>
                <w:b/>
                <w:szCs w:val="24"/>
              </w:rPr>
            </w:pPr>
            <w:r w:rsidRPr="00F16E1B">
              <w:rPr>
                <w:rFonts w:ascii="Calibri" w:hAnsi="Calibri"/>
                <w:b/>
                <w:szCs w:val="24"/>
              </w:rPr>
              <w:t>Other Requirements</w:t>
            </w:r>
          </w:p>
        </w:tc>
        <w:tc>
          <w:tcPr>
            <w:tcW w:w="993" w:type="dxa"/>
          </w:tcPr>
          <w:p w:rsidR="00F16E1B" w:rsidRPr="00F16E1B" w:rsidRDefault="00F16E1B" w:rsidP="00F16E1B">
            <w:pPr>
              <w:rPr>
                <w:rFonts w:ascii="Calibri" w:hAnsi="Calibri"/>
                <w:szCs w:val="24"/>
              </w:rPr>
            </w:pPr>
          </w:p>
        </w:tc>
        <w:tc>
          <w:tcPr>
            <w:tcW w:w="1337" w:type="dxa"/>
          </w:tcPr>
          <w:p w:rsidR="00F16E1B" w:rsidRPr="00F16E1B" w:rsidRDefault="00F16E1B" w:rsidP="00F16E1B">
            <w:pPr>
              <w:rPr>
                <w:rFonts w:ascii="Calibri" w:hAnsi="Calibri"/>
                <w:szCs w:val="24"/>
              </w:rPr>
            </w:pPr>
          </w:p>
        </w:tc>
      </w:tr>
      <w:tr w:rsidR="00F16E1B" w:rsidRPr="00F16E1B" w:rsidTr="00E6285A">
        <w:tc>
          <w:tcPr>
            <w:tcW w:w="817" w:type="dxa"/>
          </w:tcPr>
          <w:p w:rsidR="00F16E1B" w:rsidRPr="00F16E1B" w:rsidRDefault="00F16E1B" w:rsidP="00F16E1B">
            <w:pPr>
              <w:rPr>
                <w:rFonts w:ascii="Calibri" w:hAnsi="Calibri"/>
                <w:szCs w:val="24"/>
              </w:rPr>
            </w:pPr>
            <w:r w:rsidRPr="00F16E1B">
              <w:rPr>
                <w:rFonts w:ascii="Calibri" w:hAnsi="Calibri"/>
                <w:szCs w:val="24"/>
              </w:rPr>
              <w:t>A</w:t>
            </w:r>
          </w:p>
        </w:tc>
        <w:tc>
          <w:tcPr>
            <w:tcW w:w="6095" w:type="dxa"/>
          </w:tcPr>
          <w:p w:rsidR="00F16E1B" w:rsidRPr="00F16E1B" w:rsidRDefault="00F16E1B" w:rsidP="00F16E1B">
            <w:pPr>
              <w:rPr>
                <w:rFonts w:ascii="Calibri" w:hAnsi="Calibri"/>
                <w:szCs w:val="24"/>
              </w:rPr>
            </w:pPr>
            <w:r w:rsidRPr="00F16E1B">
              <w:rPr>
                <w:rFonts w:ascii="Calibri" w:hAnsi="Calibri"/>
                <w:szCs w:val="24"/>
              </w:rPr>
              <w:t>Interest in cross-curricular initiatives</w:t>
            </w:r>
          </w:p>
        </w:tc>
        <w:tc>
          <w:tcPr>
            <w:tcW w:w="993" w:type="dxa"/>
          </w:tcPr>
          <w:p w:rsidR="00F16E1B" w:rsidRPr="00F16E1B" w:rsidRDefault="00F16E1B" w:rsidP="00F16E1B">
            <w:pPr>
              <w:rPr>
                <w:rFonts w:ascii="Calibri" w:hAnsi="Calibri"/>
                <w:szCs w:val="24"/>
              </w:rPr>
            </w:pPr>
            <w:r w:rsidRPr="00F16E1B">
              <w:rPr>
                <w:rFonts w:ascii="Calibri" w:hAnsi="Calibri"/>
                <w:szCs w:val="24"/>
              </w:rPr>
              <w:t>D</w:t>
            </w:r>
          </w:p>
        </w:tc>
        <w:tc>
          <w:tcPr>
            <w:tcW w:w="1337" w:type="dxa"/>
          </w:tcPr>
          <w:p w:rsidR="00F16E1B" w:rsidRPr="00F16E1B" w:rsidRDefault="00F16E1B" w:rsidP="00F16E1B">
            <w:pPr>
              <w:rPr>
                <w:rFonts w:ascii="Calibri" w:hAnsi="Calibri"/>
                <w:szCs w:val="24"/>
              </w:rPr>
            </w:pPr>
            <w:r w:rsidRPr="00F16E1B">
              <w:rPr>
                <w:rFonts w:ascii="Calibri" w:hAnsi="Calibri"/>
                <w:szCs w:val="24"/>
              </w:rPr>
              <w:t>S</w:t>
            </w:r>
          </w:p>
        </w:tc>
      </w:tr>
    </w:tbl>
    <w:p w:rsidR="00F16E1B" w:rsidRPr="00F16E1B" w:rsidRDefault="00F16E1B" w:rsidP="00F16E1B">
      <w:pPr>
        <w:rPr>
          <w:rFonts w:ascii="Calibri" w:hAnsi="Calibri"/>
          <w:szCs w:val="24"/>
        </w:rPr>
      </w:pPr>
    </w:p>
    <w:p w:rsidR="00F16E1B" w:rsidRPr="00F16E1B" w:rsidRDefault="00F16E1B" w:rsidP="00F16E1B">
      <w:pPr>
        <w:rPr>
          <w:rFonts w:ascii="Calibri" w:hAnsi="Calibri"/>
          <w:b/>
          <w:szCs w:val="24"/>
        </w:rPr>
      </w:pPr>
      <w:r w:rsidRPr="00F16E1B">
        <w:rPr>
          <w:rFonts w:ascii="Calibri" w:hAnsi="Calibri"/>
          <w:b/>
          <w:szCs w:val="24"/>
        </w:rPr>
        <w:t xml:space="preserve">Legend  </w:t>
      </w:r>
    </w:p>
    <w:p w:rsidR="00F16E1B" w:rsidRPr="00F16E1B" w:rsidRDefault="00F16E1B" w:rsidP="00F16E1B">
      <w:pPr>
        <w:rPr>
          <w:rFonts w:ascii="Calibri" w:hAnsi="Calibri"/>
          <w:szCs w:val="24"/>
        </w:rPr>
      </w:pPr>
      <w:r w:rsidRPr="00F16E1B">
        <w:rPr>
          <w:rFonts w:ascii="Calibri" w:hAnsi="Calibri"/>
          <w:szCs w:val="24"/>
        </w:rPr>
        <w:t>Rating of attribute: E = essential; D = desirable</w:t>
      </w:r>
    </w:p>
    <w:p w:rsidR="00F16E1B" w:rsidRPr="00F16E1B" w:rsidRDefault="00F16E1B" w:rsidP="00F16E1B">
      <w:pPr>
        <w:rPr>
          <w:rFonts w:ascii="Calibri" w:hAnsi="Calibri"/>
          <w:szCs w:val="24"/>
        </w:rPr>
      </w:pPr>
      <w:r w:rsidRPr="00F16E1B">
        <w:rPr>
          <w:rFonts w:ascii="Calibri" w:hAnsi="Calibri"/>
          <w:szCs w:val="24"/>
        </w:rPr>
        <w:t xml:space="preserve">Source of evidence: AF = Application Form; S = Selection </w:t>
      </w:r>
      <w:proofErr w:type="spellStart"/>
      <w:r w:rsidRPr="00F16E1B">
        <w:rPr>
          <w:rFonts w:ascii="Calibri" w:hAnsi="Calibri"/>
          <w:szCs w:val="24"/>
        </w:rPr>
        <w:t>Programme</w:t>
      </w:r>
      <w:proofErr w:type="spellEnd"/>
      <w:r w:rsidRPr="00F16E1B">
        <w:rPr>
          <w:rFonts w:ascii="Calibri" w:hAnsi="Calibri"/>
          <w:szCs w:val="24"/>
        </w:rPr>
        <w:t>; T = Test; P = Presentation</w:t>
      </w:r>
    </w:p>
    <w:p w:rsidR="00F16E1B" w:rsidRPr="00F16E1B" w:rsidRDefault="00F16E1B" w:rsidP="00F16E1B">
      <w:pPr>
        <w:rPr>
          <w:rFonts w:ascii="Calibri" w:hAnsi="Calibri"/>
          <w:b/>
          <w:szCs w:val="24"/>
        </w:rPr>
      </w:pPr>
      <w:r w:rsidRPr="00F16E1B">
        <w:rPr>
          <w:rFonts w:ascii="Calibri" w:hAnsi="Calibri"/>
          <w:szCs w:val="24"/>
        </w:rPr>
        <w:br w:type="page"/>
        <w:t xml:space="preserve"> </w:t>
      </w:r>
      <w:r w:rsidRPr="00F16E1B">
        <w:rPr>
          <w:rFonts w:ascii="Calibri" w:hAnsi="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16E1B" w:rsidRPr="00F16E1B" w:rsidTr="00E6285A">
        <w:trPr>
          <w:cantSplit/>
        </w:trPr>
        <w:tc>
          <w:tcPr>
            <w:tcW w:w="9214" w:type="dxa"/>
            <w:gridSpan w:val="4"/>
          </w:tcPr>
          <w:p w:rsidR="00F16E1B" w:rsidRPr="00F16E1B" w:rsidRDefault="00F16E1B" w:rsidP="00F16E1B">
            <w:pPr>
              <w:jc w:val="center"/>
              <w:rPr>
                <w:rFonts w:ascii="Calibri" w:hAnsi="Calibri" w:cs="Arial"/>
                <w:b/>
                <w:bCs/>
                <w:szCs w:val="24"/>
              </w:rPr>
            </w:pPr>
            <w:r w:rsidRPr="00F16E1B">
              <w:rPr>
                <w:rFonts w:ascii="Calibri" w:hAnsi="Calibri" w:cs="Arial"/>
                <w:b/>
                <w:bCs/>
                <w:szCs w:val="24"/>
              </w:rPr>
              <w:t xml:space="preserve">Please tick box(s) if any of the below are likely to be encountered in this role.  This is in order to identify potential job related hazards and </w:t>
            </w:r>
            <w:proofErr w:type="spellStart"/>
            <w:r w:rsidRPr="00F16E1B">
              <w:rPr>
                <w:rFonts w:ascii="Calibri" w:hAnsi="Calibri" w:cs="Arial"/>
                <w:b/>
                <w:bCs/>
                <w:szCs w:val="24"/>
              </w:rPr>
              <w:t>minimise</w:t>
            </w:r>
            <w:proofErr w:type="spellEnd"/>
            <w:r w:rsidRPr="00F16E1B">
              <w:rPr>
                <w:rFonts w:ascii="Calibri" w:hAnsi="Calibri" w:cs="Arial"/>
                <w:b/>
                <w:bCs/>
                <w:szCs w:val="24"/>
              </w:rPr>
              <w:t xml:space="preserve"> associated health effects as far as possible.  Please use the </w:t>
            </w:r>
            <w:hyperlink r:id="rId8" w:history="1">
              <w:r w:rsidRPr="00F16E1B">
                <w:rPr>
                  <w:rFonts w:ascii="Calibri" w:hAnsi="Calibri" w:cs="Arial"/>
                  <w:b/>
                  <w:bCs/>
                  <w:color w:val="0000FF"/>
                  <w:szCs w:val="24"/>
                  <w:u w:val="single"/>
                </w:rPr>
                <w:t>Job Ha</w:t>
              </w:r>
              <w:r w:rsidRPr="00F16E1B">
                <w:rPr>
                  <w:rFonts w:ascii="Calibri" w:hAnsi="Calibri" w:cs="Arial"/>
                  <w:b/>
                  <w:bCs/>
                  <w:color w:val="0000FF"/>
                  <w:szCs w:val="24"/>
                  <w:u w:val="single"/>
                </w:rPr>
                <w:t>z</w:t>
              </w:r>
              <w:r w:rsidRPr="00F16E1B">
                <w:rPr>
                  <w:rFonts w:ascii="Calibri" w:hAnsi="Calibri" w:cs="Arial"/>
                  <w:b/>
                  <w:bCs/>
                  <w:color w:val="0000FF"/>
                  <w:szCs w:val="24"/>
                  <w:u w:val="single"/>
                </w:rPr>
                <w:t>ar</w:t>
              </w:r>
              <w:r w:rsidRPr="00F16E1B">
                <w:rPr>
                  <w:rFonts w:ascii="Calibri" w:hAnsi="Calibri" w:cs="Arial"/>
                  <w:b/>
                  <w:bCs/>
                  <w:color w:val="0000FF"/>
                  <w:szCs w:val="24"/>
                  <w:u w:val="single"/>
                </w:rPr>
                <w:t>d</w:t>
              </w:r>
              <w:r w:rsidRPr="00F16E1B">
                <w:rPr>
                  <w:rFonts w:ascii="Calibri" w:hAnsi="Calibri" w:cs="Arial"/>
                  <w:b/>
                  <w:bCs/>
                  <w:color w:val="0000FF"/>
                  <w:szCs w:val="24"/>
                  <w:u w:val="single"/>
                </w:rPr>
                <w:t xml:space="preserve"> In</w:t>
              </w:r>
              <w:r w:rsidRPr="00F16E1B">
                <w:rPr>
                  <w:rFonts w:ascii="Calibri" w:hAnsi="Calibri" w:cs="Arial"/>
                  <w:b/>
                  <w:bCs/>
                  <w:color w:val="0000FF"/>
                  <w:szCs w:val="24"/>
                  <w:u w:val="single"/>
                </w:rPr>
                <w:t>f</w:t>
              </w:r>
              <w:r w:rsidRPr="00F16E1B">
                <w:rPr>
                  <w:rFonts w:ascii="Calibri" w:hAnsi="Calibri" w:cs="Arial"/>
                  <w:b/>
                  <w:bCs/>
                  <w:color w:val="0000FF"/>
                  <w:szCs w:val="24"/>
                  <w:u w:val="single"/>
                </w:rPr>
                <w:t>ormation</w:t>
              </w:r>
            </w:hyperlink>
            <w:r w:rsidRPr="00F16E1B">
              <w:rPr>
                <w:rFonts w:ascii="Calibri" w:hAnsi="Calibri" w:cs="Arial"/>
                <w:b/>
                <w:bCs/>
                <w:szCs w:val="24"/>
              </w:rPr>
              <w:t xml:space="preserve"> document in order to do this. </w:t>
            </w:r>
          </w:p>
        </w:tc>
      </w:tr>
      <w:tr w:rsidR="00F16E1B" w:rsidRPr="00F16E1B" w:rsidTr="00E6285A">
        <w:trPr>
          <w:trHeight w:val="560"/>
        </w:trPr>
        <w:tc>
          <w:tcPr>
            <w:tcW w:w="4114" w:type="dxa"/>
            <w:tcBorders>
              <w:right w:val="nil"/>
            </w:tcBorders>
          </w:tcPr>
          <w:p w:rsidR="00F16E1B" w:rsidRPr="00F16E1B" w:rsidRDefault="00F16E1B" w:rsidP="00F16E1B">
            <w:pPr>
              <w:widowControl/>
              <w:numPr>
                <w:ilvl w:val="0"/>
                <w:numId w:val="9"/>
              </w:numPr>
              <w:ind w:left="318" w:hanging="318"/>
              <w:rPr>
                <w:rFonts w:ascii="Calibri" w:hAnsi="Calibri" w:cs="Arial"/>
                <w:szCs w:val="24"/>
              </w:rPr>
            </w:pPr>
            <w:r w:rsidRPr="00F16E1B">
              <w:rPr>
                <w:rFonts w:ascii="Calibri" w:hAnsi="Calibri" w:cs="Arial"/>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F16E1B" w:rsidRPr="00F16E1B" w:rsidRDefault="00F16E1B" w:rsidP="00F16E1B">
            <w:pPr>
              <w:ind w:left="318" w:hanging="318"/>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13970" r="952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F16E1B" w:rsidRDefault="00F16E1B" w:rsidP="00F16E1B"/>
                        </w:txbxContent>
                      </v:textbox>
                    </v:shape>
                  </w:pict>
                </mc:Fallback>
              </mc:AlternateContent>
            </w:r>
          </w:p>
        </w:tc>
        <w:tc>
          <w:tcPr>
            <w:tcW w:w="4074" w:type="dxa"/>
            <w:tcBorders>
              <w:left w:val="single" w:sz="4" w:space="0" w:color="auto"/>
              <w:right w:val="nil"/>
            </w:tcBorders>
          </w:tcPr>
          <w:p w:rsidR="00F16E1B" w:rsidRPr="00F16E1B" w:rsidRDefault="00F16E1B" w:rsidP="00F16E1B">
            <w:pPr>
              <w:ind w:left="382" w:hanging="382"/>
              <w:rPr>
                <w:rFonts w:ascii="Calibri" w:hAnsi="Calibri" w:cs="Arial"/>
                <w:szCs w:val="24"/>
              </w:rPr>
            </w:pPr>
            <w:r w:rsidRPr="00F16E1B">
              <w:rPr>
                <w:rFonts w:ascii="Calibri" w:hAnsi="Calibri" w:cs="Arial"/>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13970" r="9525"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F16E1B" w:rsidRDefault="00F16E1B" w:rsidP="00F16E1B"/>
                        </w:txbxContent>
                      </v:textbox>
                    </v:shape>
                  </w:pict>
                </mc:Fallback>
              </mc:AlternateContent>
            </w:r>
          </w:p>
        </w:tc>
      </w:tr>
      <w:tr w:rsidR="00F16E1B" w:rsidRPr="00F16E1B" w:rsidTr="00E6285A">
        <w:trPr>
          <w:trHeight w:val="560"/>
        </w:trPr>
        <w:tc>
          <w:tcPr>
            <w:tcW w:w="4114" w:type="dxa"/>
            <w:tcBorders>
              <w:right w:val="nil"/>
            </w:tcBorders>
          </w:tcPr>
          <w:p w:rsidR="00F16E1B" w:rsidRPr="00F16E1B" w:rsidRDefault="00F16E1B" w:rsidP="00F16E1B">
            <w:pPr>
              <w:widowControl/>
              <w:numPr>
                <w:ilvl w:val="0"/>
                <w:numId w:val="9"/>
              </w:numPr>
              <w:ind w:left="318" w:hanging="318"/>
              <w:rPr>
                <w:rFonts w:ascii="Calibri" w:hAnsi="Calibri" w:cs="Arial"/>
                <w:szCs w:val="24"/>
              </w:rPr>
            </w:pPr>
            <w:r w:rsidRPr="00F16E1B">
              <w:rPr>
                <w:rFonts w:ascii="Calibri" w:hAnsi="Calibri" w:cs="Arial"/>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F16E1B" w:rsidRPr="00F16E1B" w:rsidRDefault="00F16E1B" w:rsidP="00F16E1B">
            <w:pPr>
              <w:ind w:left="318" w:hanging="318"/>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1397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F16E1B" w:rsidRDefault="00F16E1B" w:rsidP="00F16E1B"/>
                        </w:txbxContent>
                      </v:textbox>
                    </v:shape>
                  </w:pict>
                </mc:Fallback>
              </mc:AlternateContent>
            </w:r>
          </w:p>
        </w:tc>
        <w:tc>
          <w:tcPr>
            <w:tcW w:w="4074" w:type="dxa"/>
            <w:tcBorders>
              <w:left w:val="single" w:sz="4" w:space="0" w:color="auto"/>
              <w:right w:val="nil"/>
            </w:tcBorders>
          </w:tcPr>
          <w:p w:rsidR="00F16E1B" w:rsidRPr="00F16E1B" w:rsidRDefault="00F16E1B" w:rsidP="00F16E1B">
            <w:pPr>
              <w:rPr>
                <w:rFonts w:ascii="Calibri" w:hAnsi="Calibri" w:cs="Arial"/>
                <w:szCs w:val="24"/>
              </w:rPr>
            </w:pPr>
            <w:r w:rsidRPr="00F16E1B">
              <w:rPr>
                <w:rFonts w:ascii="Calibri" w:hAnsi="Calibri" w:cs="Arial"/>
                <w:szCs w:val="24"/>
              </w:rPr>
              <w:t>14.  Working at height</w:t>
            </w:r>
          </w:p>
        </w:tc>
        <w:tc>
          <w:tcPr>
            <w:tcW w:w="526" w:type="dxa"/>
            <w:tcBorders>
              <w:top w:val="single" w:sz="4" w:space="0" w:color="auto"/>
              <w:left w:val="nil"/>
              <w:bottom w:val="single" w:sz="4" w:space="0" w:color="auto"/>
              <w:right w:val="single" w:sz="4" w:space="0" w:color="auto"/>
            </w:tcBorders>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13970" r="952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F16E1B" w:rsidRDefault="00F16E1B" w:rsidP="00F16E1B">
                            <w:proofErr w:type="gramStart"/>
                            <w:r>
                              <w:t>x</w:t>
                            </w:r>
                            <w:proofErr w:type="gramEnd"/>
                          </w:p>
                        </w:txbxContent>
                      </v:textbox>
                    </v:shape>
                  </w:pict>
                </mc:Fallback>
              </mc:AlternateContent>
            </w:r>
          </w:p>
        </w:tc>
      </w:tr>
      <w:tr w:rsidR="00F16E1B" w:rsidRPr="00F16E1B" w:rsidTr="00E6285A">
        <w:trPr>
          <w:trHeight w:val="560"/>
        </w:trPr>
        <w:tc>
          <w:tcPr>
            <w:tcW w:w="4114" w:type="dxa"/>
            <w:tcBorders>
              <w:right w:val="nil"/>
            </w:tcBorders>
          </w:tcPr>
          <w:p w:rsidR="00F16E1B" w:rsidRPr="00F16E1B" w:rsidRDefault="00F16E1B" w:rsidP="00F16E1B">
            <w:pPr>
              <w:widowControl/>
              <w:numPr>
                <w:ilvl w:val="0"/>
                <w:numId w:val="9"/>
              </w:numPr>
              <w:ind w:left="318" w:hanging="318"/>
              <w:rPr>
                <w:rFonts w:ascii="Calibri" w:hAnsi="Calibri" w:cs="Arial"/>
                <w:iCs/>
                <w:szCs w:val="24"/>
              </w:rPr>
            </w:pPr>
            <w:r w:rsidRPr="00F16E1B">
              <w:rPr>
                <w:rFonts w:ascii="Calibri" w:hAnsi="Calibri" w:cs="Arial"/>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F16E1B" w:rsidRPr="00F16E1B" w:rsidRDefault="00F16E1B" w:rsidP="00F16E1B">
            <w:pPr>
              <w:ind w:left="318" w:hanging="318"/>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13970" r="952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F16E1B" w:rsidRDefault="00F16E1B" w:rsidP="00F16E1B"/>
                        </w:txbxContent>
                      </v:textbox>
                    </v:shape>
                  </w:pict>
                </mc:Fallback>
              </mc:AlternateContent>
            </w:r>
          </w:p>
        </w:tc>
        <w:tc>
          <w:tcPr>
            <w:tcW w:w="4074" w:type="dxa"/>
            <w:tcBorders>
              <w:left w:val="single" w:sz="4" w:space="0" w:color="auto"/>
              <w:right w:val="nil"/>
            </w:tcBorders>
          </w:tcPr>
          <w:p w:rsidR="00F16E1B" w:rsidRPr="00F16E1B" w:rsidRDefault="00F16E1B" w:rsidP="00F16E1B">
            <w:pPr>
              <w:ind w:left="382" w:hanging="382"/>
              <w:rPr>
                <w:rFonts w:ascii="Calibri" w:hAnsi="Calibri" w:cs="Arial"/>
                <w:szCs w:val="24"/>
              </w:rPr>
            </w:pPr>
            <w:r w:rsidRPr="00F16E1B">
              <w:rPr>
                <w:rFonts w:ascii="Calibri" w:hAnsi="Calibri" w:cs="Arial"/>
                <w:szCs w:val="24"/>
              </w:rPr>
              <w:t>15.  Working wi</w:t>
            </w:r>
            <w:r>
              <w:rPr>
                <w:rFonts w:ascii="Calibri" w:hAnsi="Calibri" w:cs="Arial"/>
                <w:szCs w:val="24"/>
              </w:rPr>
              <w:t xml:space="preserve">th sewage, drains, river or </w:t>
            </w:r>
            <w:r w:rsidRPr="00F16E1B">
              <w:rPr>
                <w:rFonts w:ascii="Calibri" w:hAnsi="Calibri" w:cs="Arial"/>
                <w:szCs w:val="24"/>
              </w:rPr>
              <w:t xml:space="preserve">canal water                                                         </w:t>
            </w:r>
          </w:p>
        </w:tc>
        <w:tc>
          <w:tcPr>
            <w:tcW w:w="526" w:type="dxa"/>
            <w:tcBorders>
              <w:top w:val="single" w:sz="4" w:space="0" w:color="auto"/>
              <w:left w:val="nil"/>
              <w:bottom w:val="single" w:sz="4" w:space="0" w:color="auto"/>
              <w:right w:val="single" w:sz="4" w:space="0" w:color="auto"/>
            </w:tcBorders>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13970" r="952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F16E1B" w:rsidRDefault="00F16E1B" w:rsidP="00F16E1B"/>
                        </w:txbxContent>
                      </v:textbox>
                    </v:shape>
                  </w:pict>
                </mc:Fallback>
              </mc:AlternateContent>
            </w:r>
          </w:p>
        </w:tc>
      </w:tr>
      <w:tr w:rsidR="00F16E1B" w:rsidRPr="00F16E1B" w:rsidTr="00E6285A">
        <w:trPr>
          <w:trHeight w:val="560"/>
        </w:trPr>
        <w:tc>
          <w:tcPr>
            <w:tcW w:w="4114" w:type="dxa"/>
            <w:tcBorders>
              <w:right w:val="nil"/>
            </w:tcBorders>
          </w:tcPr>
          <w:p w:rsidR="00F16E1B" w:rsidRPr="00F16E1B" w:rsidRDefault="00F16E1B" w:rsidP="00F16E1B">
            <w:pPr>
              <w:widowControl/>
              <w:numPr>
                <w:ilvl w:val="0"/>
                <w:numId w:val="9"/>
              </w:numPr>
              <w:ind w:left="318" w:hanging="318"/>
              <w:rPr>
                <w:rFonts w:ascii="Calibri" w:hAnsi="Calibri" w:cs="Arial"/>
                <w:szCs w:val="24"/>
              </w:rPr>
            </w:pPr>
            <w:r w:rsidRPr="00F16E1B">
              <w:rPr>
                <w:rFonts w:ascii="Calibri" w:hAnsi="Calibri" w:cs="Arial"/>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F16E1B" w:rsidRPr="00F16E1B" w:rsidRDefault="00F16E1B" w:rsidP="00F16E1B">
            <w:pPr>
              <w:ind w:left="318" w:hanging="318"/>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F16E1B" w:rsidRDefault="00F16E1B" w:rsidP="00F16E1B"/>
                        </w:txbxContent>
                      </v:textbox>
                    </v:shape>
                  </w:pict>
                </mc:Fallback>
              </mc:AlternateContent>
            </w:r>
          </w:p>
        </w:tc>
        <w:tc>
          <w:tcPr>
            <w:tcW w:w="4074" w:type="dxa"/>
            <w:tcBorders>
              <w:left w:val="single" w:sz="4" w:space="0" w:color="auto"/>
              <w:right w:val="nil"/>
            </w:tcBorders>
          </w:tcPr>
          <w:p w:rsidR="00F16E1B" w:rsidRPr="00F16E1B" w:rsidRDefault="00F16E1B" w:rsidP="00F16E1B">
            <w:pPr>
              <w:rPr>
                <w:rFonts w:ascii="Calibri" w:hAnsi="Calibri" w:cs="Arial"/>
                <w:szCs w:val="24"/>
              </w:rPr>
            </w:pPr>
            <w:r w:rsidRPr="00F16E1B">
              <w:rPr>
                <w:rFonts w:ascii="Calibri" w:hAnsi="Calibri" w:cs="Arial"/>
                <w:szCs w:val="24"/>
              </w:rPr>
              <w:t>16.  Confined spaces</w:t>
            </w:r>
          </w:p>
        </w:tc>
        <w:tc>
          <w:tcPr>
            <w:tcW w:w="526" w:type="dxa"/>
            <w:tcBorders>
              <w:top w:val="single" w:sz="4" w:space="0" w:color="auto"/>
              <w:left w:val="nil"/>
              <w:bottom w:val="single" w:sz="4" w:space="0" w:color="auto"/>
              <w:right w:val="single" w:sz="4" w:space="0" w:color="auto"/>
            </w:tcBorders>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13970" r="952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F16E1B" w:rsidRDefault="00F16E1B" w:rsidP="00F16E1B"/>
                        </w:txbxContent>
                      </v:textbox>
                    </v:shape>
                  </w:pict>
                </mc:Fallback>
              </mc:AlternateContent>
            </w:r>
          </w:p>
        </w:tc>
      </w:tr>
      <w:tr w:rsidR="00F16E1B" w:rsidRPr="00F16E1B" w:rsidTr="00E6285A">
        <w:trPr>
          <w:trHeight w:val="560"/>
        </w:trPr>
        <w:tc>
          <w:tcPr>
            <w:tcW w:w="4114" w:type="dxa"/>
            <w:tcBorders>
              <w:right w:val="nil"/>
            </w:tcBorders>
          </w:tcPr>
          <w:p w:rsidR="00F16E1B" w:rsidRPr="00F16E1B" w:rsidRDefault="00F16E1B" w:rsidP="00F16E1B">
            <w:pPr>
              <w:widowControl/>
              <w:numPr>
                <w:ilvl w:val="0"/>
                <w:numId w:val="9"/>
              </w:numPr>
              <w:ind w:left="318" w:hanging="318"/>
              <w:rPr>
                <w:rFonts w:ascii="Calibri" w:hAnsi="Calibri" w:cs="Arial"/>
                <w:szCs w:val="24"/>
              </w:rPr>
            </w:pPr>
            <w:r w:rsidRPr="00F16E1B">
              <w:rPr>
                <w:rFonts w:ascii="Calibri" w:hAnsi="Calibri" w:cs="Arial"/>
                <w:szCs w:val="24"/>
              </w:rPr>
              <w:t xml:space="preserve">Noise &gt; 80 </w:t>
            </w:r>
            <w:proofErr w:type="spellStart"/>
            <w:r w:rsidRPr="00F16E1B">
              <w:rPr>
                <w:rFonts w:ascii="Calibri" w:hAnsi="Calibri" w:cs="Arial"/>
                <w:szCs w:val="24"/>
              </w:rPr>
              <w:t>DbA</w:t>
            </w:r>
            <w:proofErr w:type="spellEnd"/>
            <w:r w:rsidRPr="00F16E1B">
              <w:rPr>
                <w:rFonts w:ascii="Calibri" w:hAnsi="Calibri" w:cs="Arial"/>
                <w:szCs w:val="24"/>
              </w:rPr>
              <w:t xml:space="preserve">                                                 </w:t>
            </w:r>
          </w:p>
        </w:tc>
        <w:tc>
          <w:tcPr>
            <w:tcW w:w="500" w:type="dxa"/>
            <w:tcBorders>
              <w:top w:val="single" w:sz="4" w:space="0" w:color="auto"/>
              <w:left w:val="nil"/>
              <w:bottom w:val="single" w:sz="4" w:space="0" w:color="auto"/>
              <w:right w:val="single" w:sz="4" w:space="0" w:color="auto"/>
            </w:tcBorders>
          </w:tcPr>
          <w:p w:rsidR="00F16E1B" w:rsidRPr="00F16E1B" w:rsidRDefault="00F16E1B" w:rsidP="00F16E1B">
            <w:pPr>
              <w:ind w:left="318" w:hanging="318"/>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1397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F16E1B" w:rsidRDefault="00F16E1B" w:rsidP="00F16E1B"/>
                        </w:txbxContent>
                      </v:textbox>
                    </v:shape>
                  </w:pict>
                </mc:Fallback>
              </mc:AlternateContent>
            </w:r>
          </w:p>
        </w:tc>
        <w:tc>
          <w:tcPr>
            <w:tcW w:w="4074" w:type="dxa"/>
            <w:tcBorders>
              <w:left w:val="single" w:sz="4" w:space="0" w:color="auto"/>
              <w:right w:val="nil"/>
            </w:tcBorders>
          </w:tcPr>
          <w:p w:rsidR="00F16E1B" w:rsidRPr="00F16E1B" w:rsidRDefault="00F16E1B" w:rsidP="00F16E1B">
            <w:pPr>
              <w:rPr>
                <w:rFonts w:ascii="Calibri" w:hAnsi="Calibri" w:cs="Arial"/>
                <w:szCs w:val="24"/>
              </w:rPr>
            </w:pPr>
            <w:r w:rsidRPr="00F16E1B">
              <w:rPr>
                <w:rFonts w:ascii="Calibri" w:hAnsi="Calibri" w:cs="Arial"/>
                <w:szCs w:val="24"/>
              </w:rPr>
              <w:t xml:space="preserve">17.  Vibrating tools                                             </w:t>
            </w:r>
          </w:p>
        </w:tc>
        <w:tc>
          <w:tcPr>
            <w:tcW w:w="526" w:type="dxa"/>
            <w:tcBorders>
              <w:top w:val="single" w:sz="4" w:space="0" w:color="auto"/>
              <w:left w:val="nil"/>
              <w:bottom w:val="single" w:sz="4" w:space="0" w:color="auto"/>
              <w:right w:val="single" w:sz="4" w:space="0" w:color="auto"/>
            </w:tcBorders>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13970" r="952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F16E1B" w:rsidRDefault="00F16E1B" w:rsidP="00F16E1B"/>
                        </w:txbxContent>
                      </v:textbox>
                    </v:shape>
                  </w:pict>
                </mc:Fallback>
              </mc:AlternateContent>
            </w:r>
          </w:p>
        </w:tc>
      </w:tr>
      <w:tr w:rsidR="00F16E1B" w:rsidRPr="00F16E1B" w:rsidTr="00E6285A">
        <w:trPr>
          <w:trHeight w:val="560"/>
        </w:trPr>
        <w:tc>
          <w:tcPr>
            <w:tcW w:w="4114" w:type="dxa"/>
            <w:tcBorders>
              <w:right w:val="nil"/>
            </w:tcBorders>
          </w:tcPr>
          <w:p w:rsidR="00F16E1B" w:rsidRPr="00F16E1B" w:rsidRDefault="00F16E1B" w:rsidP="00F16E1B">
            <w:pPr>
              <w:widowControl/>
              <w:numPr>
                <w:ilvl w:val="0"/>
                <w:numId w:val="9"/>
              </w:numPr>
              <w:ind w:left="318" w:hanging="318"/>
              <w:rPr>
                <w:rFonts w:ascii="Calibri" w:hAnsi="Calibri" w:cs="Arial"/>
                <w:szCs w:val="24"/>
              </w:rPr>
            </w:pPr>
            <w:r w:rsidRPr="00F16E1B">
              <w:rPr>
                <w:rFonts w:ascii="Calibri" w:hAnsi="Calibri" w:cs="Arial"/>
                <w:szCs w:val="24"/>
              </w:rPr>
              <w:t>Night Working</w:t>
            </w:r>
          </w:p>
          <w:p w:rsidR="00F16E1B" w:rsidRPr="00F16E1B" w:rsidRDefault="00F16E1B" w:rsidP="00F16E1B">
            <w:pPr>
              <w:ind w:left="318" w:hanging="318"/>
              <w:rPr>
                <w:rFonts w:ascii="Calibri" w:hAnsi="Calibri" w:cs="Arial"/>
                <w:szCs w:val="24"/>
              </w:rPr>
            </w:pPr>
            <w:r w:rsidRPr="00F16E1B">
              <w:rPr>
                <w:rFonts w:ascii="Calibri" w:hAnsi="Calibri" w:cs="Arial"/>
                <w:szCs w:val="24"/>
              </w:rPr>
              <w:t xml:space="preserve">     (between 2200 </w:t>
            </w:r>
            <w:proofErr w:type="spellStart"/>
            <w:r w:rsidRPr="00F16E1B">
              <w:rPr>
                <w:rFonts w:ascii="Calibri" w:hAnsi="Calibri" w:cs="Arial"/>
                <w:szCs w:val="24"/>
              </w:rPr>
              <w:t>hrs</w:t>
            </w:r>
            <w:proofErr w:type="spellEnd"/>
            <w:r w:rsidRPr="00F16E1B">
              <w:rPr>
                <w:rFonts w:ascii="Calibri" w:hAnsi="Calibri" w:cs="Arial"/>
                <w:szCs w:val="24"/>
              </w:rPr>
              <w:t xml:space="preserve"> and 0600 </w:t>
            </w:r>
            <w:proofErr w:type="spellStart"/>
            <w:r w:rsidRPr="00F16E1B">
              <w:rPr>
                <w:rFonts w:ascii="Calibri" w:hAnsi="Calibri" w:cs="Arial"/>
                <w:szCs w:val="24"/>
              </w:rPr>
              <w:t>hrs</w:t>
            </w:r>
            <w:proofErr w:type="spellEnd"/>
            <w:r w:rsidRPr="00F16E1B">
              <w:rPr>
                <w:rFonts w:ascii="Calibri" w:hAnsi="Calibri" w:cs="Arial"/>
                <w:szCs w:val="24"/>
              </w:rPr>
              <w:t>)</w:t>
            </w:r>
          </w:p>
        </w:tc>
        <w:tc>
          <w:tcPr>
            <w:tcW w:w="500" w:type="dxa"/>
            <w:tcBorders>
              <w:top w:val="single" w:sz="4" w:space="0" w:color="auto"/>
              <w:left w:val="nil"/>
              <w:bottom w:val="single" w:sz="4" w:space="0" w:color="auto"/>
              <w:right w:val="single" w:sz="4" w:space="0" w:color="auto"/>
            </w:tcBorders>
          </w:tcPr>
          <w:p w:rsidR="00F16E1B" w:rsidRPr="00F16E1B" w:rsidRDefault="00F16E1B" w:rsidP="00F16E1B">
            <w:pPr>
              <w:ind w:left="318" w:hanging="318"/>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13970" r="952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F16E1B" w:rsidRDefault="00F16E1B" w:rsidP="00F16E1B"/>
                        </w:txbxContent>
                      </v:textbox>
                    </v:shape>
                  </w:pict>
                </mc:Fallback>
              </mc:AlternateContent>
            </w:r>
          </w:p>
        </w:tc>
        <w:tc>
          <w:tcPr>
            <w:tcW w:w="4074" w:type="dxa"/>
            <w:tcBorders>
              <w:left w:val="single" w:sz="4" w:space="0" w:color="auto"/>
              <w:right w:val="nil"/>
            </w:tcBorders>
          </w:tcPr>
          <w:p w:rsidR="00F16E1B" w:rsidRPr="00F16E1B" w:rsidRDefault="00F16E1B" w:rsidP="00F16E1B">
            <w:pPr>
              <w:rPr>
                <w:rFonts w:ascii="Calibri" w:hAnsi="Calibri" w:cs="Arial"/>
                <w:szCs w:val="24"/>
              </w:rPr>
            </w:pPr>
            <w:r w:rsidRPr="00F16E1B">
              <w:rPr>
                <w:rFonts w:ascii="Calibri" w:hAnsi="Calibri" w:cs="Arial"/>
                <w:szCs w:val="24"/>
              </w:rPr>
              <w:t>18.  Diving</w:t>
            </w:r>
          </w:p>
        </w:tc>
        <w:tc>
          <w:tcPr>
            <w:tcW w:w="526" w:type="dxa"/>
            <w:tcBorders>
              <w:top w:val="single" w:sz="4" w:space="0" w:color="auto"/>
              <w:left w:val="nil"/>
              <w:bottom w:val="single" w:sz="4" w:space="0" w:color="auto"/>
              <w:right w:val="single" w:sz="4" w:space="0" w:color="auto"/>
            </w:tcBorders>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13970" r="952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F16E1B" w:rsidRDefault="00F16E1B" w:rsidP="00F16E1B"/>
                        </w:txbxContent>
                      </v:textbox>
                    </v:shape>
                  </w:pict>
                </mc:Fallback>
              </mc:AlternateContent>
            </w:r>
          </w:p>
        </w:tc>
      </w:tr>
      <w:tr w:rsidR="00F16E1B" w:rsidRPr="00F16E1B" w:rsidTr="00E6285A">
        <w:trPr>
          <w:trHeight w:val="560"/>
        </w:trPr>
        <w:tc>
          <w:tcPr>
            <w:tcW w:w="4114" w:type="dxa"/>
            <w:tcBorders>
              <w:right w:val="nil"/>
            </w:tcBorders>
          </w:tcPr>
          <w:p w:rsidR="00F16E1B" w:rsidRPr="00F16E1B" w:rsidRDefault="00F16E1B" w:rsidP="00F16E1B">
            <w:pPr>
              <w:widowControl/>
              <w:numPr>
                <w:ilvl w:val="0"/>
                <w:numId w:val="9"/>
              </w:numPr>
              <w:ind w:left="318" w:hanging="318"/>
              <w:rPr>
                <w:rFonts w:ascii="Calibri" w:hAnsi="Calibri" w:cs="Arial"/>
                <w:szCs w:val="24"/>
              </w:rPr>
            </w:pPr>
            <w:r w:rsidRPr="00F16E1B">
              <w:rPr>
                <w:rFonts w:ascii="Calibri" w:hAnsi="Calibri" w:cs="Arial"/>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F16E1B" w:rsidRPr="00F16E1B" w:rsidRDefault="00F16E1B" w:rsidP="00F16E1B">
            <w:pPr>
              <w:ind w:left="318" w:hanging="318"/>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13970"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F16E1B" w:rsidRDefault="00F16E1B" w:rsidP="00F16E1B">
                            <w:proofErr w:type="gramStart"/>
                            <w:r>
                              <w:t>x</w:t>
                            </w:r>
                            <w:proofErr w:type="gramEnd"/>
                          </w:p>
                        </w:txbxContent>
                      </v:textbox>
                    </v:shape>
                  </w:pict>
                </mc:Fallback>
              </mc:AlternateContent>
            </w:r>
          </w:p>
        </w:tc>
        <w:tc>
          <w:tcPr>
            <w:tcW w:w="4074" w:type="dxa"/>
            <w:tcBorders>
              <w:left w:val="single" w:sz="4" w:space="0" w:color="auto"/>
              <w:right w:val="nil"/>
            </w:tcBorders>
          </w:tcPr>
          <w:p w:rsidR="00F16E1B" w:rsidRPr="00F16E1B" w:rsidRDefault="00F16E1B" w:rsidP="00F16E1B">
            <w:pPr>
              <w:rPr>
                <w:rFonts w:ascii="Calibri" w:hAnsi="Calibri" w:cs="Arial"/>
                <w:szCs w:val="24"/>
              </w:rPr>
            </w:pPr>
            <w:r w:rsidRPr="00F16E1B">
              <w:rPr>
                <w:rFonts w:ascii="Calibri" w:hAnsi="Calibri" w:cs="Arial"/>
                <w:szCs w:val="24"/>
              </w:rPr>
              <w:t>19.  Compressed gases</w:t>
            </w:r>
          </w:p>
        </w:tc>
        <w:tc>
          <w:tcPr>
            <w:tcW w:w="526" w:type="dxa"/>
            <w:tcBorders>
              <w:top w:val="nil"/>
              <w:left w:val="nil"/>
              <w:bottom w:val="single" w:sz="4" w:space="0" w:color="auto"/>
              <w:right w:val="single" w:sz="4" w:space="0" w:color="auto"/>
            </w:tcBorders>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13970" r="952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F16E1B" w:rsidRDefault="00F16E1B" w:rsidP="00F16E1B"/>
                        </w:txbxContent>
                      </v:textbox>
                    </v:shape>
                  </w:pict>
                </mc:Fallback>
              </mc:AlternateContent>
            </w:r>
          </w:p>
        </w:tc>
      </w:tr>
      <w:tr w:rsidR="00F16E1B" w:rsidRPr="00F16E1B" w:rsidTr="00E6285A">
        <w:trPr>
          <w:trHeight w:val="560"/>
        </w:trPr>
        <w:tc>
          <w:tcPr>
            <w:tcW w:w="4114" w:type="dxa"/>
            <w:tcBorders>
              <w:right w:val="nil"/>
            </w:tcBorders>
          </w:tcPr>
          <w:p w:rsidR="00F16E1B" w:rsidRPr="00F16E1B" w:rsidRDefault="00F16E1B" w:rsidP="00F16E1B">
            <w:pPr>
              <w:widowControl/>
              <w:numPr>
                <w:ilvl w:val="0"/>
                <w:numId w:val="9"/>
              </w:numPr>
              <w:ind w:left="318" w:hanging="318"/>
              <w:rPr>
                <w:rFonts w:ascii="Calibri" w:hAnsi="Calibri" w:cs="Arial"/>
                <w:szCs w:val="24"/>
              </w:rPr>
            </w:pPr>
            <w:r w:rsidRPr="00F16E1B">
              <w:rPr>
                <w:rFonts w:ascii="Calibri" w:hAnsi="Calibri" w:cs="Arial"/>
                <w:szCs w:val="24"/>
              </w:rPr>
              <w:t xml:space="preserve">Repetitive tasks (e.g. pipette use, book sensitization </w:t>
            </w:r>
            <w:proofErr w:type="spellStart"/>
            <w:r w:rsidRPr="00F16E1B">
              <w:rPr>
                <w:rFonts w:ascii="Calibri" w:hAnsi="Calibri" w:cs="Arial"/>
                <w:szCs w:val="24"/>
              </w:rPr>
              <w:t>etc</w:t>
            </w:r>
            <w:proofErr w:type="spellEnd"/>
            <w:r w:rsidRPr="00F16E1B">
              <w:rPr>
                <w:rFonts w:ascii="Calibri" w:hAnsi="Calibri" w:cs="Arial"/>
                <w:szCs w:val="24"/>
              </w:rPr>
              <w:t xml:space="preserve">)                                                         </w:t>
            </w:r>
          </w:p>
        </w:tc>
        <w:tc>
          <w:tcPr>
            <w:tcW w:w="500" w:type="dxa"/>
            <w:tcBorders>
              <w:top w:val="single" w:sz="4" w:space="0" w:color="auto"/>
              <w:left w:val="nil"/>
              <w:bottom w:val="nil"/>
              <w:right w:val="single" w:sz="4" w:space="0" w:color="auto"/>
            </w:tcBorders>
          </w:tcPr>
          <w:p w:rsidR="00F16E1B" w:rsidRPr="00F16E1B" w:rsidRDefault="00F16E1B" w:rsidP="00F16E1B">
            <w:pPr>
              <w:ind w:left="318" w:hanging="318"/>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F16E1B" w:rsidRDefault="00F16E1B" w:rsidP="00F16E1B"/>
                        </w:txbxContent>
                      </v:textbox>
                    </v:shape>
                  </w:pict>
                </mc:Fallback>
              </mc:AlternateContent>
            </w:r>
          </w:p>
        </w:tc>
        <w:tc>
          <w:tcPr>
            <w:tcW w:w="4074" w:type="dxa"/>
            <w:tcBorders>
              <w:left w:val="single" w:sz="4" w:space="0" w:color="auto"/>
              <w:bottom w:val="single" w:sz="4" w:space="0" w:color="auto"/>
              <w:right w:val="nil"/>
            </w:tcBorders>
          </w:tcPr>
          <w:p w:rsidR="00F16E1B" w:rsidRPr="00F16E1B" w:rsidRDefault="00F16E1B" w:rsidP="00F16E1B">
            <w:pPr>
              <w:rPr>
                <w:rFonts w:ascii="Calibri" w:hAnsi="Calibri" w:cs="Arial"/>
                <w:szCs w:val="24"/>
              </w:rPr>
            </w:pPr>
            <w:r w:rsidRPr="00F16E1B">
              <w:rPr>
                <w:rFonts w:ascii="Calibri" w:hAnsi="Calibri" w:cs="Arial"/>
                <w:szCs w:val="24"/>
              </w:rPr>
              <w:t>20.  Small print/</w:t>
            </w:r>
            <w:proofErr w:type="spellStart"/>
            <w:r w:rsidRPr="00F16E1B">
              <w:rPr>
                <w:rFonts w:ascii="Calibri" w:hAnsi="Calibri" w:cs="Arial"/>
                <w:szCs w:val="24"/>
              </w:rPr>
              <w:t>colour</w:t>
            </w:r>
            <w:proofErr w:type="spellEnd"/>
            <w:r w:rsidRPr="00F16E1B">
              <w:rPr>
                <w:rFonts w:ascii="Calibri" w:hAnsi="Calibri" w:cs="Arial"/>
                <w:szCs w:val="24"/>
              </w:rPr>
              <w:t xml:space="preserve"> coding</w:t>
            </w:r>
          </w:p>
        </w:tc>
        <w:tc>
          <w:tcPr>
            <w:tcW w:w="526" w:type="dxa"/>
            <w:tcBorders>
              <w:top w:val="single" w:sz="4" w:space="0" w:color="auto"/>
              <w:left w:val="nil"/>
              <w:bottom w:val="single" w:sz="4" w:space="0" w:color="auto"/>
              <w:right w:val="single" w:sz="4" w:space="0" w:color="auto"/>
            </w:tcBorders>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1397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F16E1B" w:rsidRDefault="00F16E1B" w:rsidP="00F16E1B"/>
                        </w:txbxContent>
                      </v:textbox>
                    </v:shape>
                  </w:pict>
                </mc:Fallback>
              </mc:AlternateContent>
            </w:r>
          </w:p>
        </w:tc>
      </w:tr>
      <w:tr w:rsidR="00F16E1B" w:rsidRPr="00F16E1B" w:rsidTr="00E6285A">
        <w:trPr>
          <w:cantSplit/>
          <w:trHeight w:val="560"/>
        </w:trPr>
        <w:tc>
          <w:tcPr>
            <w:tcW w:w="4614" w:type="dxa"/>
            <w:gridSpan w:val="2"/>
            <w:tcBorders>
              <w:right w:val="single" w:sz="4" w:space="0" w:color="auto"/>
            </w:tcBorders>
          </w:tcPr>
          <w:p w:rsidR="00F16E1B" w:rsidRPr="00F16E1B" w:rsidRDefault="00F16E1B" w:rsidP="00F16E1B">
            <w:pPr>
              <w:widowControl/>
              <w:numPr>
                <w:ilvl w:val="0"/>
                <w:numId w:val="9"/>
              </w:numPr>
              <w:ind w:left="318" w:hanging="318"/>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13970"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F16E1B" w:rsidRDefault="00F16E1B" w:rsidP="00F16E1B"/>
                        </w:txbxContent>
                      </v:textbox>
                    </v:shape>
                  </w:pict>
                </mc:Fallback>
              </mc:AlternateContent>
            </w:r>
            <w:proofErr w:type="spellStart"/>
            <w:r w:rsidRPr="00F16E1B">
              <w:rPr>
                <w:rFonts w:ascii="Calibri" w:hAnsi="Calibri" w:cs="Arial"/>
                <w:szCs w:val="24"/>
              </w:rPr>
              <w:t>Ionising</w:t>
            </w:r>
            <w:proofErr w:type="spellEnd"/>
            <w:r w:rsidRPr="00F16E1B">
              <w:rPr>
                <w:rFonts w:ascii="Calibri" w:hAnsi="Calibri" w:cs="Arial"/>
                <w:szCs w:val="24"/>
              </w:rPr>
              <w:t xml:space="preserve"> radiation/                                                                            non-</w:t>
            </w:r>
            <w:proofErr w:type="spellStart"/>
            <w:r w:rsidRPr="00F16E1B">
              <w:rPr>
                <w:rFonts w:ascii="Calibri" w:hAnsi="Calibri" w:cs="Arial"/>
                <w:szCs w:val="24"/>
              </w:rPr>
              <w:t>ionising</w:t>
            </w:r>
            <w:proofErr w:type="spellEnd"/>
            <w:r w:rsidRPr="00F16E1B">
              <w:rPr>
                <w:rFonts w:ascii="Calibri" w:hAnsi="Calibri" w:cs="Arial"/>
                <w:szCs w:val="24"/>
              </w:rPr>
              <w:t xml:space="preserve"> radiation/lasers/UV radiation                           </w:t>
            </w:r>
          </w:p>
        </w:tc>
        <w:tc>
          <w:tcPr>
            <w:tcW w:w="4074" w:type="dxa"/>
            <w:tcBorders>
              <w:top w:val="single" w:sz="4" w:space="0" w:color="auto"/>
              <w:left w:val="single" w:sz="4" w:space="0" w:color="auto"/>
              <w:bottom w:val="nil"/>
              <w:right w:val="nil"/>
            </w:tcBorders>
          </w:tcPr>
          <w:p w:rsidR="00F16E1B" w:rsidRPr="00F16E1B" w:rsidRDefault="00F16E1B" w:rsidP="00F16E1B">
            <w:pPr>
              <w:rPr>
                <w:rFonts w:ascii="Calibri" w:hAnsi="Calibri" w:cs="Arial"/>
                <w:szCs w:val="24"/>
              </w:rPr>
            </w:pPr>
            <w:r w:rsidRPr="00F16E1B">
              <w:rPr>
                <w:rFonts w:ascii="Calibri" w:hAnsi="Calibri" w:cs="Arial"/>
                <w:szCs w:val="24"/>
              </w:rPr>
              <w:t>21.  Contaminated soil/</w:t>
            </w:r>
            <w:proofErr w:type="spellStart"/>
            <w:r w:rsidRPr="00F16E1B">
              <w:rPr>
                <w:rFonts w:ascii="Calibri" w:hAnsi="Calibri" w:cs="Arial"/>
                <w:szCs w:val="24"/>
              </w:rPr>
              <w:t>bioaerosols</w:t>
            </w:r>
            <w:proofErr w:type="spellEnd"/>
          </w:p>
        </w:tc>
        <w:tc>
          <w:tcPr>
            <w:tcW w:w="526" w:type="dxa"/>
            <w:tcBorders>
              <w:left w:val="nil"/>
            </w:tcBorders>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1397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F16E1B" w:rsidRDefault="00F16E1B" w:rsidP="00F16E1B"/>
                        </w:txbxContent>
                      </v:textbox>
                    </v:shape>
                  </w:pict>
                </mc:Fallback>
              </mc:AlternateContent>
            </w:r>
          </w:p>
        </w:tc>
      </w:tr>
      <w:tr w:rsidR="00F16E1B" w:rsidRPr="00F16E1B" w:rsidTr="00E6285A">
        <w:trPr>
          <w:cantSplit/>
          <w:trHeight w:val="560"/>
        </w:trPr>
        <w:tc>
          <w:tcPr>
            <w:tcW w:w="4614" w:type="dxa"/>
            <w:gridSpan w:val="2"/>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0795"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F16E1B" w:rsidRDefault="00F16E1B" w:rsidP="00F16E1B"/>
                        </w:txbxContent>
                      </v:textbox>
                    </v:shape>
                  </w:pict>
                </mc:Fallback>
              </mc:AlternateContent>
            </w:r>
            <w:r w:rsidRPr="00F16E1B">
              <w:rPr>
                <w:rFonts w:ascii="Calibri" w:hAnsi="Calibri" w:cs="Arial"/>
                <w:szCs w:val="24"/>
              </w:rPr>
              <w:t xml:space="preserve">10.  Asbestos and lead                                                         </w:t>
            </w:r>
          </w:p>
        </w:tc>
        <w:tc>
          <w:tcPr>
            <w:tcW w:w="4600" w:type="dxa"/>
            <w:gridSpan w:val="2"/>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0795"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F16E1B" w:rsidRDefault="00F16E1B" w:rsidP="00F16E1B"/>
                        </w:txbxContent>
                      </v:textbox>
                    </v:shape>
                  </w:pict>
                </mc:Fallback>
              </mc:AlternateContent>
            </w:r>
            <w:r w:rsidRPr="00F16E1B">
              <w:rPr>
                <w:rFonts w:ascii="Calibri" w:hAnsi="Calibri" w:cs="Arial"/>
                <w:szCs w:val="24"/>
              </w:rPr>
              <w:t xml:space="preserve">22.  Nanomaterials                                           </w:t>
            </w:r>
          </w:p>
        </w:tc>
      </w:tr>
      <w:tr w:rsidR="00F16E1B" w:rsidRPr="00F16E1B" w:rsidTr="00E6285A">
        <w:trPr>
          <w:cantSplit/>
          <w:trHeight w:val="560"/>
        </w:trPr>
        <w:tc>
          <w:tcPr>
            <w:tcW w:w="4614" w:type="dxa"/>
            <w:gridSpan w:val="2"/>
          </w:tcPr>
          <w:p w:rsidR="00F16E1B" w:rsidRPr="00F16E1B" w:rsidRDefault="00F16E1B" w:rsidP="00F16E1B">
            <w:pPr>
              <w:ind w:left="318" w:hanging="284"/>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13970"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F16E1B" w:rsidRDefault="00F16E1B" w:rsidP="00F16E1B"/>
                        </w:txbxContent>
                      </v:textbox>
                    </v:shape>
                  </w:pict>
                </mc:Fallback>
              </mc:AlternateContent>
            </w:r>
            <w:r w:rsidRPr="00F16E1B">
              <w:rPr>
                <w:rFonts w:ascii="Calibri" w:hAnsi="Calibri" w:cs="Arial"/>
                <w:szCs w:val="24"/>
              </w:rPr>
              <w:t>11.  Driving on University business (mini-bus,</w:t>
            </w:r>
            <w:r>
              <w:rPr>
                <w:rFonts w:ascii="Calibri" w:hAnsi="Calibri" w:cs="Arial"/>
                <w:szCs w:val="24"/>
              </w:rPr>
              <w:t xml:space="preserve"> </w:t>
            </w:r>
            <w:r w:rsidRPr="00F16E1B">
              <w:rPr>
                <w:rFonts w:ascii="Calibri" w:hAnsi="Calibri" w:cs="Arial"/>
                <w:szCs w:val="24"/>
              </w:rPr>
              <w:t xml:space="preserve">van, bus, forklift truck </w:t>
            </w:r>
            <w:proofErr w:type="spellStart"/>
            <w:r w:rsidRPr="00F16E1B">
              <w:rPr>
                <w:rFonts w:ascii="Calibri" w:hAnsi="Calibri" w:cs="Arial"/>
                <w:szCs w:val="24"/>
              </w:rPr>
              <w:t>etc</w:t>
            </w:r>
            <w:proofErr w:type="spellEnd"/>
            <w:r w:rsidRPr="00F16E1B">
              <w:rPr>
                <w:rFonts w:ascii="Calibri" w:hAnsi="Calibri" w:cs="Arial"/>
                <w:szCs w:val="24"/>
              </w:rPr>
              <w:t xml:space="preserve">)                                                </w:t>
            </w:r>
          </w:p>
        </w:tc>
        <w:tc>
          <w:tcPr>
            <w:tcW w:w="4600" w:type="dxa"/>
            <w:gridSpan w:val="2"/>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1397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F16E1B" w:rsidRDefault="00F16E1B" w:rsidP="00F16E1B">
                            <w:proofErr w:type="gramStart"/>
                            <w:r>
                              <w:t>x</w:t>
                            </w:r>
                            <w:proofErr w:type="gramEnd"/>
                          </w:p>
                        </w:txbxContent>
                      </v:textbox>
                    </v:shape>
                  </w:pict>
                </mc:Fallback>
              </mc:AlternateContent>
            </w:r>
            <w:r w:rsidRPr="00F16E1B">
              <w:rPr>
                <w:rFonts w:ascii="Calibri" w:hAnsi="Calibri" w:cs="Arial"/>
                <w:szCs w:val="24"/>
              </w:rPr>
              <w:t xml:space="preserve">23.  Workplace stressors (e.g. workload, relationships, job role </w:t>
            </w:r>
            <w:proofErr w:type="spellStart"/>
            <w:r w:rsidRPr="00F16E1B">
              <w:rPr>
                <w:rFonts w:ascii="Calibri" w:hAnsi="Calibri" w:cs="Arial"/>
                <w:szCs w:val="24"/>
              </w:rPr>
              <w:t>etc</w:t>
            </w:r>
            <w:proofErr w:type="spellEnd"/>
            <w:r w:rsidRPr="00F16E1B">
              <w:rPr>
                <w:rFonts w:ascii="Calibri" w:hAnsi="Calibri" w:cs="Arial"/>
                <w:szCs w:val="24"/>
              </w:rPr>
              <w:t xml:space="preserve">)                                           </w:t>
            </w:r>
          </w:p>
        </w:tc>
      </w:tr>
      <w:tr w:rsidR="00F16E1B" w:rsidRPr="00F16E1B" w:rsidTr="00E6285A">
        <w:trPr>
          <w:cantSplit/>
          <w:trHeight w:val="560"/>
        </w:trPr>
        <w:tc>
          <w:tcPr>
            <w:tcW w:w="4614" w:type="dxa"/>
            <w:gridSpan w:val="2"/>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1397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F16E1B" w:rsidRDefault="00F16E1B" w:rsidP="00F16E1B"/>
                        </w:txbxContent>
                      </v:textbox>
                    </v:shape>
                  </w:pict>
                </mc:Fallback>
              </mc:AlternateContent>
            </w:r>
            <w:r w:rsidRPr="00F16E1B">
              <w:rPr>
                <w:rFonts w:ascii="Calibri" w:hAnsi="Calibri" w:cs="Arial"/>
                <w:szCs w:val="24"/>
              </w:rPr>
              <w:t xml:space="preserve">12.  Food handling                                              </w:t>
            </w:r>
          </w:p>
        </w:tc>
        <w:tc>
          <w:tcPr>
            <w:tcW w:w="4600" w:type="dxa"/>
            <w:gridSpan w:val="2"/>
          </w:tcPr>
          <w:p w:rsidR="00F16E1B" w:rsidRPr="00F16E1B" w:rsidRDefault="00F16E1B" w:rsidP="00F16E1B">
            <w:pPr>
              <w:rPr>
                <w:rFonts w:ascii="Calibri" w:hAnsi="Calibri" w:cs="Arial"/>
                <w:szCs w:val="24"/>
              </w:rPr>
            </w:pPr>
            <w:r w:rsidRPr="00F16E1B">
              <w:rPr>
                <w:rFonts w:ascii="Calibri" w:hAnsi="Calibri" w:cs="Arial"/>
                <w:noProof/>
                <w:szCs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1397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6E1B" w:rsidRDefault="00F16E1B" w:rsidP="00F1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F16E1B" w:rsidRDefault="00F16E1B" w:rsidP="00F16E1B"/>
                        </w:txbxContent>
                      </v:textbox>
                    </v:shape>
                  </w:pict>
                </mc:Fallback>
              </mc:AlternateContent>
            </w:r>
            <w:r w:rsidRPr="00F16E1B">
              <w:rPr>
                <w:rFonts w:ascii="Calibri" w:hAnsi="Calibri" w:cs="Arial"/>
                <w:szCs w:val="24"/>
              </w:rPr>
              <w:t xml:space="preserve">24.  Other (please specify)                      </w:t>
            </w:r>
          </w:p>
          <w:p w:rsidR="00F16E1B" w:rsidRPr="00F16E1B" w:rsidRDefault="00F16E1B" w:rsidP="00F16E1B">
            <w:pPr>
              <w:rPr>
                <w:rFonts w:ascii="Calibri" w:hAnsi="Calibri" w:cs="Arial"/>
                <w:szCs w:val="24"/>
              </w:rPr>
            </w:pPr>
          </w:p>
        </w:tc>
      </w:tr>
    </w:tbl>
    <w:p w:rsidR="00F16E1B" w:rsidRPr="00F16E1B" w:rsidRDefault="00F16E1B" w:rsidP="00F16E1B">
      <w:pPr>
        <w:rPr>
          <w:rFonts w:ascii="Calibri" w:hAnsi="Calibri"/>
          <w:szCs w:val="24"/>
        </w:rPr>
      </w:pPr>
    </w:p>
    <w:p w:rsidR="00F16E1B" w:rsidRPr="00F16E1B" w:rsidRDefault="00F16E1B" w:rsidP="00F16E1B">
      <w:pPr>
        <w:rPr>
          <w:rFonts w:ascii="Calibri" w:hAnsi="Calibri"/>
          <w:b/>
          <w:szCs w:val="24"/>
        </w:rPr>
      </w:pPr>
      <w:r w:rsidRPr="00F16E1B">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F16E1B" w:rsidRPr="00F16E1B" w:rsidTr="00E6285A">
        <w:tc>
          <w:tcPr>
            <w:tcW w:w="2660" w:type="dxa"/>
          </w:tcPr>
          <w:p w:rsidR="00F16E1B" w:rsidRPr="00F16E1B" w:rsidRDefault="00F16E1B" w:rsidP="00F16E1B">
            <w:pPr>
              <w:rPr>
                <w:rFonts w:ascii="Calibri" w:hAnsi="Calibri"/>
                <w:b/>
                <w:szCs w:val="24"/>
              </w:rPr>
            </w:pPr>
            <w:r w:rsidRPr="00F16E1B">
              <w:rPr>
                <w:rFonts w:ascii="Calibri" w:hAnsi="Calibri"/>
                <w:b/>
                <w:szCs w:val="24"/>
              </w:rPr>
              <w:t>Name (block capitals)</w:t>
            </w:r>
          </w:p>
        </w:tc>
        <w:tc>
          <w:tcPr>
            <w:tcW w:w="6582" w:type="dxa"/>
          </w:tcPr>
          <w:p w:rsidR="00F16E1B" w:rsidRPr="00F16E1B" w:rsidRDefault="00F16E1B" w:rsidP="00F16E1B">
            <w:pPr>
              <w:rPr>
                <w:rFonts w:ascii="Calibri" w:hAnsi="Calibri"/>
                <w:szCs w:val="24"/>
              </w:rPr>
            </w:pPr>
            <w:r w:rsidRPr="00F16E1B">
              <w:rPr>
                <w:rFonts w:ascii="Calibri" w:hAnsi="Calibri"/>
                <w:szCs w:val="24"/>
              </w:rPr>
              <w:t>STEVE HAND</w:t>
            </w:r>
          </w:p>
        </w:tc>
      </w:tr>
      <w:tr w:rsidR="00F16E1B" w:rsidRPr="00F16E1B" w:rsidTr="00E6285A">
        <w:tc>
          <w:tcPr>
            <w:tcW w:w="2660" w:type="dxa"/>
          </w:tcPr>
          <w:p w:rsidR="00F16E1B" w:rsidRPr="00F16E1B" w:rsidRDefault="00F16E1B" w:rsidP="00F16E1B">
            <w:pPr>
              <w:rPr>
                <w:rFonts w:ascii="Calibri" w:hAnsi="Calibri"/>
                <w:b/>
                <w:szCs w:val="24"/>
              </w:rPr>
            </w:pPr>
            <w:r w:rsidRPr="00F16E1B">
              <w:rPr>
                <w:rFonts w:ascii="Calibri" w:hAnsi="Calibri"/>
                <w:b/>
                <w:szCs w:val="24"/>
              </w:rPr>
              <w:t>Date</w:t>
            </w:r>
          </w:p>
        </w:tc>
        <w:tc>
          <w:tcPr>
            <w:tcW w:w="6582" w:type="dxa"/>
          </w:tcPr>
          <w:p w:rsidR="00F16E1B" w:rsidRPr="00F16E1B" w:rsidRDefault="00F16E1B" w:rsidP="00F16E1B">
            <w:pPr>
              <w:rPr>
                <w:rFonts w:ascii="Calibri" w:hAnsi="Calibri"/>
                <w:szCs w:val="24"/>
              </w:rPr>
            </w:pPr>
            <w:r w:rsidRPr="00F16E1B">
              <w:rPr>
                <w:rFonts w:ascii="Calibri" w:hAnsi="Calibri"/>
                <w:szCs w:val="24"/>
              </w:rPr>
              <w:t>March 2017</w:t>
            </w:r>
          </w:p>
        </w:tc>
      </w:tr>
      <w:tr w:rsidR="00F16E1B" w:rsidRPr="00F16E1B" w:rsidTr="00E6285A">
        <w:tc>
          <w:tcPr>
            <w:tcW w:w="2660" w:type="dxa"/>
          </w:tcPr>
          <w:p w:rsidR="00F16E1B" w:rsidRPr="00F16E1B" w:rsidRDefault="00F16E1B" w:rsidP="00F16E1B">
            <w:pPr>
              <w:rPr>
                <w:rFonts w:ascii="Calibri" w:hAnsi="Calibri"/>
                <w:b/>
                <w:szCs w:val="24"/>
              </w:rPr>
            </w:pPr>
            <w:r w:rsidRPr="00F16E1B">
              <w:rPr>
                <w:rFonts w:ascii="Calibri" w:hAnsi="Calibri"/>
                <w:b/>
                <w:szCs w:val="24"/>
              </w:rPr>
              <w:t>Extension number</w:t>
            </w:r>
          </w:p>
        </w:tc>
        <w:tc>
          <w:tcPr>
            <w:tcW w:w="6582" w:type="dxa"/>
          </w:tcPr>
          <w:p w:rsidR="00F16E1B" w:rsidRPr="00F16E1B" w:rsidRDefault="00F16E1B" w:rsidP="00F16E1B">
            <w:pPr>
              <w:rPr>
                <w:rFonts w:ascii="Calibri" w:hAnsi="Calibri"/>
                <w:szCs w:val="24"/>
              </w:rPr>
            </w:pPr>
            <w:r w:rsidRPr="00F16E1B">
              <w:rPr>
                <w:rFonts w:ascii="Calibri" w:hAnsi="Calibri"/>
                <w:szCs w:val="24"/>
              </w:rPr>
              <w:t>5461</w:t>
            </w:r>
          </w:p>
        </w:tc>
      </w:tr>
    </w:tbl>
    <w:p w:rsidR="00F16E1B" w:rsidRPr="00F16E1B" w:rsidRDefault="00F16E1B" w:rsidP="00F16E1B">
      <w:pPr>
        <w:rPr>
          <w:rFonts w:ascii="Calibri" w:hAnsi="Calibri"/>
          <w:szCs w:val="24"/>
        </w:rPr>
      </w:pPr>
    </w:p>
    <w:p w:rsidR="00F16E1B" w:rsidRDefault="00F16E1B" w:rsidP="00F16E1B">
      <w:pPr>
        <w:rPr>
          <w:rFonts w:ascii="Calibri" w:hAnsi="Calibri"/>
          <w:szCs w:val="24"/>
        </w:rPr>
      </w:pPr>
      <w:r w:rsidRPr="00F16E1B">
        <w:rPr>
          <w:rFonts w:ascii="Calibri" w:hAnsi="Calibri"/>
          <w:szCs w:val="24"/>
        </w:rPr>
        <w:t>Managers should use this form and the information contained in it during induction of new staff to identify any training needs or requirement for referral to Occupational Health (OH).</w:t>
      </w:r>
    </w:p>
    <w:p w:rsidR="00F16E1B" w:rsidRPr="00F16E1B" w:rsidRDefault="00F16E1B" w:rsidP="00F16E1B">
      <w:pPr>
        <w:rPr>
          <w:rFonts w:ascii="Calibri" w:hAnsi="Calibri"/>
          <w:szCs w:val="24"/>
        </w:rPr>
      </w:pPr>
    </w:p>
    <w:p w:rsidR="00F16E1B" w:rsidRPr="00F16E1B" w:rsidRDefault="00F16E1B" w:rsidP="00F16E1B">
      <w:pPr>
        <w:rPr>
          <w:rFonts w:ascii="Calibri" w:hAnsi="Calibri"/>
          <w:szCs w:val="24"/>
        </w:rPr>
      </w:pPr>
      <w:r w:rsidRPr="00F16E1B">
        <w:rPr>
          <w:rFonts w:ascii="Calibri" w:hAnsi="Calibri"/>
          <w:szCs w:val="24"/>
        </w:rPr>
        <w:t>Should any of this associated information be unavailable please contact OH (Tel: 023 9284 3187) so that appropriate advice can be given.</w:t>
      </w:r>
    </w:p>
    <w:p w:rsidR="00A06423" w:rsidRPr="00F16E1B" w:rsidRDefault="00A06423">
      <w:pPr>
        <w:rPr>
          <w:rFonts w:ascii="Calibri" w:hAnsi="Calibri"/>
          <w:szCs w:val="24"/>
        </w:rPr>
      </w:pPr>
    </w:p>
    <w:sectPr w:rsidR="00A06423" w:rsidRPr="00F16E1B"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51CB"/>
    <w:multiLevelType w:val="hybridMultilevel"/>
    <w:tmpl w:val="DDAE0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8"/>
  </w:num>
  <w:num w:numId="4">
    <w:abstractNumId w:val="7"/>
  </w:num>
  <w:num w:numId="5">
    <w:abstractNumId w:val="3"/>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3678F"/>
    <w:rsid w:val="00994476"/>
    <w:rsid w:val="009E19A6"/>
    <w:rsid w:val="00A06423"/>
    <w:rsid w:val="00A14DC0"/>
    <w:rsid w:val="00B47420"/>
    <w:rsid w:val="00BD1452"/>
    <w:rsid w:val="00BD7B3E"/>
    <w:rsid w:val="00BF2DB7"/>
    <w:rsid w:val="00C16B0F"/>
    <w:rsid w:val="00CA1F27"/>
    <w:rsid w:val="00CB09F3"/>
    <w:rsid w:val="00CB7E70"/>
    <w:rsid w:val="00CD4489"/>
    <w:rsid w:val="00CE1438"/>
    <w:rsid w:val="00E205AB"/>
    <w:rsid w:val="00E31877"/>
    <w:rsid w:val="00E50A72"/>
    <w:rsid w:val="00E767BA"/>
    <w:rsid w:val="00E9645E"/>
    <w:rsid w:val="00EB3FFE"/>
    <w:rsid w:val="00EC490D"/>
    <w:rsid w:val="00EC5117"/>
    <w:rsid w:val="00F16E1B"/>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89B19E3B-A32B-4220-936F-D032198F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1590</Words>
  <Characters>10272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11839</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3</cp:revision>
  <cp:lastPrinted>2014-02-18T10:58:00Z</cp:lastPrinted>
  <dcterms:created xsi:type="dcterms:W3CDTF">2017-03-31T12:00:00Z</dcterms:created>
  <dcterms:modified xsi:type="dcterms:W3CDTF">2017-03-31T12:08:00Z</dcterms:modified>
</cp:coreProperties>
</file>